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D92F" w14:textId="77777777" w:rsidR="00F92E74" w:rsidRPr="00106E79" w:rsidRDefault="00F92E74" w:rsidP="00106E79">
      <w:pPr>
        <w:spacing w:line="276" w:lineRule="auto"/>
        <w:jc w:val="both"/>
        <w:rPr>
          <w:rFonts w:ascii="Palatino Linotype" w:hAnsi="Palatino Linotype"/>
          <w:sz w:val="22"/>
          <w:szCs w:val="22"/>
        </w:rPr>
        <w:sectPr w:rsidR="00F92E74" w:rsidRPr="00106E79" w:rsidSect="009660BE">
          <w:headerReference w:type="default" r:id="rId10"/>
          <w:footerReference w:type="default" r:id="rId11"/>
          <w:pgSz w:w="12240" w:h="15840"/>
          <w:pgMar w:top="1440" w:right="1440" w:bottom="1440" w:left="1440" w:header="283" w:footer="397" w:gutter="0"/>
          <w:cols w:space="708"/>
          <w:docGrid w:linePitch="360"/>
        </w:sectPr>
      </w:pPr>
    </w:p>
    <w:p w14:paraId="4D93CCE1" w14:textId="77B58CC6" w:rsidR="00C87AC0" w:rsidRPr="00106E79" w:rsidRDefault="00C87AC0" w:rsidP="00106E79">
      <w:pPr>
        <w:autoSpaceDE w:val="0"/>
        <w:autoSpaceDN w:val="0"/>
        <w:adjustRightInd w:val="0"/>
        <w:spacing w:line="276" w:lineRule="auto"/>
        <w:jc w:val="both"/>
        <w:rPr>
          <w:rFonts w:ascii="Palatino Linotype" w:hAnsi="Palatino Linotype" w:cs="Arial Narrow"/>
          <w:b/>
          <w:bCs/>
          <w:sz w:val="22"/>
          <w:szCs w:val="22"/>
        </w:rPr>
      </w:pPr>
      <w:r w:rsidRPr="00106E79">
        <w:rPr>
          <w:rFonts w:ascii="Palatino Linotype" w:hAnsi="Palatino Linotype" w:cs="Arial Narrow,Bold"/>
          <w:b/>
          <w:bCs/>
          <w:sz w:val="22"/>
          <w:szCs w:val="22"/>
        </w:rPr>
        <w:t>Post Title</w:t>
      </w:r>
      <w:r w:rsidRPr="00106E79">
        <w:rPr>
          <w:rFonts w:ascii="Palatino Linotype" w:hAnsi="Palatino Linotype" w:cs="Arial Narrow,Bold"/>
          <w:b/>
          <w:bCs/>
          <w:sz w:val="22"/>
          <w:szCs w:val="22"/>
        </w:rPr>
        <w:tab/>
      </w:r>
      <w:r w:rsidRPr="00106E79">
        <w:rPr>
          <w:rFonts w:ascii="Palatino Linotype" w:hAnsi="Palatino Linotype" w:cs="Arial Narrow,Bold"/>
          <w:b/>
          <w:bCs/>
          <w:sz w:val="22"/>
          <w:szCs w:val="22"/>
        </w:rPr>
        <w:tab/>
      </w:r>
      <w:r w:rsidR="005F0465" w:rsidRPr="00106E79">
        <w:rPr>
          <w:rFonts w:ascii="Palatino Linotype" w:hAnsi="Palatino Linotype" w:cs="Arial Narrow,Bold"/>
          <w:b/>
          <w:bCs/>
          <w:sz w:val="22"/>
          <w:szCs w:val="22"/>
        </w:rPr>
        <w:tab/>
      </w:r>
      <w:r w:rsidRPr="00106E79">
        <w:rPr>
          <w:rFonts w:ascii="Palatino Linotype" w:hAnsi="Palatino Linotype" w:cs="Arial Narrow,Bold"/>
          <w:b/>
          <w:bCs/>
          <w:sz w:val="22"/>
          <w:szCs w:val="22"/>
        </w:rPr>
        <w:t xml:space="preserve">: </w:t>
      </w:r>
      <w:r w:rsidRPr="00106E79">
        <w:rPr>
          <w:rFonts w:ascii="Palatino Linotype" w:hAnsi="Palatino Linotype" w:cs="Arial Narrow,Bold"/>
          <w:b/>
          <w:bCs/>
          <w:sz w:val="22"/>
          <w:szCs w:val="22"/>
        </w:rPr>
        <w:tab/>
      </w:r>
      <w:r w:rsidR="00233F31" w:rsidRPr="00106E79">
        <w:rPr>
          <w:rFonts w:ascii="Palatino Linotype" w:hAnsi="Palatino Linotype" w:cs="Arial Narrow"/>
          <w:b/>
          <w:bCs/>
          <w:sz w:val="22"/>
          <w:szCs w:val="22"/>
        </w:rPr>
        <w:t>Human Resource Specialist</w:t>
      </w:r>
    </w:p>
    <w:p w14:paraId="1F043AE6" w14:textId="08A1DA27" w:rsidR="00C87AC0" w:rsidRPr="00106E79" w:rsidRDefault="00C87AC0" w:rsidP="00106E79">
      <w:pPr>
        <w:autoSpaceDE w:val="0"/>
        <w:autoSpaceDN w:val="0"/>
        <w:adjustRightInd w:val="0"/>
        <w:spacing w:line="276" w:lineRule="auto"/>
        <w:jc w:val="both"/>
        <w:rPr>
          <w:rFonts w:ascii="Palatino Linotype" w:hAnsi="Palatino Linotype" w:cs="Arial Narrow,Bold"/>
          <w:b/>
          <w:bCs/>
          <w:sz w:val="22"/>
          <w:szCs w:val="22"/>
        </w:rPr>
      </w:pPr>
      <w:r w:rsidRPr="00106E79">
        <w:rPr>
          <w:rFonts w:ascii="Palatino Linotype" w:hAnsi="Palatino Linotype" w:cs="Arial Narrow,Bold"/>
          <w:b/>
          <w:bCs/>
          <w:sz w:val="22"/>
          <w:szCs w:val="22"/>
        </w:rPr>
        <w:t>Duty Location</w:t>
      </w:r>
      <w:r w:rsidRPr="00106E79">
        <w:rPr>
          <w:rFonts w:ascii="Palatino Linotype" w:hAnsi="Palatino Linotype" w:cs="Arial Narrow,Bold"/>
          <w:b/>
          <w:bCs/>
          <w:sz w:val="22"/>
          <w:szCs w:val="22"/>
        </w:rPr>
        <w:tab/>
      </w:r>
      <w:r w:rsidRPr="00106E79">
        <w:rPr>
          <w:rFonts w:ascii="Palatino Linotype" w:hAnsi="Palatino Linotype" w:cs="Arial Narrow,Bold"/>
          <w:b/>
          <w:bCs/>
          <w:sz w:val="22"/>
          <w:szCs w:val="22"/>
        </w:rPr>
        <w:tab/>
      </w:r>
      <w:r w:rsidR="005F0465" w:rsidRPr="00106E79">
        <w:rPr>
          <w:rFonts w:ascii="Palatino Linotype" w:hAnsi="Palatino Linotype" w:cs="Arial Narrow,Bold"/>
          <w:b/>
          <w:bCs/>
          <w:sz w:val="22"/>
          <w:szCs w:val="22"/>
        </w:rPr>
        <w:tab/>
      </w:r>
      <w:r w:rsidRPr="00106E79">
        <w:rPr>
          <w:rFonts w:ascii="Palatino Linotype" w:hAnsi="Palatino Linotype" w:cs="Arial Narrow,Bold"/>
          <w:b/>
          <w:bCs/>
          <w:sz w:val="22"/>
          <w:szCs w:val="22"/>
        </w:rPr>
        <w:t xml:space="preserve">: </w:t>
      </w:r>
      <w:r w:rsidRPr="00106E79">
        <w:rPr>
          <w:rFonts w:ascii="Palatino Linotype" w:hAnsi="Palatino Linotype" w:cs="Arial Narrow,Bold"/>
          <w:b/>
          <w:bCs/>
          <w:sz w:val="22"/>
          <w:szCs w:val="22"/>
        </w:rPr>
        <w:tab/>
        <w:t>Corporate Office, RICB, Thimphu</w:t>
      </w:r>
    </w:p>
    <w:p w14:paraId="00543E29" w14:textId="065F147E" w:rsidR="00C87AC0" w:rsidRPr="00106E79" w:rsidRDefault="00C87AC0" w:rsidP="00106E79">
      <w:pPr>
        <w:autoSpaceDE w:val="0"/>
        <w:autoSpaceDN w:val="0"/>
        <w:adjustRightInd w:val="0"/>
        <w:spacing w:line="276" w:lineRule="auto"/>
        <w:jc w:val="both"/>
        <w:rPr>
          <w:rFonts w:ascii="Palatino Linotype" w:hAnsi="Palatino Linotype" w:cs="Arial Narrow"/>
          <w:b/>
          <w:bCs/>
          <w:sz w:val="22"/>
          <w:szCs w:val="22"/>
        </w:rPr>
      </w:pPr>
      <w:r w:rsidRPr="00106E79">
        <w:rPr>
          <w:rFonts w:ascii="Palatino Linotype" w:eastAsia="Times New Roman" w:hAnsi="Palatino Linotype" w:cs="Times New Roman"/>
          <w:b/>
          <w:bCs/>
          <w:sz w:val="22"/>
          <w:szCs w:val="22"/>
          <w:bdr w:val="none" w:sz="0" w:space="0" w:color="auto" w:frame="1"/>
          <w:lang w:eastAsia="en-GB" w:bidi="dz-BT"/>
        </w:rPr>
        <w:t>Type of Employment</w:t>
      </w:r>
      <w:r w:rsidR="005F0465" w:rsidRPr="00106E79">
        <w:rPr>
          <w:rFonts w:ascii="Palatino Linotype" w:eastAsia="Times New Roman" w:hAnsi="Palatino Linotype" w:cs="Times New Roman"/>
          <w:b/>
          <w:bCs/>
          <w:sz w:val="22"/>
          <w:szCs w:val="22"/>
          <w:bdr w:val="none" w:sz="0" w:space="0" w:color="auto" w:frame="1"/>
          <w:lang w:eastAsia="en-GB" w:bidi="dz-BT"/>
        </w:rPr>
        <w:tab/>
      </w:r>
      <w:r w:rsidR="005F0465" w:rsidRPr="00106E79">
        <w:rPr>
          <w:rFonts w:ascii="Palatino Linotype" w:eastAsia="Times New Roman" w:hAnsi="Palatino Linotype" w:cs="Times New Roman"/>
          <w:b/>
          <w:bCs/>
          <w:sz w:val="22"/>
          <w:szCs w:val="22"/>
          <w:bdr w:val="none" w:sz="0" w:space="0" w:color="auto" w:frame="1"/>
          <w:lang w:eastAsia="en-GB" w:bidi="dz-BT"/>
        </w:rPr>
        <w:tab/>
      </w:r>
      <w:r w:rsidRPr="00106E79">
        <w:rPr>
          <w:rFonts w:ascii="Palatino Linotype" w:eastAsia="Times New Roman" w:hAnsi="Palatino Linotype" w:cs="Times New Roman"/>
          <w:b/>
          <w:bCs/>
          <w:sz w:val="22"/>
          <w:szCs w:val="22"/>
          <w:bdr w:val="none" w:sz="0" w:space="0" w:color="auto" w:frame="1"/>
          <w:lang w:eastAsia="en-GB" w:bidi="dz-BT"/>
        </w:rPr>
        <w:t>:</w:t>
      </w:r>
      <w:r w:rsidRPr="00106E79">
        <w:rPr>
          <w:rFonts w:ascii="Palatino Linotype" w:eastAsia="Times New Roman" w:hAnsi="Palatino Linotype" w:cs="Times New Roman"/>
          <w:b/>
          <w:bCs/>
          <w:sz w:val="22"/>
          <w:szCs w:val="22"/>
          <w:bdr w:val="none" w:sz="0" w:space="0" w:color="auto" w:frame="1"/>
          <w:lang w:eastAsia="en-GB" w:bidi="dz-BT"/>
        </w:rPr>
        <w:tab/>
        <w:t>Contract</w:t>
      </w:r>
    </w:p>
    <w:p w14:paraId="3AE14BA4" w14:textId="275E415A" w:rsidR="00C87AC0" w:rsidRPr="00106E79" w:rsidRDefault="00C87AC0" w:rsidP="00106E79">
      <w:pPr>
        <w:autoSpaceDE w:val="0"/>
        <w:autoSpaceDN w:val="0"/>
        <w:adjustRightInd w:val="0"/>
        <w:spacing w:line="276" w:lineRule="auto"/>
        <w:jc w:val="both"/>
        <w:rPr>
          <w:rFonts w:ascii="Palatino Linotype" w:hAnsi="Palatino Linotype" w:cs="Arial Narrow"/>
          <w:b/>
          <w:bCs/>
          <w:sz w:val="22"/>
          <w:szCs w:val="22"/>
        </w:rPr>
      </w:pPr>
      <w:r w:rsidRPr="00106E79">
        <w:rPr>
          <w:rFonts w:ascii="Palatino Linotype" w:eastAsia="Times New Roman" w:hAnsi="Palatino Linotype" w:cs="Times New Roman"/>
          <w:b/>
          <w:bCs/>
          <w:sz w:val="22"/>
          <w:szCs w:val="22"/>
          <w:bdr w:val="none" w:sz="0" w:space="0" w:color="auto" w:frame="1"/>
          <w:lang w:eastAsia="en-GB" w:bidi="dz-BT"/>
        </w:rPr>
        <w:t>Duration of Contract</w:t>
      </w:r>
      <w:r w:rsidR="005F0465" w:rsidRPr="00106E79">
        <w:rPr>
          <w:rFonts w:ascii="Palatino Linotype" w:eastAsia="Times New Roman" w:hAnsi="Palatino Linotype" w:cs="Times New Roman"/>
          <w:b/>
          <w:bCs/>
          <w:sz w:val="22"/>
          <w:szCs w:val="22"/>
          <w:bdr w:val="none" w:sz="0" w:space="0" w:color="auto" w:frame="1"/>
          <w:lang w:eastAsia="en-GB" w:bidi="dz-BT"/>
        </w:rPr>
        <w:tab/>
      </w:r>
      <w:r w:rsidR="005F0465" w:rsidRPr="00106E79">
        <w:rPr>
          <w:rFonts w:ascii="Palatino Linotype" w:eastAsia="Times New Roman" w:hAnsi="Palatino Linotype" w:cs="Times New Roman"/>
          <w:b/>
          <w:bCs/>
          <w:sz w:val="22"/>
          <w:szCs w:val="22"/>
          <w:bdr w:val="none" w:sz="0" w:space="0" w:color="auto" w:frame="1"/>
          <w:lang w:eastAsia="en-GB" w:bidi="dz-BT"/>
        </w:rPr>
        <w:tab/>
      </w:r>
      <w:r w:rsidRPr="00106E79">
        <w:rPr>
          <w:rFonts w:ascii="Palatino Linotype" w:hAnsi="Palatino Linotype" w:cs="Arial Narrow,Bold"/>
          <w:b/>
          <w:bCs/>
          <w:sz w:val="22"/>
          <w:szCs w:val="22"/>
        </w:rPr>
        <w:t xml:space="preserve">: </w:t>
      </w:r>
      <w:r w:rsidRPr="00106E79">
        <w:rPr>
          <w:rFonts w:ascii="Palatino Linotype" w:hAnsi="Palatino Linotype" w:cs="Arial Narrow,Bold"/>
          <w:b/>
          <w:bCs/>
          <w:sz w:val="22"/>
          <w:szCs w:val="22"/>
        </w:rPr>
        <w:tab/>
      </w:r>
      <w:r w:rsidRPr="00106E79">
        <w:rPr>
          <w:rFonts w:ascii="Palatino Linotype" w:hAnsi="Palatino Linotype" w:cs="Arial Narrow"/>
          <w:b/>
          <w:bCs/>
          <w:sz w:val="22"/>
          <w:szCs w:val="22"/>
        </w:rPr>
        <w:t xml:space="preserve">3 years </w:t>
      </w:r>
    </w:p>
    <w:p w14:paraId="701F9484" w14:textId="65FDDABB" w:rsidR="00C87AC0" w:rsidRPr="00106E79" w:rsidRDefault="00C87AC0" w:rsidP="00106E79">
      <w:pPr>
        <w:autoSpaceDE w:val="0"/>
        <w:autoSpaceDN w:val="0"/>
        <w:adjustRightInd w:val="0"/>
        <w:spacing w:line="276" w:lineRule="auto"/>
        <w:jc w:val="both"/>
        <w:rPr>
          <w:rFonts w:ascii="Palatino Linotype" w:hAnsi="Palatino Linotype" w:cs="Arial Narrow"/>
          <w:b/>
          <w:bCs/>
          <w:sz w:val="22"/>
          <w:szCs w:val="22"/>
        </w:rPr>
      </w:pPr>
      <w:r w:rsidRPr="00106E79">
        <w:rPr>
          <w:rFonts w:ascii="Palatino Linotype" w:hAnsi="Palatino Linotype" w:cs="Arial Narrow,Bold"/>
          <w:b/>
          <w:bCs/>
          <w:sz w:val="22"/>
          <w:szCs w:val="22"/>
        </w:rPr>
        <w:t>Reporting to</w:t>
      </w:r>
      <w:r w:rsidRPr="00106E79">
        <w:rPr>
          <w:rFonts w:ascii="Palatino Linotype" w:hAnsi="Palatino Linotype" w:cs="Arial Narrow,Bold"/>
          <w:b/>
          <w:bCs/>
          <w:sz w:val="22"/>
          <w:szCs w:val="22"/>
        </w:rPr>
        <w:tab/>
      </w:r>
      <w:r w:rsidRPr="00106E79">
        <w:rPr>
          <w:rFonts w:ascii="Palatino Linotype" w:hAnsi="Palatino Linotype" w:cs="Arial Narrow,Bold"/>
          <w:b/>
          <w:bCs/>
          <w:sz w:val="22"/>
          <w:szCs w:val="22"/>
        </w:rPr>
        <w:tab/>
      </w:r>
      <w:r w:rsidR="005F0465" w:rsidRPr="00106E79">
        <w:rPr>
          <w:rFonts w:ascii="Palatino Linotype" w:hAnsi="Palatino Linotype" w:cs="Arial Narrow,Bold"/>
          <w:b/>
          <w:bCs/>
          <w:sz w:val="22"/>
          <w:szCs w:val="22"/>
        </w:rPr>
        <w:tab/>
      </w:r>
      <w:r w:rsidRPr="00106E79">
        <w:rPr>
          <w:rFonts w:ascii="Palatino Linotype" w:hAnsi="Palatino Linotype" w:cs="Arial Narrow,Bold"/>
          <w:b/>
          <w:bCs/>
          <w:sz w:val="22"/>
          <w:szCs w:val="22"/>
        </w:rPr>
        <w:t xml:space="preserve">: </w:t>
      </w:r>
      <w:r w:rsidRPr="00106E79">
        <w:rPr>
          <w:rFonts w:ascii="Palatino Linotype" w:hAnsi="Palatino Linotype" w:cs="Arial Narrow,Bold"/>
          <w:b/>
          <w:bCs/>
          <w:sz w:val="22"/>
          <w:szCs w:val="22"/>
        </w:rPr>
        <w:tab/>
      </w:r>
      <w:r w:rsidRPr="00106E79">
        <w:rPr>
          <w:rFonts w:ascii="Palatino Linotype" w:hAnsi="Palatino Linotype" w:cs="Arial Narrow"/>
          <w:b/>
          <w:bCs/>
          <w:sz w:val="22"/>
          <w:szCs w:val="22"/>
        </w:rPr>
        <w:t>Chief Executive Officer</w:t>
      </w:r>
    </w:p>
    <w:p w14:paraId="0591CBA4" w14:textId="77777777" w:rsidR="00B07EDA" w:rsidRPr="00106E79" w:rsidRDefault="00B07EDA" w:rsidP="00106E79">
      <w:pPr>
        <w:autoSpaceDE w:val="0"/>
        <w:autoSpaceDN w:val="0"/>
        <w:adjustRightInd w:val="0"/>
        <w:spacing w:line="276" w:lineRule="auto"/>
        <w:jc w:val="both"/>
        <w:rPr>
          <w:rFonts w:ascii="Palatino Linotype" w:hAnsi="Palatino Linotype" w:cs="Arial Narrow"/>
          <w:sz w:val="22"/>
          <w:szCs w:val="22"/>
        </w:rPr>
      </w:pPr>
    </w:p>
    <w:p w14:paraId="453E0A66" w14:textId="77777777" w:rsidR="00B07EDA" w:rsidRPr="00106E79" w:rsidRDefault="00B07EDA" w:rsidP="00106E79">
      <w:pPr>
        <w:pStyle w:val="ListParagraph"/>
        <w:numPr>
          <w:ilvl w:val="0"/>
          <w:numId w:val="2"/>
        </w:numPr>
        <w:spacing w:after="0" w:line="276" w:lineRule="auto"/>
        <w:ind w:left="709" w:hanging="709"/>
        <w:jc w:val="both"/>
        <w:rPr>
          <w:rFonts w:ascii="Palatino Linotype" w:hAnsi="Palatino Linotype" w:cs="Arial Narrow,Bold"/>
          <w:b/>
          <w:bCs/>
        </w:rPr>
      </w:pPr>
      <w:r w:rsidRPr="00106E79">
        <w:rPr>
          <w:rFonts w:ascii="Palatino Linotype" w:hAnsi="Palatino Linotype" w:cs="Arial Narrow,Bold"/>
          <w:b/>
          <w:bCs/>
        </w:rPr>
        <w:t>Background</w:t>
      </w:r>
    </w:p>
    <w:p w14:paraId="7821D141" w14:textId="561C89E0" w:rsidR="00B07EDA" w:rsidRPr="00106E79" w:rsidRDefault="00C667FD" w:rsidP="00106E79">
      <w:pPr>
        <w:spacing w:line="276" w:lineRule="auto"/>
        <w:jc w:val="both"/>
        <w:rPr>
          <w:rFonts w:ascii="Palatino Linotype" w:hAnsi="Palatino Linotype"/>
          <w:sz w:val="22"/>
          <w:szCs w:val="22"/>
        </w:rPr>
      </w:pPr>
      <w:r w:rsidRPr="00106E79">
        <w:rPr>
          <w:rFonts w:ascii="Palatino Linotype" w:hAnsi="Palatino Linotype"/>
          <w:sz w:val="22"/>
          <w:szCs w:val="22"/>
        </w:rPr>
        <w:t xml:space="preserve">The </w:t>
      </w:r>
      <w:r w:rsidR="00B07EDA" w:rsidRPr="00106E79">
        <w:rPr>
          <w:rFonts w:ascii="Palatino Linotype" w:hAnsi="Palatino Linotype"/>
          <w:sz w:val="22"/>
          <w:szCs w:val="22"/>
        </w:rPr>
        <w:t xml:space="preserve">Royal Insurance Corporation of Bhutan Ltd (RICB) is a listed non-banking financial institution and the largest insurance company in Bhutan. It has 27 branch offices </w:t>
      </w:r>
      <w:r w:rsidR="009C4187" w:rsidRPr="00106E79">
        <w:rPr>
          <w:rFonts w:ascii="Palatino Linotype" w:hAnsi="Palatino Linotype"/>
          <w:sz w:val="22"/>
          <w:szCs w:val="22"/>
        </w:rPr>
        <w:t xml:space="preserve">spread </w:t>
      </w:r>
      <w:r w:rsidR="00B07EDA" w:rsidRPr="00106E79">
        <w:rPr>
          <w:rFonts w:ascii="Palatino Linotype" w:hAnsi="Palatino Linotype"/>
          <w:sz w:val="22"/>
          <w:szCs w:val="22"/>
        </w:rPr>
        <w:t xml:space="preserve">across the country with </w:t>
      </w:r>
      <w:r w:rsidR="009C4187" w:rsidRPr="00106E79">
        <w:rPr>
          <w:rFonts w:ascii="Palatino Linotype" w:hAnsi="Palatino Linotype"/>
          <w:sz w:val="22"/>
          <w:szCs w:val="22"/>
        </w:rPr>
        <w:t>C</w:t>
      </w:r>
      <w:r w:rsidR="00B07EDA" w:rsidRPr="00106E79">
        <w:rPr>
          <w:rFonts w:ascii="Palatino Linotype" w:hAnsi="Palatino Linotype"/>
          <w:sz w:val="22"/>
          <w:szCs w:val="22"/>
        </w:rPr>
        <w:t xml:space="preserve">orporate </w:t>
      </w:r>
      <w:r w:rsidR="009C4187" w:rsidRPr="00106E79">
        <w:rPr>
          <w:rFonts w:ascii="Palatino Linotype" w:hAnsi="Palatino Linotype"/>
          <w:sz w:val="22"/>
          <w:szCs w:val="22"/>
        </w:rPr>
        <w:t>O</w:t>
      </w:r>
      <w:r w:rsidR="00B07EDA" w:rsidRPr="00106E79">
        <w:rPr>
          <w:rFonts w:ascii="Palatino Linotype" w:hAnsi="Palatino Linotype"/>
          <w:sz w:val="22"/>
          <w:szCs w:val="22"/>
        </w:rPr>
        <w:t xml:space="preserve">ffice at Thimphu with 444 </w:t>
      </w:r>
      <w:r w:rsidR="00D51B01" w:rsidRPr="00106E79">
        <w:rPr>
          <w:rFonts w:ascii="Palatino Linotype" w:hAnsi="Palatino Linotype"/>
          <w:sz w:val="22"/>
          <w:szCs w:val="22"/>
        </w:rPr>
        <w:t xml:space="preserve">employees. Its core businesses are: </w:t>
      </w:r>
    </w:p>
    <w:p w14:paraId="299BF1B7" w14:textId="77777777" w:rsidR="00DD71A3" w:rsidRPr="00106E79" w:rsidRDefault="00DD71A3" w:rsidP="00106E79">
      <w:pPr>
        <w:pStyle w:val="ListParagraph"/>
        <w:numPr>
          <w:ilvl w:val="0"/>
          <w:numId w:val="1"/>
        </w:numPr>
        <w:spacing w:after="0" w:line="276" w:lineRule="auto"/>
        <w:jc w:val="both"/>
        <w:rPr>
          <w:rFonts w:ascii="Palatino Linotype" w:hAnsi="Palatino Linotype"/>
        </w:rPr>
      </w:pPr>
      <w:r w:rsidRPr="00106E79">
        <w:rPr>
          <w:rFonts w:ascii="Palatino Linotype" w:hAnsi="Palatino Linotype"/>
        </w:rPr>
        <w:t>Credit operations;</w:t>
      </w:r>
    </w:p>
    <w:p w14:paraId="5E94B280" w14:textId="77777777" w:rsidR="00DD71A3" w:rsidRPr="00106E79" w:rsidRDefault="00DD71A3" w:rsidP="00106E79">
      <w:pPr>
        <w:pStyle w:val="ListParagraph"/>
        <w:numPr>
          <w:ilvl w:val="0"/>
          <w:numId w:val="1"/>
        </w:numPr>
        <w:spacing w:after="0" w:line="276" w:lineRule="auto"/>
        <w:jc w:val="both"/>
        <w:rPr>
          <w:rFonts w:ascii="Palatino Linotype" w:hAnsi="Palatino Linotype"/>
        </w:rPr>
      </w:pPr>
      <w:r w:rsidRPr="00106E79">
        <w:rPr>
          <w:rFonts w:ascii="Palatino Linotype" w:hAnsi="Palatino Linotype"/>
        </w:rPr>
        <w:t xml:space="preserve">Life and General Insurance; </w:t>
      </w:r>
    </w:p>
    <w:p w14:paraId="0990BB1C" w14:textId="77777777" w:rsidR="00DD71A3" w:rsidRPr="00106E79" w:rsidRDefault="00DD71A3" w:rsidP="00106E79">
      <w:pPr>
        <w:pStyle w:val="ListParagraph"/>
        <w:numPr>
          <w:ilvl w:val="0"/>
          <w:numId w:val="1"/>
        </w:numPr>
        <w:spacing w:after="0" w:line="276" w:lineRule="auto"/>
        <w:jc w:val="both"/>
        <w:rPr>
          <w:rFonts w:ascii="Palatino Linotype" w:hAnsi="Palatino Linotype"/>
        </w:rPr>
      </w:pPr>
      <w:r w:rsidRPr="00106E79">
        <w:rPr>
          <w:rFonts w:ascii="Palatino Linotype" w:hAnsi="Palatino Linotype"/>
        </w:rPr>
        <w:t>Reinsurance business;</w:t>
      </w:r>
    </w:p>
    <w:p w14:paraId="1066D626" w14:textId="77777777" w:rsidR="00DD71A3" w:rsidRPr="00106E79" w:rsidRDefault="00DD71A3" w:rsidP="00106E79">
      <w:pPr>
        <w:pStyle w:val="ListParagraph"/>
        <w:numPr>
          <w:ilvl w:val="0"/>
          <w:numId w:val="1"/>
        </w:numPr>
        <w:spacing w:after="0" w:line="276" w:lineRule="auto"/>
        <w:jc w:val="both"/>
        <w:rPr>
          <w:rFonts w:ascii="Palatino Linotype" w:hAnsi="Palatino Linotype"/>
        </w:rPr>
      </w:pPr>
      <w:r w:rsidRPr="00106E79">
        <w:rPr>
          <w:rFonts w:ascii="Palatino Linotype" w:hAnsi="Palatino Linotype"/>
        </w:rPr>
        <w:t>Private Provident Fund;</w:t>
      </w:r>
    </w:p>
    <w:p w14:paraId="54323364" w14:textId="77777777" w:rsidR="00DD71A3" w:rsidRPr="00106E79" w:rsidRDefault="00DD71A3" w:rsidP="00106E79">
      <w:pPr>
        <w:pStyle w:val="ListParagraph"/>
        <w:numPr>
          <w:ilvl w:val="0"/>
          <w:numId w:val="1"/>
        </w:numPr>
        <w:spacing w:after="0" w:line="276" w:lineRule="auto"/>
        <w:jc w:val="both"/>
        <w:rPr>
          <w:rFonts w:ascii="Palatino Linotype" w:hAnsi="Palatino Linotype"/>
        </w:rPr>
      </w:pPr>
      <w:r w:rsidRPr="00106E79">
        <w:rPr>
          <w:rFonts w:ascii="Palatino Linotype" w:hAnsi="Palatino Linotype"/>
        </w:rPr>
        <w:t xml:space="preserve">Group Insurance; </w:t>
      </w:r>
    </w:p>
    <w:p w14:paraId="24EA5706" w14:textId="77777777" w:rsidR="00DD71A3" w:rsidRPr="00106E79" w:rsidRDefault="00DD71A3" w:rsidP="00106E79">
      <w:pPr>
        <w:pStyle w:val="ListParagraph"/>
        <w:numPr>
          <w:ilvl w:val="0"/>
          <w:numId w:val="1"/>
        </w:numPr>
        <w:spacing w:after="0" w:line="276" w:lineRule="auto"/>
        <w:jc w:val="both"/>
        <w:rPr>
          <w:rFonts w:ascii="Palatino Linotype" w:hAnsi="Palatino Linotype"/>
        </w:rPr>
      </w:pPr>
      <w:r w:rsidRPr="00106E79">
        <w:rPr>
          <w:rFonts w:ascii="Palatino Linotype" w:hAnsi="Palatino Linotype"/>
        </w:rPr>
        <w:t>Annuity business; and</w:t>
      </w:r>
    </w:p>
    <w:p w14:paraId="4D1956E6" w14:textId="77777777" w:rsidR="00DD71A3" w:rsidRPr="00106E79" w:rsidRDefault="00DD71A3" w:rsidP="00106E79">
      <w:pPr>
        <w:pStyle w:val="ListParagraph"/>
        <w:numPr>
          <w:ilvl w:val="0"/>
          <w:numId w:val="1"/>
        </w:numPr>
        <w:spacing w:after="0" w:line="276" w:lineRule="auto"/>
        <w:jc w:val="both"/>
        <w:rPr>
          <w:rFonts w:ascii="Palatino Linotype" w:hAnsi="Palatino Linotype"/>
        </w:rPr>
      </w:pPr>
      <w:r w:rsidRPr="00106E79">
        <w:rPr>
          <w:rFonts w:ascii="Palatino Linotype" w:hAnsi="Palatino Linotype"/>
        </w:rPr>
        <w:t>Securities broking.</w:t>
      </w:r>
    </w:p>
    <w:p w14:paraId="18094497" w14:textId="77777777" w:rsidR="001778CB" w:rsidRPr="00106E79" w:rsidRDefault="001778CB" w:rsidP="00106E79">
      <w:pPr>
        <w:spacing w:line="276" w:lineRule="auto"/>
        <w:jc w:val="both"/>
        <w:rPr>
          <w:rFonts w:ascii="Palatino Linotype" w:hAnsi="Palatino Linotype"/>
          <w:sz w:val="22"/>
          <w:szCs w:val="22"/>
        </w:rPr>
      </w:pPr>
    </w:p>
    <w:p w14:paraId="56FAAD64" w14:textId="1F89B04D" w:rsidR="00B07EDA" w:rsidRPr="00106E79" w:rsidRDefault="00B07EDA" w:rsidP="00106E79">
      <w:pPr>
        <w:spacing w:line="276" w:lineRule="auto"/>
        <w:jc w:val="both"/>
        <w:rPr>
          <w:rFonts w:ascii="Palatino Linotype" w:hAnsi="Palatino Linotype"/>
          <w:sz w:val="22"/>
          <w:szCs w:val="22"/>
        </w:rPr>
      </w:pPr>
      <w:r w:rsidRPr="00106E79">
        <w:rPr>
          <w:rFonts w:ascii="Palatino Linotype" w:hAnsi="Palatino Linotype"/>
          <w:sz w:val="22"/>
          <w:szCs w:val="22"/>
        </w:rPr>
        <w:t xml:space="preserve">The company has been mandated by the Royal </w:t>
      </w:r>
      <w:r w:rsidR="00DD71A3" w:rsidRPr="00106E79">
        <w:rPr>
          <w:rFonts w:ascii="Palatino Linotype" w:hAnsi="Palatino Linotype"/>
          <w:sz w:val="22"/>
          <w:szCs w:val="22"/>
        </w:rPr>
        <w:t>C</w:t>
      </w:r>
      <w:r w:rsidRPr="00106E79">
        <w:rPr>
          <w:rFonts w:ascii="Palatino Linotype" w:hAnsi="Palatino Linotype"/>
          <w:sz w:val="22"/>
          <w:szCs w:val="22"/>
        </w:rPr>
        <w:t xml:space="preserve">harter to provide security and protection to Bhutan and </w:t>
      </w:r>
      <w:r w:rsidR="009B629A" w:rsidRPr="00106E79">
        <w:rPr>
          <w:rFonts w:ascii="Palatino Linotype" w:hAnsi="Palatino Linotype"/>
          <w:sz w:val="22"/>
          <w:szCs w:val="22"/>
        </w:rPr>
        <w:t xml:space="preserve">the </w:t>
      </w:r>
      <w:r w:rsidRPr="00106E79">
        <w:rPr>
          <w:rFonts w:ascii="Palatino Linotype" w:hAnsi="Palatino Linotype"/>
          <w:sz w:val="22"/>
          <w:szCs w:val="22"/>
        </w:rPr>
        <w:t>Bhutanese. The current data in-country covers 366 billion worth of risk, with 604,845 lives and 57,865 properties.</w:t>
      </w:r>
    </w:p>
    <w:p w14:paraId="69DAA799" w14:textId="77777777" w:rsidR="00B07EDA" w:rsidRPr="00106E79" w:rsidRDefault="00B07EDA" w:rsidP="00106E79">
      <w:pPr>
        <w:pStyle w:val="Default"/>
        <w:spacing w:line="276" w:lineRule="auto"/>
        <w:jc w:val="both"/>
        <w:rPr>
          <w:rFonts w:ascii="Palatino Linotype" w:hAnsi="Palatino Linotype"/>
          <w:color w:val="auto"/>
          <w:sz w:val="22"/>
          <w:szCs w:val="22"/>
        </w:rPr>
      </w:pPr>
    </w:p>
    <w:p w14:paraId="57A19AF6" w14:textId="27B398A7" w:rsidR="00B07EDA" w:rsidRPr="00106E79" w:rsidRDefault="00BC3AAF" w:rsidP="00106E79">
      <w:pPr>
        <w:spacing w:line="276" w:lineRule="auto"/>
        <w:jc w:val="both"/>
        <w:rPr>
          <w:rFonts w:ascii="Palatino Linotype" w:hAnsi="Palatino Linotype" w:cs="LiberationSans"/>
          <w:sz w:val="22"/>
          <w:szCs w:val="22"/>
        </w:rPr>
      </w:pPr>
      <w:r w:rsidRPr="00106E79">
        <w:rPr>
          <w:rFonts w:ascii="Palatino Linotype" w:hAnsi="Palatino Linotype"/>
          <w:sz w:val="22"/>
          <w:szCs w:val="22"/>
        </w:rPr>
        <w:t xml:space="preserve">The </w:t>
      </w:r>
      <w:r w:rsidR="00B07EDA" w:rsidRPr="00106E79">
        <w:rPr>
          <w:rFonts w:ascii="Palatino Linotype" w:hAnsi="Palatino Linotype"/>
          <w:sz w:val="22"/>
          <w:szCs w:val="22"/>
        </w:rPr>
        <w:t xml:space="preserve">RICB seeks a qualified Human Resources (HR) expert to lead and manage the HR </w:t>
      </w:r>
      <w:r w:rsidR="00C55F11" w:rsidRPr="00106E79">
        <w:rPr>
          <w:rFonts w:ascii="Palatino Linotype" w:hAnsi="Palatino Linotype"/>
          <w:sz w:val="22"/>
          <w:szCs w:val="22"/>
        </w:rPr>
        <w:t>Division</w:t>
      </w:r>
      <w:r w:rsidR="00B07EDA" w:rsidRPr="00106E79">
        <w:rPr>
          <w:rFonts w:ascii="Palatino Linotype" w:hAnsi="Palatino Linotype"/>
          <w:sz w:val="22"/>
          <w:szCs w:val="22"/>
        </w:rPr>
        <w:t xml:space="preserve">. The HR </w:t>
      </w:r>
      <w:r w:rsidR="00C55F11" w:rsidRPr="00106E79">
        <w:rPr>
          <w:rFonts w:ascii="Palatino Linotype" w:hAnsi="Palatino Linotype"/>
          <w:sz w:val="22"/>
          <w:szCs w:val="22"/>
        </w:rPr>
        <w:t>Specialist</w:t>
      </w:r>
      <w:r w:rsidR="00B07EDA" w:rsidRPr="00106E79">
        <w:rPr>
          <w:rFonts w:ascii="Palatino Linotype" w:hAnsi="Palatino Linotype"/>
          <w:sz w:val="22"/>
          <w:szCs w:val="22"/>
        </w:rPr>
        <w:t xml:space="preserve"> will be responsible for managing RICB’s </w:t>
      </w:r>
      <w:r w:rsidR="00C55F11" w:rsidRPr="00106E79">
        <w:rPr>
          <w:rFonts w:ascii="Palatino Linotype" w:hAnsi="Palatino Linotype"/>
          <w:sz w:val="22"/>
          <w:szCs w:val="22"/>
        </w:rPr>
        <w:t xml:space="preserve">entire </w:t>
      </w:r>
      <w:r w:rsidR="00B07EDA" w:rsidRPr="00106E79">
        <w:rPr>
          <w:rFonts w:ascii="Palatino Linotype" w:hAnsi="Palatino Linotype"/>
          <w:sz w:val="22"/>
          <w:szCs w:val="22"/>
        </w:rPr>
        <w:t>workforce</w:t>
      </w:r>
      <w:r w:rsidR="00C55F11" w:rsidRPr="00106E79">
        <w:rPr>
          <w:rFonts w:ascii="Palatino Linotype" w:hAnsi="Palatino Linotype"/>
          <w:sz w:val="22"/>
          <w:szCs w:val="22"/>
        </w:rPr>
        <w:t xml:space="preserve"> and </w:t>
      </w:r>
      <w:r w:rsidR="00B07EDA" w:rsidRPr="00106E79">
        <w:rPr>
          <w:rFonts w:ascii="Palatino Linotype" w:hAnsi="Palatino Linotype"/>
          <w:sz w:val="22"/>
          <w:szCs w:val="22"/>
        </w:rPr>
        <w:t>advise the Chief Executive Officer on HR related issue</w:t>
      </w:r>
      <w:r w:rsidR="00C55F11" w:rsidRPr="00106E79">
        <w:rPr>
          <w:rFonts w:ascii="Palatino Linotype" w:hAnsi="Palatino Linotype"/>
          <w:sz w:val="22"/>
          <w:szCs w:val="22"/>
        </w:rPr>
        <w:t>s</w:t>
      </w:r>
      <w:r w:rsidR="00B07EDA" w:rsidRPr="00106E79">
        <w:rPr>
          <w:rFonts w:ascii="Palatino Linotype" w:hAnsi="Palatino Linotype"/>
          <w:sz w:val="22"/>
          <w:szCs w:val="22"/>
        </w:rPr>
        <w:t xml:space="preserve">. The expected outcome </w:t>
      </w:r>
      <w:r w:rsidR="00C55F11" w:rsidRPr="00106E79">
        <w:rPr>
          <w:rFonts w:ascii="Palatino Linotype" w:hAnsi="Palatino Linotype"/>
          <w:sz w:val="22"/>
          <w:szCs w:val="22"/>
        </w:rPr>
        <w:t>upon</w:t>
      </w:r>
      <w:r w:rsidR="00B07EDA" w:rsidRPr="00106E79">
        <w:rPr>
          <w:rFonts w:ascii="Palatino Linotype" w:hAnsi="Palatino Linotype"/>
          <w:sz w:val="22"/>
          <w:szCs w:val="22"/>
        </w:rPr>
        <w:t xml:space="preserve"> completion of this project is for RICB to have a fully functional HR </w:t>
      </w:r>
      <w:r w:rsidR="00FF0E4E" w:rsidRPr="00106E79">
        <w:rPr>
          <w:rFonts w:ascii="Palatino Linotype" w:hAnsi="Palatino Linotype"/>
          <w:sz w:val="22"/>
          <w:szCs w:val="22"/>
        </w:rPr>
        <w:t>Division</w:t>
      </w:r>
      <w:r w:rsidR="00B07EDA" w:rsidRPr="00106E79">
        <w:rPr>
          <w:rFonts w:ascii="Palatino Linotype" w:hAnsi="Palatino Linotype"/>
          <w:sz w:val="22"/>
          <w:szCs w:val="22"/>
        </w:rPr>
        <w:t xml:space="preserve"> and HR system in place to successfully manage its workforce and the environment in which it operates. </w:t>
      </w:r>
      <w:r w:rsidR="00B07EDA" w:rsidRPr="00106E79">
        <w:rPr>
          <w:rFonts w:ascii="Palatino Linotype" w:hAnsi="Palatino Linotype" w:cs="LiberationSans"/>
          <w:sz w:val="22"/>
          <w:szCs w:val="22"/>
        </w:rPr>
        <w:t>Th</w:t>
      </w:r>
      <w:r w:rsidR="00B21751" w:rsidRPr="00106E79">
        <w:rPr>
          <w:rFonts w:ascii="Palatino Linotype" w:hAnsi="Palatino Linotype" w:cs="LiberationSans"/>
          <w:sz w:val="22"/>
          <w:szCs w:val="22"/>
        </w:rPr>
        <w:t>e</w:t>
      </w:r>
      <w:r w:rsidR="00B07EDA" w:rsidRPr="00106E79">
        <w:rPr>
          <w:rFonts w:ascii="Palatino Linotype" w:hAnsi="Palatino Linotype" w:cs="LiberationSans"/>
          <w:sz w:val="22"/>
          <w:szCs w:val="22"/>
        </w:rPr>
        <w:t xml:space="preserve"> Specialist is expected to</w:t>
      </w:r>
      <w:r w:rsidR="00096B49" w:rsidRPr="00106E79">
        <w:rPr>
          <w:rFonts w:ascii="Palatino Linotype" w:hAnsi="Palatino Linotype" w:cs="LiberationSans"/>
          <w:sz w:val="22"/>
          <w:szCs w:val="22"/>
        </w:rPr>
        <w:t xml:space="preserve"> </w:t>
      </w:r>
      <w:r w:rsidR="00B07EDA" w:rsidRPr="00106E79">
        <w:rPr>
          <w:rFonts w:ascii="Palatino Linotype" w:hAnsi="Palatino Linotype" w:cs="LiberationSans"/>
          <w:sz w:val="22"/>
          <w:szCs w:val="22"/>
        </w:rPr>
        <w:t>contribute to the improved performance of RIC</w:t>
      </w:r>
      <w:r w:rsidR="00E03DF3" w:rsidRPr="00106E79">
        <w:rPr>
          <w:rFonts w:ascii="Palatino Linotype" w:hAnsi="Palatino Linotype" w:cs="LiberationSans"/>
          <w:sz w:val="22"/>
          <w:szCs w:val="22"/>
        </w:rPr>
        <w:t>B</w:t>
      </w:r>
      <w:r w:rsidR="00B07EDA" w:rsidRPr="00106E79">
        <w:rPr>
          <w:rFonts w:ascii="Palatino Linotype" w:hAnsi="Palatino Linotype" w:cs="LiberationSans"/>
          <w:sz w:val="22"/>
          <w:szCs w:val="22"/>
        </w:rPr>
        <w:t>ians, through effective translation of company’s mandates, strategies and plans into outputs</w:t>
      </w:r>
      <w:r w:rsidR="00096B49" w:rsidRPr="00106E79">
        <w:rPr>
          <w:rFonts w:ascii="Palatino Linotype" w:hAnsi="Palatino Linotype" w:cs="LiberationSans"/>
          <w:sz w:val="22"/>
          <w:szCs w:val="22"/>
        </w:rPr>
        <w:t xml:space="preserve"> and outcomes</w:t>
      </w:r>
      <w:r w:rsidR="00B07EDA" w:rsidRPr="00106E79">
        <w:rPr>
          <w:rFonts w:ascii="Palatino Linotype" w:hAnsi="Palatino Linotype" w:cs="LiberationSans"/>
          <w:sz w:val="22"/>
          <w:szCs w:val="22"/>
        </w:rPr>
        <w:t>. This will ensure the delivery of effective services and development outcomes resulting in high public confidence and positive customer experiences.</w:t>
      </w:r>
    </w:p>
    <w:p w14:paraId="6DC2A59B" w14:textId="77777777" w:rsidR="00B07EDA" w:rsidRPr="00106E79" w:rsidRDefault="00B07EDA" w:rsidP="00106E79">
      <w:pPr>
        <w:pStyle w:val="Default"/>
        <w:spacing w:line="276" w:lineRule="auto"/>
        <w:jc w:val="both"/>
        <w:rPr>
          <w:rFonts w:ascii="Palatino Linotype" w:hAnsi="Palatino Linotype"/>
          <w:b/>
          <w:bCs/>
          <w:color w:val="auto"/>
          <w:sz w:val="22"/>
          <w:szCs w:val="22"/>
        </w:rPr>
      </w:pPr>
    </w:p>
    <w:p w14:paraId="5F582E22" w14:textId="225EA20B" w:rsidR="00B07EDA" w:rsidRPr="00106E79" w:rsidRDefault="00B07EDA" w:rsidP="00106E79">
      <w:pPr>
        <w:pStyle w:val="Default"/>
        <w:numPr>
          <w:ilvl w:val="0"/>
          <w:numId w:val="2"/>
        </w:numPr>
        <w:spacing w:line="276" w:lineRule="auto"/>
        <w:ind w:hanging="720"/>
        <w:jc w:val="both"/>
        <w:rPr>
          <w:rFonts w:ascii="Palatino Linotype" w:hAnsi="Palatino Linotype"/>
          <w:b/>
          <w:bCs/>
          <w:color w:val="auto"/>
          <w:sz w:val="22"/>
          <w:szCs w:val="22"/>
        </w:rPr>
      </w:pPr>
      <w:r w:rsidRPr="00106E79">
        <w:rPr>
          <w:rFonts w:ascii="Palatino Linotype" w:hAnsi="Palatino Linotype"/>
          <w:b/>
          <w:bCs/>
          <w:color w:val="auto"/>
          <w:sz w:val="22"/>
          <w:szCs w:val="22"/>
        </w:rPr>
        <w:t>Objectives</w:t>
      </w:r>
    </w:p>
    <w:p w14:paraId="4426CFAE" w14:textId="3F0C574B" w:rsidR="00C43123" w:rsidRPr="00106E79" w:rsidRDefault="007073AE" w:rsidP="00106E79">
      <w:pPr>
        <w:pStyle w:val="Default"/>
        <w:tabs>
          <w:tab w:val="left" w:pos="1080"/>
        </w:tabs>
        <w:spacing w:line="276" w:lineRule="auto"/>
        <w:ind w:left="1418" w:hanging="709"/>
        <w:jc w:val="both"/>
        <w:rPr>
          <w:rFonts w:ascii="Palatino Linotype" w:eastAsia="Times New Roman" w:hAnsi="Palatino Linotype" w:cs="Times New Roman"/>
          <w:color w:val="000000" w:themeColor="text1"/>
          <w:sz w:val="22"/>
          <w:szCs w:val="22"/>
          <w:shd w:val="clear" w:color="auto" w:fill="FFFFFF"/>
        </w:rPr>
      </w:pPr>
      <w:r w:rsidRPr="00106E79">
        <w:rPr>
          <w:rFonts w:ascii="Palatino Linotype" w:hAnsi="Palatino Linotype"/>
          <w:color w:val="000000" w:themeColor="text1"/>
          <w:sz w:val="22"/>
          <w:szCs w:val="22"/>
        </w:rPr>
        <w:t xml:space="preserve">2.1 </w:t>
      </w:r>
      <w:r w:rsidRPr="00106E79">
        <w:rPr>
          <w:rFonts w:ascii="Palatino Linotype" w:hAnsi="Palatino Linotype"/>
          <w:color w:val="000000" w:themeColor="text1"/>
          <w:sz w:val="22"/>
          <w:szCs w:val="22"/>
        </w:rPr>
        <w:tab/>
      </w:r>
      <w:r w:rsidRPr="00106E79">
        <w:rPr>
          <w:rFonts w:ascii="Palatino Linotype" w:hAnsi="Palatino Linotype"/>
          <w:color w:val="000000" w:themeColor="text1"/>
          <w:sz w:val="22"/>
          <w:szCs w:val="22"/>
        </w:rPr>
        <w:tab/>
      </w:r>
      <w:r w:rsidR="00C43123" w:rsidRPr="00106E79">
        <w:rPr>
          <w:rFonts w:ascii="Palatino Linotype" w:hAnsi="Palatino Linotype"/>
          <w:color w:val="000000" w:themeColor="text1"/>
          <w:sz w:val="22"/>
          <w:szCs w:val="22"/>
        </w:rPr>
        <w:t>Driving productivity,</w:t>
      </w:r>
      <w:r w:rsidR="00C43123" w:rsidRPr="00106E79">
        <w:rPr>
          <w:rFonts w:ascii="Palatino Linotype" w:eastAsia="Times New Roman" w:hAnsi="Palatino Linotype" w:cs="Times New Roman"/>
          <w:color w:val="000000" w:themeColor="text1"/>
          <w:sz w:val="22"/>
          <w:szCs w:val="22"/>
          <w:shd w:val="clear" w:color="auto" w:fill="FFFFFF"/>
        </w:rPr>
        <w:t xml:space="preserve"> competence and efficiency in RICB</w:t>
      </w:r>
      <w:r w:rsidRPr="00106E79">
        <w:rPr>
          <w:rFonts w:ascii="Palatino Linotype" w:eastAsia="Times New Roman" w:hAnsi="Palatino Linotype" w:cs="Times New Roman"/>
          <w:color w:val="000000" w:themeColor="text1"/>
          <w:sz w:val="22"/>
          <w:szCs w:val="22"/>
          <w:shd w:val="clear" w:color="auto" w:fill="FFFFFF"/>
        </w:rPr>
        <w:t>;</w:t>
      </w:r>
    </w:p>
    <w:p w14:paraId="52C30004" w14:textId="1F17247E" w:rsidR="00A9092E" w:rsidRPr="00106E79" w:rsidRDefault="007073AE" w:rsidP="00106E79">
      <w:pPr>
        <w:pStyle w:val="Default"/>
        <w:tabs>
          <w:tab w:val="left" w:pos="1080"/>
        </w:tabs>
        <w:spacing w:line="276" w:lineRule="auto"/>
        <w:ind w:left="1418" w:hanging="709"/>
        <w:jc w:val="both"/>
        <w:rPr>
          <w:rFonts w:ascii="Palatino Linotype" w:hAnsi="Palatino Linotype"/>
          <w:sz w:val="22"/>
          <w:szCs w:val="22"/>
        </w:rPr>
      </w:pPr>
      <w:r w:rsidRPr="00106E79">
        <w:rPr>
          <w:rFonts w:ascii="Palatino Linotype" w:hAnsi="Palatino Linotype"/>
          <w:color w:val="000000" w:themeColor="text1"/>
          <w:sz w:val="22"/>
          <w:szCs w:val="22"/>
        </w:rPr>
        <w:lastRenderedPageBreak/>
        <w:t xml:space="preserve">2.2 </w:t>
      </w:r>
      <w:r w:rsidRPr="00106E79">
        <w:rPr>
          <w:rFonts w:ascii="Palatino Linotype" w:hAnsi="Palatino Linotype"/>
          <w:color w:val="000000" w:themeColor="text1"/>
          <w:sz w:val="22"/>
          <w:szCs w:val="22"/>
        </w:rPr>
        <w:tab/>
      </w:r>
      <w:r w:rsidRPr="00106E79">
        <w:rPr>
          <w:rFonts w:ascii="Palatino Linotype" w:hAnsi="Palatino Linotype"/>
          <w:color w:val="000000" w:themeColor="text1"/>
          <w:sz w:val="22"/>
          <w:szCs w:val="22"/>
        </w:rPr>
        <w:tab/>
      </w:r>
      <w:r w:rsidR="00B07EDA" w:rsidRPr="00106E79">
        <w:rPr>
          <w:rFonts w:ascii="Palatino Linotype" w:hAnsi="Palatino Linotype"/>
          <w:color w:val="auto"/>
          <w:sz w:val="22"/>
          <w:szCs w:val="22"/>
        </w:rPr>
        <w:t>Develop Human Resource Management policies</w:t>
      </w:r>
      <w:r w:rsidR="0036499F" w:rsidRPr="00106E79">
        <w:rPr>
          <w:rFonts w:ascii="Palatino Linotype" w:hAnsi="Palatino Linotype"/>
          <w:color w:val="auto"/>
          <w:sz w:val="22"/>
          <w:szCs w:val="22"/>
        </w:rPr>
        <w:t xml:space="preserve"> and guidelines</w:t>
      </w:r>
      <w:r w:rsidR="00A9092E" w:rsidRPr="00106E79">
        <w:rPr>
          <w:rFonts w:ascii="Palatino Linotype" w:hAnsi="Palatino Linotype"/>
          <w:color w:val="auto"/>
          <w:sz w:val="22"/>
          <w:szCs w:val="22"/>
        </w:rPr>
        <w:t xml:space="preserve"> to </w:t>
      </w:r>
      <w:r w:rsidR="00A9092E" w:rsidRPr="00106E79">
        <w:rPr>
          <w:rFonts w:ascii="Palatino Linotype" w:hAnsi="Palatino Linotype"/>
          <w:sz w:val="22"/>
          <w:szCs w:val="22"/>
        </w:rPr>
        <w:t xml:space="preserve">ensure continuous improvement of the HR </w:t>
      </w:r>
      <w:r w:rsidR="00D17C12" w:rsidRPr="00106E79">
        <w:rPr>
          <w:rFonts w:ascii="Palatino Linotype" w:hAnsi="Palatino Linotype"/>
          <w:sz w:val="22"/>
          <w:szCs w:val="22"/>
        </w:rPr>
        <w:t>p</w:t>
      </w:r>
      <w:r w:rsidR="00A9092E" w:rsidRPr="00106E79">
        <w:rPr>
          <w:rFonts w:ascii="Palatino Linotype" w:hAnsi="Palatino Linotype"/>
          <w:sz w:val="22"/>
          <w:szCs w:val="22"/>
        </w:rPr>
        <w:t>rocesses to optimize operational efficiencies</w:t>
      </w:r>
      <w:r w:rsidR="006C45F7" w:rsidRPr="00106E79">
        <w:rPr>
          <w:rFonts w:ascii="Palatino Linotype" w:hAnsi="Palatino Linotype"/>
          <w:sz w:val="22"/>
          <w:szCs w:val="22"/>
        </w:rPr>
        <w:t>;</w:t>
      </w:r>
      <w:r w:rsidR="00484642" w:rsidRPr="00106E79">
        <w:rPr>
          <w:rFonts w:ascii="Palatino Linotype" w:hAnsi="Palatino Linotype"/>
          <w:sz w:val="22"/>
          <w:szCs w:val="22"/>
        </w:rPr>
        <w:t xml:space="preserve"> and</w:t>
      </w:r>
    </w:p>
    <w:p w14:paraId="59479BF7" w14:textId="2DD427AC" w:rsidR="00B07EDA" w:rsidRPr="00106E79" w:rsidRDefault="007073AE" w:rsidP="00106E79">
      <w:pPr>
        <w:pStyle w:val="Default"/>
        <w:tabs>
          <w:tab w:val="left" w:pos="1080"/>
        </w:tabs>
        <w:spacing w:line="276" w:lineRule="auto"/>
        <w:ind w:left="1418" w:hanging="709"/>
        <w:jc w:val="both"/>
        <w:rPr>
          <w:rFonts w:ascii="Palatino Linotype" w:hAnsi="Palatino Linotype"/>
          <w:color w:val="auto"/>
          <w:sz w:val="22"/>
          <w:szCs w:val="22"/>
        </w:rPr>
      </w:pPr>
      <w:r w:rsidRPr="00106E79">
        <w:rPr>
          <w:rFonts w:ascii="Palatino Linotype" w:hAnsi="Palatino Linotype"/>
          <w:color w:val="000000" w:themeColor="text1"/>
          <w:sz w:val="22"/>
          <w:szCs w:val="22"/>
        </w:rPr>
        <w:t xml:space="preserve">2.3 </w:t>
      </w:r>
      <w:r w:rsidRPr="00106E79">
        <w:rPr>
          <w:rFonts w:ascii="Palatino Linotype" w:hAnsi="Palatino Linotype"/>
          <w:color w:val="000000" w:themeColor="text1"/>
          <w:sz w:val="22"/>
          <w:szCs w:val="22"/>
        </w:rPr>
        <w:tab/>
      </w:r>
      <w:r w:rsidRPr="00106E79">
        <w:rPr>
          <w:rFonts w:ascii="Palatino Linotype" w:hAnsi="Palatino Linotype"/>
          <w:color w:val="000000" w:themeColor="text1"/>
          <w:sz w:val="22"/>
          <w:szCs w:val="22"/>
        </w:rPr>
        <w:tab/>
      </w:r>
      <w:r w:rsidR="00B07EDA" w:rsidRPr="00106E79">
        <w:rPr>
          <w:rFonts w:ascii="Palatino Linotype" w:hAnsi="Palatino Linotype"/>
          <w:color w:val="auto"/>
          <w:sz w:val="22"/>
          <w:szCs w:val="22"/>
        </w:rPr>
        <w:t xml:space="preserve">To successfully transfer skills and knowledge to </w:t>
      </w:r>
      <w:r w:rsidR="00C75247" w:rsidRPr="00106E79">
        <w:rPr>
          <w:rFonts w:ascii="Palatino Linotype" w:hAnsi="Palatino Linotype"/>
          <w:color w:val="auto"/>
          <w:sz w:val="22"/>
          <w:szCs w:val="22"/>
        </w:rPr>
        <w:t>RICB employees</w:t>
      </w:r>
      <w:r w:rsidR="00B07EDA" w:rsidRPr="00106E79">
        <w:rPr>
          <w:rFonts w:ascii="Palatino Linotype" w:hAnsi="Palatino Linotype"/>
          <w:color w:val="auto"/>
          <w:sz w:val="22"/>
          <w:szCs w:val="22"/>
        </w:rPr>
        <w:t>.</w:t>
      </w:r>
    </w:p>
    <w:p w14:paraId="555FD616" w14:textId="77777777" w:rsidR="00F926FF" w:rsidRPr="00106E79" w:rsidRDefault="00F926FF" w:rsidP="00106E79">
      <w:pPr>
        <w:pStyle w:val="Default"/>
        <w:spacing w:line="276" w:lineRule="auto"/>
        <w:ind w:left="1170"/>
        <w:jc w:val="both"/>
        <w:rPr>
          <w:rFonts w:ascii="Palatino Linotype" w:hAnsi="Palatino Linotype"/>
          <w:color w:val="auto"/>
          <w:sz w:val="22"/>
          <w:szCs w:val="22"/>
        </w:rPr>
      </w:pPr>
    </w:p>
    <w:p w14:paraId="02094E50" w14:textId="0AA8393A" w:rsidR="003C336D" w:rsidRPr="00106E79" w:rsidRDefault="009941D1" w:rsidP="00106E79">
      <w:pPr>
        <w:pStyle w:val="ListParagraph"/>
        <w:numPr>
          <w:ilvl w:val="0"/>
          <w:numId w:val="3"/>
        </w:numPr>
        <w:autoSpaceDE w:val="0"/>
        <w:autoSpaceDN w:val="0"/>
        <w:adjustRightInd w:val="0"/>
        <w:spacing w:after="0" w:line="276" w:lineRule="auto"/>
        <w:ind w:left="709" w:hanging="709"/>
        <w:jc w:val="both"/>
        <w:rPr>
          <w:rFonts w:ascii="Palatino Linotype" w:hAnsi="Palatino Linotype" w:cs="LiberationSerif-Bold"/>
          <w:b/>
          <w:bCs/>
          <w:color w:val="000000" w:themeColor="text1"/>
        </w:rPr>
      </w:pPr>
      <w:r w:rsidRPr="00106E79">
        <w:rPr>
          <w:rFonts w:ascii="Palatino Linotype" w:hAnsi="Palatino Linotype" w:cs="LiberationSerif-Bold"/>
          <w:b/>
          <w:bCs/>
          <w:color w:val="000000" w:themeColor="text1"/>
        </w:rPr>
        <w:t>Terms of reference</w:t>
      </w:r>
      <w:r w:rsidR="00F926FF" w:rsidRPr="00106E79">
        <w:rPr>
          <w:rFonts w:ascii="Palatino Linotype" w:hAnsi="Palatino Linotype" w:cs="LiberationSerif-Bold"/>
          <w:b/>
          <w:bCs/>
          <w:color w:val="000000" w:themeColor="text1"/>
        </w:rPr>
        <w:t xml:space="preserve"> </w:t>
      </w:r>
    </w:p>
    <w:p w14:paraId="4E9071C0" w14:textId="609A622E" w:rsidR="00C52912" w:rsidRPr="00106E79" w:rsidRDefault="000E01B8" w:rsidP="00106E79">
      <w:pPr>
        <w:spacing w:line="276" w:lineRule="auto"/>
        <w:ind w:left="709"/>
        <w:jc w:val="both"/>
        <w:rPr>
          <w:rFonts w:ascii="Palatino Linotype" w:eastAsia="Times New Roman" w:hAnsi="Palatino Linotype" w:cs="Times New Roman"/>
          <w:sz w:val="22"/>
          <w:szCs w:val="22"/>
          <w:lang w:val="en-GB"/>
        </w:rPr>
      </w:pPr>
      <w:r w:rsidRPr="00106E79">
        <w:rPr>
          <w:rFonts w:ascii="Palatino Linotype" w:eastAsia="Times New Roman" w:hAnsi="Palatino Linotype" w:cs="Times New Roman"/>
          <w:color w:val="333333"/>
          <w:sz w:val="22"/>
          <w:szCs w:val="22"/>
          <w:shd w:val="clear" w:color="auto" w:fill="FFFFFF"/>
        </w:rPr>
        <w:t xml:space="preserve">The RICB is working towards </w:t>
      </w:r>
      <w:r w:rsidR="00AB4F92" w:rsidRPr="00106E79">
        <w:rPr>
          <w:rFonts w:ascii="Palatino Linotype" w:eastAsia="Times New Roman" w:hAnsi="Palatino Linotype" w:cs="Times New Roman"/>
          <w:color w:val="333333"/>
          <w:sz w:val="22"/>
          <w:szCs w:val="22"/>
          <w:shd w:val="clear" w:color="auto" w:fill="FFFFFF"/>
        </w:rPr>
        <w:t xml:space="preserve">improving its human resource strategies </w:t>
      </w:r>
      <w:r w:rsidRPr="00106E79">
        <w:rPr>
          <w:rFonts w:ascii="Palatino Linotype" w:eastAsia="Times New Roman" w:hAnsi="Palatino Linotype" w:cs="Times New Roman"/>
          <w:color w:val="333333"/>
          <w:sz w:val="22"/>
          <w:szCs w:val="22"/>
          <w:shd w:val="clear" w:color="auto" w:fill="FFFFFF"/>
        </w:rPr>
        <w:t>through strategic, innovative and variable</w:t>
      </w:r>
      <w:r w:rsidR="00AB4F92" w:rsidRPr="00106E79">
        <w:rPr>
          <w:rFonts w:ascii="Palatino Linotype" w:eastAsia="Times New Roman" w:hAnsi="Palatino Linotype" w:cs="Times New Roman"/>
          <w:color w:val="333333"/>
          <w:sz w:val="22"/>
          <w:szCs w:val="22"/>
          <w:shd w:val="clear" w:color="auto" w:fill="FFFFFF"/>
        </w:rPr>
        <w:t xml:space="preserve"> HR </w:t>
      </w:r>
      <w:r w:rsidRPr="00106E79">
        <w:rPr>
          <w:rFonts w:ascii="Palatino Linotype" w:eastAsia="Times New Roman" w:hAnsi="Palatino Linotype" w:cs="Times New Roman"/>
          <w:color w:val="333333"/>
          <w:sz w:val="22"/>
          <w:szCs w:val="22"/>
          <w:shd w:val="clear" w:color="auto" w:fill="FFFFFF"/>
        </w:rPr>
        <w:t>practices, policies, programs and services to attract, engage and retain highly qualified, talented staff committed to excellence, mutual respect and trust.</w:t>
      </w:r>
      <w:r w:rsidR="00EB0064" w:rsidRPr="00106E79">
        <w:rPr>
          <w:rFonts w:ascii="Palatino Linotype" w:eastAsia="Times New Roman" w:hAnsi="Palatino Linotype" w:cs="Times New Roman"/>
          <w:color w:val="333333"/>
          <w:sz w:val="22"/>
          <w:szCs w:val="22"/>
          <w:shd w:val="clear" w:color="auto" w:fill="FFFFFF"/>
        </w:rPr>
        <w:t xml:space="preserve"> </w:t>
      </w:r>
      <w:r w:rsidR="00C52912" w:rsidRPr="00106E79">
        <w:rPr>
          <w:rFonts w:ascii="Palatino Linotype" w:eastAsia="Times New Roman" w:hAnsi="Palatino Linotype" w:cs="Times New Roman"/>
          <w:color w:val="333333"/>
          <w:sz w:val="22"/>
          <w:szCs w:val="22"/>
          <w:shd w:val="clear" w:color="auto" w:fill="FFFFFF"/>
          <w:lang w:val="en-GB"/>
        </w:rPr>
        <w:t>The key responsibilities for the specialist wi</w:t>
      </w:r>
      <w:r w:rsidR="007073AE" w:rsidRPr="00106E79">
        <w:rPr>
          <w:rFonts w:ascii="Palatino Linotype" w:eastAsia="Times New Roman" w:hAnsi="Palatino Linotype" w:cs="Times New Roman"/>
          <w:color w:val="333333"/>
          <w:sz w:val="22"/>
          <w:szCs w:val="22"/>
          <w:shd w:val="clear" w:color="auto" w:fill="FFFFFF"/>
          <w:lang w:val="en-GB"/>
        </w:rPr>
        <w:t>l</w:t>
      </w:r>
      <w:r w:rsidR="00C52912" w:rsidRPr="00106E79">
        <w:rPr>
          <w:rFonts w:ascii="Palatino Linotype" w:eastAsia="Times New Roman" w:hAnsi="Palatino Linotype" w:cs="Times New Roman"/>
          <w:color w:val="333333"/>
          <w:sz w:val="22"/>
          <w:szCs w:val="22"/>
          <w:shd w:val="clear" w:color="auto" w:fill="FFFFFF"/>
          <w:lang w:val="en-GB"/>
        </w:rPr>
        <w:t>l be, among others, the following:</w:t>
      </w:r>
    </w:p>
    <w:p w14:paraId="26500978" w14:textId="4F815F3D" w:rsidR="007E2AEC" w:rsidRPr="00106E79" w:rsidRDefault="008207E3" w:rsidP="00106E79">
      <w:pPr>
        <w:pStyle w:val="ListParagraph"/>
        <w:autoSpaceDE w:val="0"/>
        <w:autoSpaceDN w:val="0"/>
        <w:adjustRightInd w:val="0"/>
        <w:spacing w:after="0" w:line="276" w:lineRule="auto"/>
        <w:ind w:left="1418" w:right="256" w:hanging="709"/>
        <w:jc w:val="both"/>
        <w:textAlignment w:val="baseline"/>
        <w:rPr>
          <w:rFonts w:ascii="Palatino Linotype" w:hAnsi="Palatino Linotype"/>
        </w:rPr>
      </w:pPr>
      <w:r w:rsidRPr="00106E79">
        <w:rPr>
          <w:rFonts w:ascii="Palatino Linotype" w:hAnsi="Palatino Linotype"/>
        </w:rPr>
        <w:t xml:space="preserve">3.1 </w:t>
      </w:r>
      <w:r w:rsidRPr="00106E79">
        <w:rPr>
          <w:rFonts w:ascii="Palatino Linotype" w:hAnsi="Palatino Linotype"/>
        </w:rPr>
        <w:tab/>
      </w:r>
      <w:r w:rsidR="00DD31D4" w:rsidRPr="00106E79">
        <w:rPr>
          <w:rFonts w:ascii="Palatino Linotype" w:hAnsi="Palatino Linotype"/>
        </w:rPr>
        <w:t>The Human Resources (HR) specialist shall lead and manage the HR Division and report directly to the Chief Executive Officer. The HR Specialist will be responsible for managing RICB’s entire workforce and advise the CEO on HR related issues</w:t>
      </w:r>
      <w:r w:rsidR="00EB0064" w:rsidRPr="00106E79">
        <w:rPr>
          <w:rFonts w:ascii="Palatino Linotype" w:hAnsi="Palatino Linotype"/>
        </w:rPr>
        <w:t>;</w:t>
      </w:r>
      <w:r w:rsidR="007E2AEC" w:rsidRPr="00106E79">
        <w:rPr>
          <w:rFonts w:ascii="Palatino Linotype" w:hAnsi="Palatino Linotype"/>
        </w:rPr>
        <w:t xml:space="preserve"> </w:t>
      </w:r>
    </w:p>
    <w:p w14:paraId="712293B0" w14:textId="63C0E828" w:rsidR="007E2AEC" w:rsidRPr="00106E79" w:rsidRDefault="008207E3" w:rsidP="00106E79">
      <w:pPr>
        <w:pStyle w:val="ListParagraph"/>
        <w:autoSpaceDE w:val="0"/>
        <w:autoSpaceDN w:val="0"/>
        <w:adjustRightInd w:val="0"/>
        <w:spacing w:after="0" w:line="276" w:lineRule="auto"/>
        <w:ind w:left="1418" w:right="256" w:hanging="709"/>
        <w:jc w:val="both"/>
        <w:textAlignment w:val="baseline"/>
        <w:rPr>
          <w:rFonts w:ascii="Palatino Linotype" w:eastAsiaTheme="minorEastAsia" w:hAnsi="Palatino Linotype"/>
          <w:color w:val="000000"/>
        </w:rPr>
      </w:pPr>
      <w:r w:rsidRPr="00106E79">
        <w:rPr>
          <w:rFonts w:ascii="Palatino Linotype" w:hAnsi="Palatino Linotype"/>
        </w:rPr>
        <w:t xml:space="preserve">3.2 </w:t>
      </w:r>
      <w:r w:rsidRPr="00106E79">
        <w:rPr>
          <w:rFonts w:ascii="Palatino Linotype" w:hAnsi="Palatino Linotype"/>
        </w:rPr>
        <w:tab/>
      </w:r>
      <w:r w:rsidR="007E2AEC" w:rsidRPr="00106E79">
        <w:rPr>
          <w:rFonts w:ascii="Palatino Linotype" w:eastAsiaTheme="minorEastAsia" w:hAnsi="Palatino Linotype"/>
        </w:rPr>
        <w:t>Provide</w:t>
      </w:r>
      <w:r w:rsidR="007E2AEC" w:rsidRPr="00106E79">
        <w:rPr>
          <w:rFonts w:ascii="Palatino Linotype" w:hAnsi="Palatino Linotype"/>
        </w:rPr>
        <w:t xml:space="preserve"> leadership and management of HR Division under the guidance of the CEO;</w:t>
      </w:r>
    </w:p>
    <w:p w14:paraId="5688BDEC" w14:textId="60E07A2C" w:rsidR="007E2AEC" w:rsidRPr="00106E79" w:rsidRDefault="008207E3" w:rsidP="00106E79">
      <w:pPr>
        <w:pStyle w:val="NoSpacing"/>
        <w:autoSpaceDE w:val="0"/>
        <w:autoSpaceDN w:val="0"/>
        <w:adjustRightInd w:val="0"/>
        <w:spacing w:line="276" w:lineRule="auto"/>
        <w:ind w:left="1418" w:hanging="709"/>
        <w:jc w:val="both"/>
        <w:rPr>
          <w:rFonts w:ascii="Palatino Linotype" w:hAnsi="Palatino Linotype"/>
        </w:rPr>
      </w:pPr>
      <w:r w:rsidRPr="00106E79">
        <w:rPr>
          <w:rFonts w:ascii="Palatino Linotype" w:hAnsi="Palatino Linotype"/>
        </w:rPr>
        <w:t xml:space="preserve">3.3 </w:t>
      </w:r>
      <w:r w:rsidRPr="00106E79">
        <w:rPr>
          <w:rFonts w:ascii="Palatino Linotype" w:hAnsi="Palatino Linotype"/>
        </w:rPr>
        <w:tab/>
      </w:r>
      <w:r w:rsidR="007E2AEC" w:rsidRPr="00106E79">
        <w:rPr>
          <w:rFonts w:ascii="Palatino Linotype" w:hAnsi="Palatino Linotype"/>
        </w:rPr>
        <w:t>Review</w:t>
      </w:r>
      <w:r w:rsidR="00856E87" w:rsidRPr="00106E79">
        <w:rPr>
          <w:rFonts w:ascii="Palatino Linotype" w:hAnsi="Palatino Linotype"/>
        </w:rPr>
        <w:t xml:space="preserve"> and d</w:t>
      </w:r>
      <w:r w:rsidR="007E2AEC" w:rsidRPr="00106E79">
        <w:rPr>
          <w:rFonts w:ascii="Palatino Linotype" w:hAnsi="Palatino Linotype"/>
        </w:rPr>
        <w:t>evelop Human Resources Management policies (Recruitment, staffing, compensation, Performance Management Systems, succession plan and retention) and guidelines to ensure continuous improvement of the HR processes to optimize operational efficiencies;</w:t>
      </w:r>
    </w:p>
    <w:p w14:paraId="56EAF1A8" w14:textId="159BCD56" w:rsidR="007E2AEC" w:rsidRPr="00106E79" w:rsidRDefault="008207E3" w:rsidP="00106E79">
      <w:pPr>
        <w:pStyle w:val="NoSpacing"/>
        <w:spacing w:line="276" w:lineRule="auto"/>
        <w:ind w:left="1418" w:hanging="709"/>
        <w:jc w:val="both"/>
        <w:rPr>
          <w:rFonts w:ascii="Palatino Linotype" w:eastAsiaTheme="minorHAnsi" w:hAnsi="Palatino Linotype" w:cs="Calibri"/>
        </w:rPr>
      </w:pPr>
      <w:r w:rsidRPr="00106E79">
        <w:rPr>
          <w:rFonts w:ascii="Palatino Linotype" w:hAnsi="Palatino Linotype"/>
        </w:rPr>
        <w:t xml:space="preserve">3.4 </w:t>
      </w:r>
      <w:r w:rsidRPr="00106E79">
        <w:rPr>
          <w:rFonts w:ascii="Palatino Linotype" w:hAnsi="Palatino Linotype"/>
        </w:rPr>
        <w:tab/>
      </w:r>
      <w:r w:rsidR="007E2AEC" w:rsidRPr="00106E79">
        <w:rPr>
          <w:rFonts w:ascii="Palatino Linotype" w:hAnsi="Palatino Linotype"/>
        </w:rPr>
        <w:t xml:space="preserve">Review and </w:t>
      </w:r>
      <w:r w:rsidR="007E2AEC" w:rsidRPr="00106E79">
        <w:rPr>
          <w:rFonts w:ascii="Palatino Linotype" w:eastAsiaTheme="minorHAnsi" w:hAnsi="Palatino Linotype" w:cs="Calibri"/>
        </w:rPr>
        <w:t>develop a robust organizational structure supported by appropriate manpower plans to ensure that the business objectives are realized;</w:t>
      </w:r>
    </w:p>
    <w:p w14:paraId="0E459B97" w14:textId="15212AB2" w:rsidR="007E2AEC" w:rsidRPr="00106E79" w:rsidRDefault="008207E3" w:rsidP="00106E79">
      <w:pPr>
        <w:pStyle w:val="NoSpacing"/>
        <w:spacing w:line="276" w:lineRule="auto"/>
        <w:ind w:left="1418" w:hanging="709"/>
        <w:jc w:val="both"/>
        <w:rPr>
          <w:rFonts w:ascii="Palatino Linotype" w:eastAsiaTheme="minorHAnsi" w:hAnsi="Palatino Linotype" w:cs="Calibri"/>
        </w:rPr>
      </w:pPr>
      <w:r w:rsidRPr="00106E79">
        <w:rPr>
          <w:rFonts w:ascii="Palatino Linotype" w:eastAsiaTheme="minorHAnsi" w:hAnsi="Palatino Linotype" w:cs="Calibri"/>
        </w:rPr>
        <w:t xml:space="preserve">3.5 </w:t>
      </w:r>
      <w:r w:rsidRPr="00106E79">
        <w:rPr>
          <w:rFonts w:ascii="Palatino Linotype" w:eastAsiaTheme="minorHAnsi" w:hAnsi="Palatino Linotype" w:cs="Calibri"/>
        </w:rPr>
        <w:tab/>
      </w:r>
      <w:r w:rsidR="007E2AEC" w:rsidRPr="00106E79">
        <w:rPr>
          <w:rFonts w:ascii="Palatino Linotype" w:eastAsiaTheme="minorHAnsi" w:hAnsi="Palatino Linotype" w:cs="Calibri"/>
        </w:rPr>
        <w:t>Promote leadership development and proper succession plans for key position in the company;</w:t>
      </w:r>
    </w:p>
    <w:p w14:paraId="1F6EB65E" w14:textId="6B60B8AA" w:rsidR="007E2AEC" w:rsidRPr="00106E79" w:rsidRDefault="008207E3" w:rsidP="00106E79">
      <w:pPr>
        <w:pStyle w:val="NoSpacing"/>
        <w:spacing w:line="276" w:lineRule="auto"/>
        <w:ind w:left="1418" w:hanging="709"/>
        <w:jc w:val="both"/>
        <w:rPr>
          <w:rFonts w:ascii="Palatino Linotype" w:eastAsiaTheme="minorHAnsi" w:hAnsi="Palatino Linotype" w:cs="Calibri"/>
        </w:rPr>
      </w:pPr>
      <w:r w:rsidRPr="00106E79">
        <w:rPr>
          <w:rFonts w:ascii="Palatino Linotype" w:eastAsiaTheme="minorHAnsi" w:hAnsi="Palatino Linotype" w:cs="Calibri"/>
        </w:rPr>
        <w:t xml:space="preserve">3.6 </w:t>
      </w:r>
      <w:r w:rsidRPr="00106E79">
        <w:rPr>
          <w:rFonts w:ascii="Palatino Linotype" w:eastAsiaTheme="minorHAnsi" w:hAnsi="Palatino Linotype" w:cs="Calibri"/>
        </w:rPr>
        <w:tab/>
      </w:r>
      <w:r w:rsidR="007E2AEC" w:rsidRPr="00106E79">
        <w:rPr>
          <w:rFonts w:ascii="Palatino Linotype" w:eastAsiaTheme="minorHAnsi" w:hAnsi="Palatino Linotype" w:cs="Calibri"/>
        </w:rPr>
        <w:t>Inculcate and ensure performance culture in the company by implementing Performance Management Systems and relevant policies issued by the Board;</w:t>
      </w:r>
    </w:p>
    <w:p w14:paraId="7556E4B3" w14:textId="5826499C" w:rsidR="007E2AEC" w:rsidRPr="00106E79" w:rsidRDefault="008207E3" w:rsidP="00106E79">
      <w:pPr>
        <w:pStyle w:val="NoSpacing"/>
        <w:spacing w:line="276" w:lineRule="auto"/>
        <w:ind w:left="1418" w:hanging="709"/>
        <w:jc w:val="both"/>
        <w:rPr>
          <w:rFonts w:ascii="Palatino Linotype" w:eastAsiaTheme="minorHAnsi" w:hAnsi="Palatino Linotype" w:cs="Calibri"/>
        </w:rPr>
      </w:pPr>
      <w:r w:rsidRPr="00106E79">
        <w:rPr>
          <w:rFonts w:ascii="Palatino Linotype" w:eastAsiaTheme="minorHAnsi" w:hAnsi="Palatino Linotype" w:cs="Calibri"/>
        </w:rPr>
        <w:t xml:space="preserve">3.7 </w:t>
      </w:r>
      <w:r w:rsidRPr="00106E79">
        <w:rPr>
          <w:rFonts w:ascii="Palatino Linotype" w:eastAsiaTheme="minorHAnsi" w:hAnsi="Palatino Linotype" w:cs="Calibri"/>
        </w:rPr>
        <w:tab/>
      </w:r>
      <w:r w:rsidR="007E2AEC" w:rsidRPr="00106E79">
        <w:rPr>
          <w:rFonts w:ascii="Palatino Linotype" w:eastAsiaTheme="minorHAnsi" w:hAnsi="Palatino Linotype" w:cs="Calibri"/>
        </w:rPr>
        <w:t>Develop and implement HR Master Plan to identify and prioritize actions for continued and efficient delivery of core operational services. This shall also include the manpower planning and sizing for optimum utilization of human resources;</w:t>
      </w:r>
    </w:p>
    <w:p w14:paraId="21909BD8" w14:textId="310561E2" w:rsidR="007E2AEC" w:rsidRPr="00106E79" w:rsidRDefault="008207E3" w:rsidP="00106E79">
      <w:pPr>
        <w:pStyle w:val="NoSpacing"/>
        <w:spacing w:line="276" w:lineRule="auto"/>
        <w:ind w:left="1418" w:hanging="709"/>
        <w:jc w:val="both"/>
        <w:rPr>
          <w:rFonts w:ascii="Palatino Linotype" w:eastAsiaTheme="minorHAnsi" w:hAnsi="Palatino Linotype" w:cs="Calibri"/>
        </w:rPr>
      </w:pPr>
      <w:r w:rsidRPr="00106E79">
        <w:rPr>
          <w:rFonts w:ascii="Palatino Linotype" w:eastAsiaTheme="minorHAnsi" w:hAnsi="Palatino Linotype" w:cs="Calibri"/>
        </w:rPr>
        <w:t>3.8</w:t>
      </w:r>
      <w:r w:rsidRPr="00106E79">
        <w:rPr>
          <w:rFonts w:ascii="Palatino Linotype" w:eastAsiaTheme="minorHAnsi" w:hAnsi="Palatino Linotype" w:cs="Calibri"/>
        </w:rPr>
        <w:tab/>
      </w:r>
      <w:r w:rsidR="007E2AEC" w:rsidRPr="00106E79">
        <w:rPr>
          <w:rFonts w:ascii="Palatino Linotype" w:eastAsiaTheme="minorHAnsi" w:hAnsi="Palatino Linotype" w:cs="Calibri"/>
        </w:rPr>
        <w:t>Undertake Training Needs Assessments to determine what training needs to be provided to help individuals and the organization accomplish their goals and objectives;</w:t>
      </w:r>
    </w:p>
    <w:p w14:paraId="43B767D7" w14:textId="20762597" w:rsidR="007E2AEC" w:rsidRPr="00106E79" w:rsidRDefault="008207E3" w:rsidP="00106E79">
      <w:pPr>
        <w:pStyle w:val="NoSpacing"/>
        <w:spacing w:line="276" w:lineRule="auto"/>
        <w:ind w:left="1418" w:hanging="709"/>
        <w:jc w:val="both"/>
        <w:rPr>
          <w:rFonts w:ascii="Palatino Linotype" w:eastAsiaTheme="minorHAnsi" w:hAnsi="Palatino Linotype" w:cs="Calibri"/>
        </w:rPr>
      </w:pPr>
      <w:r w:rsidRPr="00106E79">
        <w:rPr>
          <w:rFonts w:ascii="Palatino Linotype" w:eastAsiaTheme="minorHAnsi" w:hAnsi="Palatino Linotype" w:cs="Calibri"/>
        </w:rPr>
        <w:lastRenderedPageBreak/>
        <w:t xml:space="preserve">3.9 </w:t>
      </w:r>
      <w:r w:rsidRPr="00106E79">
        <w:rPr>
          <w:rFonts w:ascii="Palatino Linotype" w:eastAsiaTheme="minorHAnsi" w:hAnsi="Palatino Linotype" w:cs="Calibri"/>
        </w:rPr>
        <w:tab/>
      </w:r>
      <w:r w:rsidR="007E2AEC" w:rsidRPr="00106E79">
        <w:rPr>
          <w:rFonts w:ascii="Palatino Linotype" w:eastAsiaTheme="minorHAnsi" w:hAnsi="Palatino Linotype" w:cs="Calibri"/>
        </w:rPr>
        <w:t>Undertake Employee Engagement Survey to understand the motivation level of employees for efficient operation of the company and implement measures and interventions;</w:t>
      </w:r>
    </w:p>
    <w:p w14:paraId="6E1769AF" w14:textId="1A4654D3" w:rsidR="007E2AEC" w:rsidRPr="00106E79" w:rsidRDefault="008207E3" w:rsidP="00106E79">
      <w:pPr>
        <w:pStyle w:val="NoSpacing"/>
        <w:spacing w:line="276" w:lineRule="auto"/>
        <w:ind w:left="1418" w:hanging="709"/>
        <w:jc w:val="both"/>
        <w:rPr>
          <w:rFonts w:ascii="Palatino Linotype" w:eastAsiaTheme="minorHAnsi" w:hAnsi="Palatino Linotype" w:cs="Calibri"/>
        </w:rPr>
      </w:pPr>
      <w:r w:rsidRPr="00106E79">
        <w:rPr>
          <w:rFonts w:ascii="Palatino Linotype" w:eastAsiaTheme="minorHAnsi" w:hAnsi="Palatino Linotype" w:cs="Calibri"/>
        </w:rPr>
        <w:t>3.10</w:t>
      </w:r>
      <w:r w:rsidRPr="00106E79">
        <w:rPr>
          <w:rFonts w:ascii="Palatino Linotype" w:eastAsiaTheme="minorHAnsi" w:hAnsi="Palatino Linotype" w:cs="Calibri"/>
        </w:rPr>
        <w:tab/>
      </w:r>
      <w:r w:rsidR="007E2AEC" w:rsidRPr="00106E79">
        <w:rPr>
          <w:rFonts w:ascii="Palatino Linotype" w:eastAsiaTheme="minorHAnsi" w:hAnsi="Palatino Linotype" w:cs="Calibri"/>
        </w:rPr>
        <w:t xml:space="preserve">Implement the Service </w:t>
      </w:r>
      <w:r w:rsidR="002063FB" w:rsidRPr="00106E79">
        <w:rPr>
          <w:rFonts w:ascii="Palatino Linotype" w:eastAsiaTheme="minorHAnsi" w:hAnsi="Palatino Linotype" w:cs="Calibri"/>
        </w:rPr>
        <w:t>Rules and Regulations</w:t>
      </w:r>
      <w:r w:rsidR="007E2AEC" w:rsidRPr="00106E79">
        <w:rPr>
          <w:rFonts w:ascii="Palatino Linotype" w:eastAsiaTheme="minorHAnsi" w:hAnsi="Palatino Linotype" w:cs="Calibri"/>
        </w:rPr>
        <w:t xml:space="preserve"> approved by the Board for day to day management of the company;</w:t>
      </w:r>
    </w:p>
    <w:p w14:paraId="133E62D3" w14:textId="2488697D" w:rsidR="007E2AEC" w:rsidRPr="00106E79" w:rsidRDefault="008207E3" w:rsidP="00106E79">
      <w:pPr>
        <w:pStyle w:val="NoSpacing"/>
        <w:spacing w:line="276" w:lineRule="auto"/>
        <w:ind w:left="1418" w:hanging="709"/>
        <w:jc w:val="both"/>
        <w:rPr>
          <w:rFonts w:ascii="Palatino Linotype" w:hAnsi="Palatino Linotype"/>
        </w:rPr>
      </w:pPr>
      <w:r w:rsidRPr="00106E79">
        <w:rPr>
          <w:rFonts w:ascii="Palatino Linotype" w:eastAsiaTheme="minorHAnsi" w:hAnsi="Palatino Linotype" w:cs="Calibri"/>
        </w:rPr>
        <w:t>3.11</w:t>
      </w:r>
      <w:r w:rsidRPr="00106E79">
        <w:rPr>
          <w:rFonts w:ascii="Palatino Linotype" w:eastAsiaTheme="minorHAnsi" w:hAnsi="Palatino Linotype" w:cs="Calibri"/>
        </w:rPr>
        <w:tab/>
      </w:r>
      <w:r w:rsidR="007E2AEC" w:rsidRPr="00106E79">
        <w:rPr>
          <w:rFonts w:ascii="Palatino Linotype" w:eastAsiaTheme="minorHAnsi" w:hAnsi="Palatino Linotype" w:cs="Calibri"/>
        </w:rPr>
        <w:t>Foster a corporate culture that promotes ethical practices and encourages individual integrity, effectiveness and social responsibility; and</w:t>
      </w:r>
    </w:p>
    <w:p w14:paraId="5B62030E" w14:textId="6428A593" w:rsidR="007E2AEC" w:rsidRPr="00106E79" w:rsidRDefault="008207E3" w:rsidP="00106E79">
      <w:pPr>
        <w:pStyle w:val="NoSpacing"/>
        <w:spacing w:line="276" w:lineRule="auto"/>
        <w:ind w:left="1418" w:hanging="709"/>
        <w:jc w:val="both"/>
        <w:rPr>
          <w:rFonts w:ascii="Palatino Linotype" w:hAnsi="Palatino Linotype"/>
        </w:rPr>
      </w:pPr>
      <w:r w:rsidRPr="00106E79">
        <w:rPr>
          <w:rFonts w:ascii="Palatino Linotype" w:eastAsiaTheme="minorHAnsi" w:hAnsi="Palatino Linotype" w:cs="Calibri"/>
        </w:rPr>
        <w:t>3.12</w:t>
      </w:r>
      <w:r w:rsidRPr="00106E79">
        <w:rPr>
          <w:rFonts w:ascii="Palatino Linotype" w:eastAsiaTheme="minorHAnsi" w:hAnsi="Palatino Linotype" w:cs="Calibri"/>
        </w:rPr>
        <w:tab/>
      </w:r>
      <w:r w:rsidR="007E2AEC" w:rsidRPr="00106E79">
        <w:rPr>
          <w:rFonts w:ascii="Palatino Linotype" w:eastAsiaTheme="minorHAnsi" w:hAnsi="Palatino Linotype" w:cs="Calibri"/>
        </w:rPr>
        <w:t>Perform such other assignments, as required by the Board and the Management.</w:t>
      </w:r>
    </w:p>
    <w:p w14:paraId="2F29D355" w14:textId="5A1C1816" w:rsidR="0082562B" w:rsidRPr="00106E79" w:rsidRDefault="0082562B" w:rsidP="00106E79">
      <w:pPr>
        <w:pStyle w:val="ListParagraph"/>
        <w:spacing w:after="0" w:line="276" w:lineRule="auto"/>
        <w:ind w:left="450" w:right="256"/>
        <w:jc w:val="both"/>
        <w:textAlignment w:val="baseline"/>
        <w:rPr>
          <w:rFonts w:ascii="Palatino Linotype" w:eastAsia="Times New Roman" w:hAnsi="Palatino Linotype" w:cs="Times New Roman"/>
          <w:lang w:eastAsia="en-GB" w:bidi="dz-BT"/>
        </w:rPr>
      </w:pPr>
    </w:p>
    <w:p w14:paraId="3400A48C" w14:textId="3CC542C6" w:rsidR="00C87AC0" w:rsidRPr="00106E79" w:rsidRDefault="007E6F98" w:rsidP="00106E79">
      <w:pPr>
        <w:pStyle w:val="ListParagraph"/>
        <w:numPr>
          <w:ilvl w:val="0"/>
          <w:numId w:val="3"/>
        </w:numPr>
        <w:autoSpaceDE w:val="0"/>
        <w:autoSpaceDN w:val="0"/>
        <w:adjustRightInd w:val="0"/>
        <w:spacing w:after="0" w:line="276" w:lineRule="auto"/>
        <w:ind w:left="709" w:hanging="709"/>
        <w:jc w:val="both"/>
        <w:rPr>
          <w:rFonts w:ascii="Palatino Linotype" w:hAnsi="Palatino Linotype" w:cs="LiberationSans"/>
          <w:b/>
          <w:bCs/>
          <w:strike/>
        </w:rPr>
      </w:pPr>
      <w:r w:rsidRPr="00106E79">
        <w:rPr>
          <w:rFonts w:ascii="Palatino Linotype" w:hAnsi="Palatino Linotype" w:cs="LiberationSans"/>
          <w:b/>
          <w:bCs/>
          <w:color w:val="000000" w:themeColor="text1"/>
        </w:rPr>
        <w:t>Deliverables</w:t>
      </w:r>
    </w:p>
    <w:p w14:paraId="286CCF2A" w14:textId="2A4737FD" w:rsidR="000F3259" w:rsidRPr="00106E79" w:rsidRDefault="000F3259" w:rsidP="00106E79">
      <w:pPr>
        <w:pStyle w:val="ListParagraph"/>
        <w:numPr>
          <w:ilvl w:val="1"/>
          <w:numId w:val="3"/>
        </w:numPr>
        <w:autoSpaceDE w:val="0"/>
        <w:autoSpaceDN w:val="0"/>
        <w:adjustRightInd w:val="0"/>
        <w:spacing w:after="0" w:line="276" w:lineRule="auto"/>
        <w:ind w:left="1418" w:hanging="709"/>
        <w:jc w:val="both"/>
        <w:rPr>
          <w:rFonts w:ascii="Palatino Linotype" w:eastAsia="Times New Roman" w:hAnsi="Palatino Linotype" w:cs="Times New Roman"/>
          <w:color w:val="000000" w:themeColor="text1"/>
          <w:lang w:val="en-GB"/>
        </w:rPr>
      </w:pPr>
      <w:r w:rsidRPr="00106E79">
        <w:rPr>
          <w:rFonts w:ascii="Palatino Linotype" w:hAnsi="Palatino Linotype" w:cs="LiberationSans"/>
          <w:color w:val="000000" w:themeColor="text1"/>
        </w:rPr>
        <w:t xml:space="preserve">As the </w:t>
      </w:r>
      <w:r w:rsidRPr="00106E79">
        <w:rPr>
          <w:rFonts w:ascii="Palatino Linotype" w:hAnsi="Palatino Linotype"/>
          <w:color w:val="000000" w:themeColor="text1"/>
        </w:rPr>
        <w:t xml:space="preserve">Human Resource (HR) </w:t>
      </w:r>
      <w:r w:rsidR="006018DC" w:rsidRPr="00106E79">
        <w:rPr>
          <w:rFonts w:ascii="Palatino Linotype" w:hAnsi="Palatino Linotype"/>
          <w:color w:val="000000" w:themeColor="text1"/>
        </w:rPr>
        <w:t>specialist</w:t>
      </w:r>
      <w:r w:rsidRPr="00106E79">
        <w:rPr>
          <w:rFonts w:ascii="Palatino Linotype" w:hAnsi="Palatino Linotype"/>
          <w:color w:val="000000" w:themeColor="text1"/>
        </w:rPr>
        <w:t xml:space="preserve">, his/her key tasks are to manage the HR Division and amongst others </w:t>
      </w:r>
      <w:r w:rsidRPr="00106E79">
        <w:rPr>
          <w:rFonts w:ascii="Palatino Linotype" w:eastAsia="Times New Roman" w:hAnsi="Palatino Linotype" w:cs="Times New Roman"/>
          <w:color w:val="000000" w:themeColor="text1"/>
        </w:rPr>
        <w:t>advise management on the human resources policies and procedures along with the development, revising, and implementing HR policies and procedures</w:t>
      </w:r>
      <w:r w:rsidRPr="00106E79">
        <w:rPr>
          <w:rFonts w:ascii="Palatino Linotype" w:eastAsia="Times New Roman" w:hAnsi="Palatino Linotype" w:cs="Times New Roman"/>
          <w:color w:val="000000" w:themeColor="text1"/>
          <w:lang w:val="en-GB"/>
        </w:rPr>
        <w:t>;</w:t>
      </w:r>
    </w:p>
    <w:p w14:paraId="37A4003D" w14:textId="51EAAA05" w:rsidR="00C87AC0" w:rsidRPr="00106E79" w:rsidRDefault="00C87AC0" w:rsidP="00106E79">
      <w:pPr>
        <w:pStyle w:val="ListParagraph"/>
        <w:numPr>
          <w:ilvl w:val="1"/>
          <w:numId w:val="3"/>
        </w:numPr>
        <w:autoSpaceDE w:val="0"/>
        <w:autoSpaceDN w:val="0"/>
        <w:adjustRightInd w:val="0"/>
        <w:spacing w:after="0" w:line="276" w:lineRule="auto"/>
        <w:ind w:left="1418" w:hanging="709"/>
        <w:jc w:val="both"/>
        <w:rPr>
          <w:rFonts w:ascii="Palatino Linotype" w:hAnsi="Palatino Linotype" w:cs="Calibri"/>
        </w:rPr>
      </w:pPr>
      <w:r w:rsidRPr="00106E79">
        <w:rPr>
          <w:rFonts w:ascii="Palatino Linotype" w:hAnsi="Palatino Linotype" w:cs="Calibri"/>
        </w:rPr>
        <w:t xml:space="preserve">HR Manual /Employee </w:t>
      </w:r>
      <w:r w:rsidR="00D8203D" w:rsidRPr="00106E79">
        <w:rPr>
          <w:rFonts w:ascii="Palatino Linotype" w:hAnsi="Palatino Linotype" w:cs="Calibri"/>
        </w:rPr>
        <w:t>h</w:t>
      </w:r>
      <w:r w:rsidRPr="00106E79">
        <w:rPr>
          <w:rFonts w:ascii="Palatino Linotype" w:hAnsi="Palatino Linotype" w:cs="Calibri"/>
        </w:rPr>
        <w:t>andbook</w:t>
      </w:r>
      <w:r w:rsidR="0025033E" w:rsidRPr="00106E79">
        <w:rPr>
          <w:rFonts w:ascii="Palatino Linotype" w:hAnsi="Palatino Linotype" w:cs="Calibri"/>
        </w:rPr>
        <w:t xml:space="preserve"> on:</w:t>
      </w:r>
    </w:p>
    <w:p w14:paraId="29AA0199" w14:textId="5CE273D3" w:rsidR="00C87AC0" w:rsidRPr="00106E79" w:rsidRDefault="00D8203D" w:rsidP="00106E79">
      <w:pPr>
        <w:pStyle w:val="ListParagraph"/>
        <w:numPr>
          <w:ilvl w:val="2"/>
          <w:numId w:val="3"/>
        </w:numPr>
        <w:autoSpaceDE w:val="0"/>
        <w:autoSpaceDN w:val="0"/>
        <w:adjustRightInd w:val="0"/>
        <w:spacing w:after="0" w:line="276" w:lineRule="auto"/>
        <w:ind w:left="2127" w:hanging="709"/>
        <w:jc w:val="both"/>
        <w:rPr>
          <w:rFonts w:ascii="Palatino Linotype" w:hAnsi="Palatino Linotype" w:cs="Calibri"/>
        </w:rPr>
      </w:pPr>
      <w:r w:rsidRPr="00106E79">
        <w:rPr>
          <w:rFonts w:ascii="Palatino Linotype" w:hAnsi="Palatino Linotype" w:cs="Calibri"/>
        </w:rPr>
        <w:t>S</w:t>
      </w:r>
      <w:r w:rsidR="00C87AC0" w:rsidRPr="00106E79">
        <w:rPr>
          <w:rFonts w:ascii="Palatino Linotype" w:hAnsi="Palatino Linotype" w:cs="Calibri"/>
        </w:rPr>
        <w:t xml:space="preserve">taff ToRs. </w:t>
      </w:r>
    </w:p>
    <w:p w14:paraId="7A0C1176" w14:textId="35DEBE78" w:rsidR="00C87AC0" w:rsidRPr="00106E79" w:rsidRDefault="00C87AC0" w:rsidP="00106E79">
      <w:pPr>
        <w:pStyle w:val="ListParagraph"/>
        <w:numPr>
          <w:ilvl w:val="2"/>
          <w:numId w:val="3"/>
        </w:numPr>
        <w:autoSpaceDE w:val="0"/>
        <w:autoSpaceDN w:val="0"/>
        <w:adjustRightInd w:val="0"/>
        <w:spacing w:after="0" w:line="276" w:lineRule="auto"/>
        <w:ind w:left="2127" w:hanging="709"/>
        <w:jc w:val="both"/>
        <w:rPr>
          <w:rFonts w:ascii="Palatino Linotype" w:hAnsi="Palatino Linotype" w:cs="Calibri"/>
        </w:rPr>
      </w:pPr>
      <w:r w:rsidRPr="00106E79">
        <w:rPr>
          <w:rFonts w:ascii="Palatino Linotype" w:hAnsi="Palatino Linotype" w:cs="Calibri"/>
        </w:rPr>
        <w:t>HR guidelines and forms.</w:t>
      </w:r>
    </w:p>
    <w:p w14:paraId="5802B31C" w14:textId="4AE36990" w:rsidR="007E4B52" w:rsidRPr="00106E79" w:rsidRDefault="00D07521" w:rsidP="00106E79">
      <w:pPr>
        <w:pStyle w:val="ListParagraph"/>
        <w:numPr>
          <w:ilvl w:val="2"/>
          <w:numId w:val="3"/>
        </w:numPr>
        <w:autoSpaceDE w:val="0"/>
        <w:autoSpaceDN w:val="0"/>
        <w:adjustRightInd w:val="0"/>
        <w:spacing w:after="0" w:line="276" w:lineRule="auto"/>
        <w:ind w:left="2127" w:hanging="709"/>
        <w:jc w:val="both"/>
        <w:rPr>
          <w:rFonts w:ascii="Palatino Linotype" w:hAnsi="Palatino Linotype" w:cs="Calibri"/>
          <w:color w:val="000000" w:themeColor="text1"/>
        </w:rPr>
      </w:pPr>
      <w:r w:rsidRPr="00106E79">
        <w:rPr>
          <w:rFonts w:ascii="Palatino Linotype" w:hAnsi="Palatino Linotype" w:cs="Calibri"/>
          <w:color w:val="000000" w:themeColor="text1"/>
        </w:rPr>
        <w:t>Training Plan for employee development and training including Board of Directors</w:t>
      </w:r>
      <w:r w:rsidR="00C87AC0" w:rsidRPr="00106E79">
        <w:rPr>
          <w:rFonts w:ascii="Palatino Linotype" w:hAnsi="Palatino Linotype" w:cs="Calibri"/>
          <w:color w:val="000000" w:themeColor="text1"/>
        </w:rPr>
        <w:t>.</w:t>
      </w:r>
    </w:p>
    <w:p w14:paraId="7B67EEAF" w14:textId="790778D3" w:rsidR="005775F3" w:rsidRPr="00106E79" w:rsidRDefault="000112EB" w:rsidP="00106E79">
      <w:pPr>
        <w:pStyle w:val="ListParagraph"/>
        <w:numPr>
          <w:ilvl w:val="1"/>
          <w:numId w:val="3"/>
        </w:numPr>
        <w:autoSpaceDE w:val="0"/>
        <w:autoSpaceDN w:val="0"/>
        <w:adjustRightInd w:val="0"/>
        <w:spacing w:after="0" w:line="276" w:lineRule="auto"/>
        <w:ind w:left="1418" w:hanging="709"/>
        <w:jc w:val="both"/>
        <w:rPr>
          <w:rFonts w:ascii="Palatino Linotype" w:hAnsi="Palatino Linotype" w:cs="Calibri"/>
        </w:rPr>
      </w:pPr>
      <w:r w:rsidRPr="00106E79">
        <w:rPr>
          <w:rFonts w:ascii="Palatino Linotype" w:hAnsi="Palatino Linotype" w:cs="Calibri"/>
        </w:rPr>
        <w:t>Review and improve En</w:t>
      </w:r>
      <w:r w:rsidR="005775F3" w:rsidRPr="00106E79">
        <w:rPr>
          <w:rFonts w:ascii="Palatino Linotype" w:hAnsi="Palatino Linotype" w:cs="Calibri"/>
        </w:rPr>
        <w:t>terprise Information System (EIS)/</w:t>
      </w:r>
      <w:r w:rsidR="005775F3" w:rsidRPr="00106E79">
        <w:rPr>
          <w:rFonts w:ascii="Palatino Linotype" w:hAnsi="Palatino Linotype" w:cs="Calibri"/>
          <w:color w:val="000000" w:themeColor="text1"/>
        </w:rPr>
        <w:t>Human Resource Information System (HRIS)</w:t>
      </w:r>
      <w:r w:rsidR="005775F3" w:rsidRPr="00106E79">
        <w:rPr>
          <w:rFonts w:ascii="Palatino Linotype" w:hAnsi="Palatino Linotype" w:cs="Calibri"/>
        </w:rPr>
        <w:t>.</w:t>
      </w:r>
    </w:p>
    <w:p w14:paraId="5E2ADA38" w14:textId="433361A9" w:rsidR="007D0621" w:rsidRPr="00106E79" w:rsidRDefault="007D0621" w:rsidP="00106E79">
      <w:pPr>
        <w:pStyle w:val="ListParagraph"/>
        <w:autoSpaceDE w:val="0"/>
        <w:autoSpaceDN w:val="0"/>
        <w:adjustRightInd w:val="0"/>
        <w:spacing w:after="0" w:line="276" w:lineRule="auto"/>
        <w:ind w:left="1440" w:hanging="851"/>
        <w:jc w:val="both"/>
        <w:rPr>
          <w:rFonts w:ascii="Palatino Linotype" w:hAnsi="Palatino Linotype" w:cs="Calibri"/>
        </w:rPr>
      </w:pPr>
    </w:p>
    <w:p w14:paraId="191910B2" w14:textId="5E9C89C1" w:rsidR="002D1739" w:rsidRPr="00106E79" w:rsidRDefault="00C87AC0" w:rsidP="00106E79">
      <w:pPr>
        <w:pStyle w:val="ListParagraph"/>
        <w:numPr>
          <w:ilvl w:val="0"/>
          <w:numId w:val="3"/>
        </w:numPr>
        <w:autoSpaceDE w:val="0"/>
        <w:autoSpaceDN w:val="0"/>
        <w:adjustRightInd w:val="0"/>
        <w:spacing w:after="0" w:line="276" w:lineRule="auto"/>
        <w:ind w:left="709" w:hanging="709"/>
        <w:jc w:val="both"/>
        <w:rPr>
          <w:rFonts w:ascii="Palatino Linotype" w:eastAsia="Times New Roman" w:hAnsi="Palatino Linotype" w:cs="Times New Roman"/>
          <w:b/>
          <w:bCs/>
          <w:lang w:eastAsia="en-GB" w:bidi="dz-BT"/>
        </w:rPr>
      </w:pPr>
      <w:r w:rsidRPr="00106E79">
        <w:rPr>
          <w:rFonts w:ascii="Palatino Linotype" w:eastAsia="Times New Roman" w:hAnsi="Palatino Linotype" w:cs="Times New Roman"/>
          <w:b/>
          <w:bCs/>
          <w:lang w:eastAsia="en-GB" w:bidi="dz-BT"/>
        </w:rPr>
        <w:t xml:space="preserve">Required </w:t>
      </w:r>
      <w:r w:rsidR="008B2F65" w:rsidRPr="00106E79">
        <w:rPr>
          <w:rFonts w:ascii="Palatino Linotype" w:eastAsia="Times New Roman" w:hAnsi="Palatino Linotype" w:cs="Times New Roman"/>
          <w:b/>
          <w:bCs/>
          <w:lang w:eastAsia="en-GB" w:bidi="dz-BT"/>
        </w:rPr>
        <w:t xml:space="preserve">qualification, </w:t>
      </w:r>
      <w:r w:rsidR="00103BB9" w:rsidRPr="00106E79">
        <w:rPr>
          <w:rFonts w:ascii="Palatino Linotype" w:eastAsia="Times New Roman" w:hAnsi="Palatino Linotype" w:cs="Times New Roman"/>
          <w:b/>
          <w:bCs/>
          <w:lang w:eastAsia="en-GB" w:bidi="dz-BT"/>
        </w:rPr>
        <w:t>s</w:t>
      </w:r>
      <w:r w:rsidRPr="00106E79">
        <w:rPr>
          <w:rFonts w:ascii="Palatino Linotype" w:eastAsia="Times New Roman" w:hAnsi="Palatino Linotype" w:cs="Times New Roman"/>
          <w:b/>
          <w:bCs/>
          <w:lang w:eastAsia="en-GB" w:bidi="dz-BT"/>
        </w:rPr>
        <w:t xml:space="preserve">kills and </w:t>
      </w:r>
      <w:r w:rsidR="00103BB9" w:rsidRPr="00106E79">
        <w:rPr>
          <w:rFonts w:ascii="Palatino Linotype" w:eastAsia="Times New Roman" w:hAnsi="Palatino Linotype" w:cs="Times New Roman"/>
          <w:b/>
          <w:bCs/>
          <w:lang w:eastAsia="en-GB" w:bidi="dz-BT"/>
        </w:rPr>
        <w:t>e</w:t>
      </w:r>
      <w:r w:rsidRPr="00106E79">
        <w:rPr>
          <w:rFonts w:ascii="Palatino Linotype" w:eastAsia="Times New Roman" w:hAnsi="Palatino Linotype" w:cs="Times New Roman"/>
          <w:b/>
          <w:bCs/>
          <w:lang w:eastAsia="en-GB" w:bidi="dz-BT"/>
        </w:rPr>
        <w:t>xperience</w:t>
      </w:r>
    </w:p>
    <w:p w14:paraId="61A7861E" w14:textId="5DC396B1" w:rsidR="00C87AC0" w:rsidRPr="00106E79" w:rsidRDefault="001D1509" w:rsidP="00106E79">
      <w:pPr>
        <w:tabs>
          <w:tab w:val="left" w:pos="3780"/>
        </w:tabs>
        <w:autoSpaceDE w:val="0"/>
        <w:autoSpaceDN w:val="0"/>
        <w:adjustRightInd w:val="0"/>
        <w:spacing w:line="276" w:lineRule="auto"/>
        <w:ind w:left="1418" w:hanging="709"/>
        <w:jc w:val="both"/>
        <w:rPr>
          <w:rFonts w:ascii="Palatino Linotype" w:hAnsi="Palatino Linotype" w:cs="LiberationSans"/>
          <w:sz w:val="22"/>
          <w:szCs w:val="22"/>
        </w:rPr>
      </w:pPr>
      <w:r w:rsidRPr="00106E79">
        <w:rPr>
          <w:rFonts w:ascii="Palatino Linotype" w:hAnsi="Palatino Linotype" w:cs="LiberationSans"/>
          <w:sz w:val="22"/>
          <w:szCs w:val="22"/>
        </w:rPr>
        <w:t xml:space="preserve">5.1 </w:t>
      </w:r>
      <w:r w:rsidRPr="00106E79">
        <w:rPr>
          <w:rFonts w:ascii="Palatino Linotype" w:hAnsi="Palatino Linotype" w:cs="LiberationSans"/>
          <w:sz w:val="22"/>
          <w:szCs w:val="22"/>
        </w:rPr>
        <w:tab/>
      </w:r>
      <w:r w:rsidR="0048684C" w:rsidRPr="00106E79">
        <w:rPr>
          <w:rFonts w:ascii="Palatino Linotype" w:hAnsi="Palatino Linotype" w:cs="LiberationSans"/>
          <w:sz w:val="22"/>
          <w:szCs w:val="22"/>
        </w:rPr>
        <w:t xml:space="preserve">Minimum </w:t>
      </w:r>
      <w:r w:rsidR="00F1478A" w:rsidRPr="00106E79">
        <w:rPr>
          <w:rFonts w:ascii="Palatino Linotype" w:hAnsi="Palatino Linotype" w:cs="LiberationSans"/>
          <w:sz w:val="22"/>
          <w:szCs w:val="22"/>
        </w:rPr>
        <w:t>bachelor’s</w:t>
      </w:r>
      <w:r w:rsidR="0048684C" w:rsidRPr="00106E79">
        <w:rPr>
          <w:rFonts w:ascii="Palatino Linotype" w:hAnsi="Palatino Linotype" w:cs="LiberationSans"/>
          <w:sz w:val="22"/>
          <w:szCs w:val="22"/>
        </w:rPr>
        <w:t xml:space="preserve"> degree with </w:t>
      </w:r>
      <w:r w:rsidR="00B07EDA" w:rsidRPr="00106E79">
        <w:rPr>
          <w:rFonts w:ascii="Palatino Linotype" w:hAnsi="Palatino Linotype" w:cs="LiberationSans"/>
          <w:sz w:val="22"/>
          <w:szCs w:val="22"/>
        </w:rPr>
        <w:t xml:space="preserve">Postgraduate/Advanced Degree (Master’s Degree, MBA or equivalent) in Human Resources Management from a </w:t>
      </w:r>
      <w:r w:rsidR="002857D0" w:rsidRPr="00106E79">
        <w:rPr>
          <w:rFonts w:ascii="Palatino Linotype" w:hAnsi="Palatino Linotype" w:cs="LiberationSans"/>
          <w:sz w:val="22"/>
          <w:szCs w:val="22"/>
        </w:rPr>
        <w:t>recognized</w:t>
      </w:r>
      <w:r w:rsidR="00B07EDA" w:rsidRPr="00106E79">
        <w:rPr>
          <w:rFonts w:ascii="Palatino Linotype" w:hAnsi="Palatino Linotype" w:cs="LiberationSans"/>
          <w:sz w:val="22"/>
          <w:szCs w:val="22"/>
        </w:rPr>
        <w:t xml:space="preserve"> and reputable institution</w:t>
      </w:r>
      <w:r w:rsidRPr="00106E79">
        <w:rPr>
          <w:rFonts w:ascii="Palatino Linotype" w:hAnsi="Palatino Linotype" w:cs="LiberationSans"/>
          <w:sz w:val="22"/>
          <w:szCs w:val="22"/>
        </w:rPr>
        <w:t xml:space="preserve">; </w:t>
      </w:r>
    </w:p>
    <w:p w14:paraId="6889F940" w14:textId="35DDE77C" w:rsidR="00B07EDA" w:rsidRPr="00106E79" w:rsidRDefault="001D1509" w:rsidP="00106E79">
      <w:pPr>
        <w:tabs>
          <w:tab w:val="left" w:pos="3780"/>
        </w:tabs>
        <w:autoSpaceDE w:val="0"/>
        <w:autoSpaceDN w:val="0"/>
        <w:adjustRightInd w:val="0"/>
        <w:spacing w:line="276" w:lineRule="auto"/>
        <w:ind w:left="1418" w:hanging="709"/>
        <w:jc w:val="both"/>
        <w:rPr>
          <w:rFonts w:ascii="Palatino Linotype" w:hAnsi="Palatino Linotype" w:cs="LiberationSans"/>
          <w:sz w:val="22"/>
          <w:szCs w:val="22"/>
        </w:rPr>
      </w:pPr>
      <w:r w:rsidRPr="00106E79">
        <w:rPr>
          <w:rFonts w:ascii="Palatino Linotype" w:hAnsi="Palatino Linotype" w:cs="LiberationSans"/>
          <w:sz w:val="22"/>
          <w:szCs w:val="22"/>
        </w:rPr>
        <w:t xml:space="preserve">5.2  </w:t>
      </w:r>
      <w:r w:rsidRPr="00106E79">
        <w:rPr>
          <w:rFonts w:ascii="Palatino Linotype" w:hAnsi="Palatino Linotype" w:cs="LiberationSans"/>
          <w:sz w:val="22"/>
          <w:szCs w:val="22"/>
        </w:rPr>
        <w:tab/>
      </w:r>
      <w:r w:rsidR="00B07EDA" w:rsidRPr="00106E79">
        <w:rPr>
          <w:rFonts w:ascii="Palatino Linotype" w:hAnsi="Palatino Linotype" w:cs="LiberationSans"/>
          <w:sz w:val="22"/>
          <w:szCs w:val="22"/>
        </w:rPr>
        <w:t xml:space="preserve">Minimum 10 </w:t>
      </w:r>
      <w:r w:rsidR="00986A56" w:rsidRPr="00106E79">
        <w:rPr>
          <w:rFonts w:ascii="Palatino Linotype" w:hAnsi="Palatino Linotype" w:cs="LiberationSans"/>
          <w:sz w:val="22"/>
          <w:szCs w:val="22"/>
        </w:rPr>
        <w:t>years</w:t>
      </w:r>
      <w:r w:rsidR="00D30355" w:rsidRPr="00106E79">
        <w:rPr>
          <w:rFonts w:ascii="Palatino Linotype" w:hAnsi="Palatino Linotype" w:cs="LiberationSans"/>
          <w:sz w:val="22"/>
          <w:szCs w:val="22"/>
        </w:rPr>
        <w:t xml:space="preserve"> of</w:t>
      </w:r>
      <w:r w:rsidR="00986A56" w:rsidRPr="00106E79">
        <w:rPr>
          <w:rFonts w:ascii="Palatino Linotype" w:hAnsi="Palatino Linotype" w:cs="LiberationSans"/>
          <w:sz w:val="22"/>
          <w:szCs w:val="22"/>
        </w:rPr>
        <w:t xml:space="preserve"> experience</w:t>
      </w:r>
      <w:r w:rsidR="00B07EDA" w:rsidRPr="00106E79">
        <w:rPr>
          <w:rFonts w:ascii="Palatino Linotype" w:hAnsi="Palatino Linotype" w:cs="LiberationSans"/>
          <w:sz w:val="22"/>
          <w:szCs w:val="22"/>
        </w:rPr>
        <w:t xml:space="preserve"> in Human Resources </w:t>
      </w:r>
      <w:r w:rsidR="005E5A34" w:rsidRPr="00106E79">
        <w:rPr>
          <w:rFonts w:ascii="Palatino Linotype" w:hAnsi="Palatino Linotype" w:cs="LiberationSans"/>
          <w:sz w:val="22"/>
          <w:szCs w:val="22"/>
        </w:rPr>
        <w:t>M</w:t>
      </w:r>
      <w:r w:rsidR="00B07EDA" w:rsidRPr="00106E79">
        <w:rPr>
          <w:rFonts w:ascii="Palatino Linotype" w:hAnsi="Palatino Linotype" w:cs="LiberationSans"/>
          <w:sz w:val="22"/>
          <w:szCs w:val="22"/>
        </w:rPr>
        <w:t>anagement</w:t>
      </w:r>
      <w:r w:rsidR="005E5A34" w:rsidRPr="00106E79">
        <w:rPr>
          <w:rFonts w:ascii="Palatino Linotype" w:hAnsi="Palatino Linotype" w:cs="LiberationSans"/>
          <w:sz w:val="22"/>
          <w:szCs w:val="22"/>
        </w:rPr>
        <w:t xml:space="preserve"> (HRM)</w:t>
      </w:r>
      <w:r w:rsidR="001B6B2D" w:rsidRPr="00106E79">
        <w:rPr>
          <w:rFonts w:ascii="Palatino Linotype" w:hAnsi="Palatino Linotype" w:cs="LiberationSans"/>
          <w:sz w:val="22"/>
          <w:szCs w:val="22"/>
        </w:rPr>
        <w:t>;</w:t>
      </w:r>
    </w:p>
    <w:p w14:paraId="01C1B407" w14:textId="06BB6A88" w:rsidR="00B07EDA" w:rsidRPr="00106E79" w:rsidRDefault="001D1509" w:rsidP="00106E79">
      <w:pPr>
        <w:tabs>
          <w:tab w:val="left" w:pos="3780"/>
        </w:tabs>
        <w:autoSpaceDE w:val="0"/>
        <w:autoSpaceDN w:val="0"/>
        <w:adjustRightInd w:val="0"/>
        <w:spacing w:line="276" w:lineRule="auto"/>
        <w:ind w:left="1418" w:hanging="709"/>
        <w:jc w:val="both"/>
        <w:rPr>
          <w:rFonts w:ascii="Palatino Linotype" w:hAnsi="Palatino Linotype" w:cs="LiberationSans"/>
          <w:sz w:val="22"/>
          <w:szCs w:val="22"/>
        </w:rPr>
      </w:pPr>
      <w:r w:rsidRPr="00106E79">
        <w:rPr>
          <w:rFonts w:ascii="Palatino Linotype" w:hAnsi="Palatino Linotype" w:cs="LiberationSans"/>
          <w:sz w:val="22"/>
          <w:szCs w:val="22"/>
        </w:rPr>
        <w:t xml:space="preserve">5.3 </w:t>
      </w:r>
      <w:r w:rsidRPr="00106E79">
        <w:rPr>
          <w:rFonts w:ascii="Palatino Linotype" w:hAnsi="Palatino Linotype" w:cs="LiberationSans"/>
          <w:sz w:val="22"/>
          <w:szCs w:val="22"/>
        </w:rPr>
        <w:tab/>
        <w:t>A</w:t>
      </w:r>
      <w:r w:rsidR="00B07EDA" w:rsidRPr="00106E79">
        <w:rPr>
          <w:rFonts w:ascii="Palatino Linotype" w:hAnsi="Palatino Linotype" w:cs="LiberationSans"/>
          <w:sz w:val="22"/>
          <w:szCs w:val="22"/>
        </w:rPr>
        <w:t>dvanced competencies in establishing HR systems</w:t>
      </w:r>
      <w:r w:rsidR="001B6B2D" w:rsidRPr="00106E79">
        <w:rPr>
          <w:rFonts w:ascii="Palatino Linotype" w:hAnsi="Palatino Linotype" w:cs="LiberationSans"/>
          <w:sz w:val="22"/>
          <w:szCs w:val="22"/>
        </w:rPr>
        <w:t xml:space="preserve"> and</w:t>
      </w:r>
      <w:r w:rsidR="00B07EDA" w:rsidRPr="00106E79">
        <w:rPr>
          <w:rFonts w:ascii="Palatino Linotype" w:hAnsi="Palatino Linotype" w:cs="LiberationSans"/>
          <w:sz w:val="22"/>
          <w:szCs w:val="22"/>
        </w:rPr>
        <w:t xml:space="preserve"> HR recruitment strategies</w:t>
      </w:r>
      <w:r w:rsidR="001B6B2D" w:rsidRPr="00106E79">
        <w:rPr>
          <w:rFonts w:ascii="Palatino Linotype" w:hAnsi="Palatino Linotype" w:cs="LiberationSans"/>
          <w:sz w:val="22"/>
          <w:szCs w:val="22"/>
        </w:rPr>
        <w:t>;</w:t>
      </w:r>
    </w:p>
    <w:p w14:paraId="7F242690" w14:textId="546615DC" w:rsidR="00B07EDA" w:rsidRPr="00106E79" w:rsidRDefault="001D1509" w:rsidP="00106E79">
      <w:pPr>
        <w:pStyle w:val="ListParagraph"/>
        <w:autoSpaceDE w:val="0"/>
        <w:autoSpaceDN w:val="0"/>
        <w:adjustRightInd w:val="0"/>
        <w:spacing w:after="0" w:line="276" w:lineRule="auto"/>
        <w:ind w:left="1418" w:hanging="709"/>
        <w:jc w:val="both"/>
        <w:rPr>
          <w:rFonts w:ascii="Palatino Linotype" w:hAnsi="Palatino Linotype" w:cs="LiberationSans"/>
        </w:rPr>
      </w:pPr>
      <w:r w:rsidRPr="00106E79">
        <w:rPr>
          <w:rFonts w:ascii="Palatino Linotype" w:hAnsi="Palatino Linotype" w:cs="LiberationSans"/>
        </w:rPr>
        <w:t>5.4</w:t>
      </w:r>
      <w:r w:rsidRPr="00106E79">
        <w:rPr>
          <w:rFonts w:ascii="Palatino Linotype" w:hAnsi="Palatino Linotype" w:cs="LiberationSans"/>
        </w:rPr>
        <w:tab/>
      </w:r>
      <w:r w:rsidR="00B07EDA" w:rsidRPr="00106E79">
        <w:rPr>
          <w:rFonts w:ascii="Palatino Linotype" w:hAnsi="Palatino Linotype" w:cs="LiberationSans"/>
        </w:rPr>
        <w:t>Development and workforce planning, writing job descriptions and contract management</w:t>
      </w:r>
      <w:r w:rsidR="001B6B2D" w:rsidRPr="00106E79">
        <w:rPr>
          <w:rFonts w:ascii="Palatino Linotype" w:hAnsi="Palatino Linotype" w:cs="LiberationSans"/>
        </w:rPr>
        <w:t>;</w:t>
      </w:r>
    </w:p>
    <w:p w14:paraId="6DBCD6C2" w14:textId="208B9386" w:rsidR="00B07EDA" w:rsidRPr="00106E79" w:rsidRDefault="001D1509" w:rsidP="00106E79">
      <w:pPr>
        <w:pStyle w:val="ListParagraph"/>
        <w:autoSpaceDE w:val="0"/>
        <w:autoSpaceDN w:val="0"/>
        <w:adjustRightInd w:val="0"/>
        <w:spacing w:after="0" w:line="276" w:lineRule="auto"/>
        <w:ind w:left="1418" w:hanging="709"/>
        <w:jc w:val="both"/>
        <w:rPr>
          <w:rFonts w:ascii="Palatino Linotype" w:hAnsi="Palatino Linotype" w:cs="LiberationSans"/>
        </w:rPr>
      </w:pPr>
      <w:r w:rsidRPr="00106E79">
        <w:rPr>
          <w:rFonts w:ascii="Palatino Linotype" w:hAnsi="Palatino Linotype" w:cs="LiberationSans"/>
        </w:rPr>
        <w:t xml:space="preserve">5.5 </w:t>
      </w:r>
      <w:r w:rsidRPr="00106E79">
        <w:rPr>
          <w:rFonts w:ascii="Palatino Linotype" w:hAnsi="Palatino Linotype" w:cs="LiberationSans"/>
        </w:rPr>
        <w:tab/>
      </w:r>
      <w:r w:rsidR="00B07EDA" w:rsidRPr="00106E79">
        <w:rPr>
          <w:rFonts w:ascii="Palatino Linotype" w:hAnsi="Palatino Linotype" w:cs="LiberationSans"/>
        </w:rPr>
        <w:t xml:space="preserve">Extensive experience in the conduct of </w:t>
      </w:r>
      <w:r w:rsidR="004C2FFF" w:rsidRPr="00106E79">
        <w:rPr>
          <w:rFonts w:ascii="Palatino Linotype" w:hAnsi="Palatino Linotype" w:cs="LiberationSans"/>
        </w:rPr>
        <w:t>organizational</w:t>
      </w:r>
      <w:r w:rsidR="00B07EDA" w:rsidRPr="00106E79">
        <w:rPr>
          <w:rFonts w:ascii="Palatino Linotype" w:hAnsi="Palatino Linotype" w:cs="LiberationSans"/>
        </w:rPr>
        <w:t>/personnel assessments, capacity needs</w:t>
      </w:r>
      <w:r w:rsidR="001B6B2D" w:rsidRPr="00106E79">
        <w:rPr>
          <w:rFonts w:ascii="Palatino Linotype" w:hAnsi="Palatino Linotype" w:cs="LiberationSans"/>
        </w:rPr>
        <w:t>;</w:t>
      </w:r>
    </w:p>
    <w:p w14:paraId="0087BACE" w14:textId="1348E5EB" w:rsidR="00B07EDA" w:rsidRPr="00106E79" w:rsidRDefault="001D1509" w:rsidP="00106E79">
      <w:pPr>
        <w:pStyle w:val="ListParagraph"/>
        <w:autoSpaceDE w:val="0"/>
        <w:autoSpaceDN w:val="0"/>
        <w:adjustRightInd w:val="0"/>
        <w:spacing w:after="0" w:line="276" w:lineRule="auto"/>
        <w:ind w:left="1418" w:hanging="709"/>
        <w:jc w:val="both"/>
        <w:rPr>
          <w:rFonts w:ascii="Palatino Linotype" w:hAnsi="Palatino Linotype" w:cs="LiberationSans"/>
        </w:rPr>
      </w:pPr>
      <w:r w:rsidRPr="00106E79">
        <w:rPr>
          <w:rFonts w:ascii="Palatino Linotype" w:hAnsi="Palatino Linotype" w:cs="LiberationSans"/>
        </w:rPr>
        <w:lastRenderedPageBreak/>
        <w:t xml:space="preserve">5.6 </w:t>
      </w:r>
      <w:r w:rsidRPr="00106E79">
        <w:rPr>
          <w:rFonts w:ascii="Palatino Linotype" w:hAnsi="Palatino Linotype" w:cs="LiberationSans"/>
        </w:rPr>
        <w:tab/>
      </w:r>
      <w:r w:rsidR="00B07EDA" w:rsidRPr="00106E79">
        <w:rPr>
          <w:rFonts w:ascii="Palatino Linotype" w:hAnsi="Palatino Linotype" w:cs="LiberationSans"/>
        </w:rPr>
        <w:t>Assessments</w:t>
      </w:r>
      <w:r w:rsidR="001B6B2D" w:rsidRPr="00106E79">
        <w:rPr>
          <w:rFonts w:ascii="Palatino Linotype" w:hAnsi="Palatino Linotype" w:cs="LiberationSans"/>
        </w:rPr>
        <w:t xml:space="preserve"> on</w:t>
      </w:r>
      <w:r w:rsidR="00B07EDA" w:rsidRPr="00106E79">
        <w:rPr>
          <w:rFonts w:ascii="Palatino Linotype" w:hAnsi="Palatino Linotype" w:cs="LiberationSans"/>
        </w:rPr>
        <w:t xml:space="preserve"> training activities and capacity building</w:t>
      </w:r>
      <w:r w:rsidR="009C5898" w:rsidRPr="00106E79">
        <w:rPr>
          <w:rFonts w:ascii="Palatino Linotype" w:hAnsi="Palatino Linotype" w:cs="LiberationSans"/>
        </w:rPr>
        <w:t>;</w:t>
      </w:r>
    </w:p>
    <w:p w14:paraId="72161AB8" w14:textId="36368C55" w:rsidR="00B07EDA" w:rsidRPr="00106E79" w:rsidRDefault="001D1509" w:rsidP="00106E79">
      <w:pPr>
        <w:pStyle w:val="ListParagraph"/>
        <w:autoSpaceDE w:val="0"/>
        <w:autoSpaceDN w:val="0"/>
        <w:adjustRightInd w:val="0"/>
        <w:spacing w:after="0" w:line="276" w:lineRule="auto"/>
        <w:ind w:left="1418" w:hanging="709"/>
        <w:jc w:val="both"/>
        <w:rPr>
          <w:rFonts w:ascii="Palatino Linotype" w:hAnsi="Palatino Linotype" w:cs="LiberationSans"/>
        </w:rPr>
      </w:pPr>
      <w:r w:rsidRPr="00106E79">
        <w:rPr>
          <w:rFonts w:ascii="Palatino Linotype" w:hAnsi="Palatino Linotype" w:cs="LiberationSans"/>
        </w:rPr>
        <w:t>5.7</w:t>
      </w:r>
      <w:r w:rsidRPr="00106E79">
        <w:rPr>
          <w:rFonts w:ascii="Palatino Linotype" w:hAnsi="Palatino Linotype" w:cs="LiberationSans"/>
        </w:rPr>
        <w:tab/>
      </w:r>
      <w:r w:rsidR="00B07EDA" w:rsidRPr="00106E79">
        <w:rPr>
          <w:rFonts w:ascii="Palatino Linotype" w:hAnsi="Palatino Linotype" w:cs="LiberationSans"/>
        </w:rPr>
        <w:t xml:space="preserve">Proven experience in providing HR advice to senior-level </w:t>
      </w:r>
      <w:r w:rsidR="005044F3" w:rsidRPr="00106E79">
        <w:rPr>
          <w:rFonts w:ascii="Palatino Linotype" w:hAnsi="Palatino Linotype" w:cs="LiberationSans"/>
        </w:rPr>
        <w:t>managers</w:t>
      </w:r>
      <w:r w:rsidR="009C5898" w:rsidRPr="00106E79">
        <w:rPr>
          <w:rFonts w:ascii="Palatino Linotype" w:hAnsi="Palatino Linotype" w:cs="LiberationSans"/>
        </w:rPr>
        <w:t>;</w:t>
      </w:r>
    </w:p>
    <w:p w14:paraId="550BF34A" w14:textId="6EA931E0" w:rsidR="00B07EDA" w:rsidRPr="00106E79" w:rsidRDefault="001D1509" w:rsidP="00106E79">
      <w:pPr>
        <w:pStyle w:val="ListParagraph"/>
        <w:autoSpaceDE w:val="0"/>
        <w:autoSpaceDN w:val="0"/>
        <w:adjustRightInd w:val="0"/>
        <w:spacing w:after="0" w:line="276" w:lineRule="auto"/>
        <w:ind w:left="1418" w:hanging="709"/>
        <w:jc w:val="both"/>
        <w:rPr>
          <w:rFonts w:ascii="Palatino Linotype" w:hAnsi="Palatino Linotype" w:cs="LiberationSans"/>
        </w:rPr>
      </w:pPr>
      <w:r w:rsidRPr="00106E79">
        <w:rPr>
          <w:rFonts w:ascii="Palatino Linotype" w:hAnsi="Palatino Linotype" w:cs="LiberationSans"/>
        </w:rPr>
        <w:t xml:space="preserve">5.8 </w:t>
      </w:r>
      <w:r w:rsidRPr="00106E79">
        <w:rPr>
          <w:rFonts w:ascii="Palatino Linotype" w:hAnsi="Palatino Linotype" w:cs="LiberationSans"/>
        </w:rPr>
        <w:tab/>
      </w:r>
      <w:r w:rsidR="00B07EDA" w:rsidRPr="00106E79">
        <w:rPr>
          <w:rFonts w:ascii="Palatino Linotype" w:hAnsi="Palatino Linotype" w:cs="LiberationSans"/>
        </w:rPr>
        <w:t xml:space="preserve">Strong </w:t>
      </w:r>
      <w:r w:rsidR="00483EA6" w:rsidRPr="00106E79">
        <w:rPr>
          <w:rFonts w:ascii="Palatino Linotype" w:hAnsi="Palatino Linotype" w:cs="LiberationSans"/>
        </w:rPr>
        <w:t>i</w:t>
      </w:r>
      <w:r w:rsidR="00B07EDA" w:rsidRPr="00106E79">
        <w:rPr>
          <w:rFonts w:ascii="Palatino Linotype" w:hAnsi="Palatino Linotype" w:cs="LiberationSans"/>
        </w:rPr>
        <w:t>nterpersonal, oral and written communications skills</w:t>
      </w:r>
      <w:r w:rsidR="009C5898" w:rsidRPr="00106E79">
        <w:rPr>
          <w:rFonts w:ascii="Palatino Linotype" w:hAnsi="Palatino Linotype" w:cs="LiberationSans"/>
        </w:rPr>
        <w:t>;</w:t>
      </w:r>
    </w:p>
    <w:p w14:paraId="46813938" w14:textId="6BEB3F7B" w:rsidR="00B07EDA" w:rsidRPr="00106E79" w:rsidRDefault="001D1509" w:rsidP="00106E79">
      <w:pPr>
        <w:pStyle w:val="ListParagraph"/>
        <w:autoSpaceDE w:val="0"/>
        <w:autoSpaceDN w:val="0"/>
        <w:adjustRightInd w:val="0"/>
        <w:spacing w:after="0" w:line="276" w:lineRule="auto"/>
        <w:ind w:left="1418" w:hanging="709"/>
        <w:jc w:val="both"/>
        <w:rPr>
          <w:rFonts w:ascii="Palatino Linotype" w:hAnsi="Palatino Linotype" w:cs="LiberationSans"/>
        </w:rPr>
      </w:pPr>
      <w:r w:rsidRPr="00106E79">
        <w:rPr>
          <w:rFonts w:ascii="Palatino Linotype" w:hAnsi="Palatino Linotype" w:cs="LiberationSans"/>
        </w:rPr>
        <w:t xml:space="preserve">5.9 </w:t>
      </w:r>
      <w:r w:rsidRPr="00106E79">
        <w:rPr>
          <w:rFonts w:ascii="Palatino Linotype" w:hAnsi="Palatino Linotype" w:cs="LiberationSans"/>
        </w:rPr>
        <w:tab/>
      </w:r>
      <w:r w:rsidR="00B07EDA" w:rsidRPr="00106E79">
        <w:rPr>
          <w:rFonts w:ascii="Palatino Linotype" w:hAnsi="Palatino Linotype" w:cs="LiberationSans"/>
        </w:rPr>
        <w:t>Analytical, good decision-making and team</w:t>
      </w:r>
      <w:r w:rsidR="00EC0F5C" w:rsidRPr="00106E79">
        <w:rPr>
          <w:rFonts w:ascii="Palatino Linotype" w:hAnsi="Palatino Linotype" w:cs="LiberationSans"/>
        </w:rPr>
        <w:t xml:space="preserve"> </w:t>
      </w:r>
      <w:r w:rsidR="00B07EDA" w:rsidRPr="00106E79">
        <w:rPr>
          <w:rFonts w:ascii="Palatino Linotype" w:hAnsi="Palatino Linotype" w:cs="LiberationSans"/>
        </w:rPr>
        <w:t>building skills</w:t>
      </w:r>
      <w:r w:rsidR="009C5898" w:rsidRPr="00106E79">
        <w:rPr>
          <w:rFonts w:ascii="Palatino Linotype" w:hAnsi="Palatino Linotype" w:cs="LiberationSans"/>
        </w:rPr>
        <w:t>; and</w:t>
      </w:r>
    </w:p>
    <w:p w14:paraId="667D034A" w14:textId="3AEF3B1C" w:rsidR="00B07EDA" w:rsidRPr="00106E79" w:rsidRDefault="001D1509" w:rsidP="00106E79">
      <w:pPr>
        <w:pStyle w:val="ListParagraph"/>
        <w:autoSpaceDE w:val="0"/>
        <w:autoSpaceDN w:val="0"/>
        <w:adjustRightInd w:val="0"/>
        <w:spacing w:after="0" w:line="276" w:lineRule="auto"/>
        <w:ind w:left="1418" w:hanging="709"/>
        <w:jc w:val="both"/>
        <w:rPr>
          <w:rFonts w:ascii="Palatino Linotype" w:hAnsi="Palatino Linotype" w:cs="LiberationSans"/>
        </w:rPr>
      </w:pPr>
      <w:r w:rsidRPr="00106E79">
        <w:rPr>
          <w:rFonts w:ascii="Palatino Linotype" w:hAnsi="Palatino Linotype" w:cs="LiberationSans"/>
        </w:rPr>
        <w:t xml:space="preserve">5.10 </w:t>
      </w:r>
      <w:r w:rsidRPr="00106E79">
        <w:rPr>
          <w:rFonts w:ascii="Palatino Linotype" w:hAnsi="Palatino Linotype" w:cs="LiberationSans"/>
        </w:rPr>
        <w:tab/>
      </w:r>
      <w:r w:rsidR="00B07EDA" w:rsidRPr="00106E79">
        <w:rPr>
          <w:rFonts w:ascii="Palatino Linotype" w:hAnsi="Palatino Linotype" w:cs="LiberationSans"/>
        </w:rPr>
        <w:t>Leadership and management skills</w:t>
      </w:r>
      <w:r w:rsidR="00483EA6" w:rsidRPr="00106E79">
        <w:rPr>
          <w:rFonts w:ascii="Palatino Linotype" w:hAnsi="Palatino Linotype" w:cs="LiberationSans"/>
        </w:rPr>
        <w:t>.</w:t>
      </w:r>
    </w:p>
    <w:p w14:paraId="64F427F0" w14:textId="77777777" w:rsidR="00B07EDA" w:rsidRPr="00106E79" w:rsidRDefault="00B07EDA" w:rsidP="00106E79">
      <w:pPr>
        <w:pStyle w:val="ListParagraph"/>
        <w:autoSpaceDE w:val="0"/>
        <w:autoSpaceDN w:val="0"/>
        <w:adjustRightInd w:val="0"/>
        <w:spacing w:after="0" w:line="276" w:lineRule="auto"/>
        <w:jc w:val="both"/>
        <w:rPr>
          <w:rFonts w:ascii="Palatino Linotype" w:hAnsi="Palatino Linotype" w:cs="LiberationSans"/>
        </w:rPr>
      </w:pPr>
    </w:p>
    <w:p w14:paraId="05AD1E46" w14:textId="6D431FE3" w:rsidR="00B07EDA" w:rsidRPr="00106E79" w:rsidRDefault="00B07EDA" w:rsidP="00106E79">
      <w:pPr>
        <w:pStyle w:val="ListParagraph"/>
        <w:numPr>
          <w:ilvl w:val="0"/>
          <w:numId w:val="3"/>
        </w:numPr>
        <w:autoSpaceDE w:val="0"/>
        <w:autoSpaceDN w:val="0"/>
        <w:adjustRightInd w:val="0"/>
        <w:spacing w:after="0" w:line="276" w:lineRule="auto"/>
        <w:ind w:left="709" w:hanging="687"/>
        <w:jc w:val="both"/>
        <w:rPr>
          <w:rFonts w:ascii="Palatino Linotype" w:hAnsi="Palatino Linotype" w:cs="LiberationSerif-Bold"/>
          <w:b/>
          <w:bCs/>
        </w:rPr>
      </w:pPr>
      <w:r w:rsidRPr="00106E79">
        <w:rPr>
          <w:rFonts w:ascii="Palatino Linotype" w:hAnsi="Palatino Linotype" w:cs="LiberationSerif-Bold"/>
          <w:b/>
          <w:bCs/>
        </w:rPr>
        <w:t>Remuneration</w:t>
      </w:r>
    </w:p>
    <w:p w14:paraId="3EF660A3" w14:textId="77777777" w:rsidR="000F3489" w:rsidRDefault="000F3489" w:rsidP="000F3489">
      <w:pPr>
        <w:pStyle w:val="ListParagraph"/>
        <w:autoSpaceDE w:val="0"/>
        <w:autoSpaceDN w:val="0"/>
        <w:adjustRightInd w:val="0"/>
        <w:spacing w:line="276" w:lineRule="auto"/>
        <w:ind w:left="709"/>
        <w:jc w:val="both"/>
        <w:rPr>
          <w:rFonts w:ascii="Palatino Linotype" w:hAnsi="Palatino Linotype" w:cs="LiberationSans"/>
        </w:rPr>
      </w:pPr>
    </w:p>
    <w:p w14:paraId="1804A1DA" w14:textId="30D025C7" w:rsidR="000F3489" w:rsidRPr="000F3489" w:rsidRDefault="000F3489" w:rsidP="000F3489">
      <w:pPr>
        <w:pStyle w:val="ListParagraph"/>
        <w:autoSpaceDE w:val="0"/>
        <w:autoSpaceDN w:val="0"/>
        <w:adjustRightInd w:val="0"/>
        <w:spacing w:line="276" w:lineRule="auto"/>
        <w:ind w:left="709"/>
        <w:jc w:val="both"/>
        <w:rPr>
          <w:rFonts w:ascii="Palatino Linotype" w:hAnsi="Palatino Linotype" w:cs="LiberationSans"/>
        </w:rPr>
      </w:pPr>
      <w:r w:rsidRPr="000F3489">
        <w:rPr>
          <w:rFonts w:ascii="Palatino Linotype" w:hAnsi="Palatino Linotype" w:cs="LiberationSans"/>
        </w:rPr>
        <w:t>Basic</w:t>
      </w:r>
      <w:r w:rsidR="00791FC4">
        <w:rPr>
          <w:rFonts w:ascii="Palatino Linotype" w:hAnsi="Palatino Linotype" w:cs="LiberationSans"/>
        </w:rPr>
        <w:t xml:space="preserve"> salary</w:t>
      </w:r>
      <w:r w:rsidRPr="000F3489">
        <w:rPr>
          <w:rFonts w:ascii="Palatino Linotype" w:hAnsi="Palatino Linotype" w:cs="LiberationSans"/>
        </w:rPr>
        <w:t xml:space="preserve"> – </w:t>
      </w:r>
      <w:r w:rsidR="00791FC4">
        <w:rPr>
          <w:rFonts w:ascii="Palatino Linotype" w:hAnsi="Palatino Linotype" w:cs="LiberationSans"/>
        </w:rPr>
        <w:t>Nu.</w:t>
      </w:r>
      <w:r w:rsidRPr="000F3489">
        <w:rPr>
          <w:rFonts w:ascii="Palatino Linotype" w:hAnsi="Palatino Linotype" w:cs="LiberationSans"/>
        </w:rPr>
        <w:t>70,000</w:t>
      </w:r>
    </w:p>
    <w:p w14:paraId="04C1F560" w14:textId="070EA6AF" w:rsidR="000F3489" w:rsidRPr="000F3489" w:rsidRDefault="000F3489" w:rsidP="000F3489">
      <w:pPr>
        <w:pStyle w:val="ListParagraph"/>
        <w:autoSpaceDE w:val="0"/>
        <w:autoSpaceDN w:val="0"/>
        <w:adjustRightInd w:val="0"/>
        <w:spacing w:line="276" w:lineRule="auto"/>
        <w:ind w:left="709"/>
        <w:jc w:val="both"/>
        <w:rPr>
          <w:rFonts w:ascii="Palatino Linotype" w:hAnsi="Palatino Linotype" w:cs="LiberationSans"/>
        </w:rPr>
      </w:pPr>
      <w:r w:rsidRPr="000F3489">
        <w:rPr>
          <w:rFonts w:ascii="Palatino Linotype" w:hAnsi="Palatino Linotype" w:cs="LiberationSans"/>
        </w:rPr>
        <w:t xml:space="preserve">Contract </w:t>
      </w:r>
      <w:r w:rsidR="00791FC4">
        <w:rPr>
          <w:rFonts w:ascii="Palatino Linotype" w:hAnsi="Palatino Linotype" w:cs="LiberationSans"/>
        </w:rPr>
        <w:t xml:space="preserve">allowance </w:t>
      </w:r>
      <w:r w:rsidRPr="000F3489">
        <w:rPr>
          <w:rFonts w:ascii="Palatino Linotype" w:hAnsi="Palatino Linotype" w:cs="LiberationSans"/>
        </w:rPr>
        <w:t>– Maximum 75% of the basic salary. Negotiable based on experience.</w:t>
      </w:r>
    </w:p>
    <w:p w14:paraId="1FEF1ACD" w14:textId="77777777" w:rsidR="000F3489" w:rsidRPr="000F3489" w:rsidRDefault="000F3489" w:rsidP="000F3489">
      <w:pPr>
        <w:pStyle w:val="ListParagraph"/>
        <w:autoSpaceDE w:val="0"/>
        <w:autoSpaceDN w:val="0"/>
        <w:adjustRightInd w:val="0"/>
        <w:spacing w:line="276" w:lineRule="auto"/>
        <w:ind w:left="709"/>
        <w:jc w:val="both"/>
        <w:rPr>
          <w:rFonts w:ascii="Palatino Linotype" w:hAnsi="Palatino Linotype" w:cs="LiberationSans"/>
          <w:color w:val="000000" w:themeColor="text1"/>
        </w:rPr>
      </w:pPr>
      <w:r w:rsidRPr="000F3489">
        <w:rPr>
          <w:rFonts w:ascii="Palatino Linotype" w:hAnsi="Palatino Linotype" w:cs="LiberationSans"/>
        </w:rPr>
        <w:t xml:space="preserve">Other benefits as per service rules of the company. </w:t>
      </w:r>
    </w:p>
    <w:p w14:paraId="545F2740" w14:textId="77777777" w:rsidR="00780EDB" w:rsidRPr="00106E79" w:rsidRDefault="00780EDB" w:rsidP="00106E79">
      <w:pPr>
        <w:autoSpaceDE w:val="0"/>
        <w:autoSpaceDN w:val="0"/>
        <w:adjustRightInd w:val="0"/>
        <w:spacing w:line="276" w:lineRule="auto"/>
        <w:jc w:val="both"/>
        <w:rPr>
          <w:rFonts w:ascii="Palatino Linotype" w:hAnsi="Palatino Linotype" w:cs="LiberationSans"/>
          <w:sz w:val="22"/>
          <w:szCs w:val="22"/>
        </w:rPr>
      </w:pPr>
    </w:p>
    <w:p w14:paraId="3975EDDD" w14:textId="4484CE0E" w:rsidR="006F7A70" w:rsidRPr="00106E79" w:rsidRDefault="006F7A70" w:rsidP="00106E79">
      <w:pPr>
        <w:spacing w:line="276" w:lineRule="auto"/>
        <w:jc w:val="both"/>
        <w:rPr>
          <w:rFonts w:ascii="Palatino Linotype" w:hAnsi="Palatino Linotype"/>
          <w:sz w:val="22"/>
          <w:szCs w:val="22"/>
        </w:rPr>
      </w:pPr>
    </w:p>
    <w:p w14:paraId="35E1D72A" w14:textId="34082533" w:rsidR="0082562B" w:rsidRPr="00106E79" w:rsidRDefault="0082562B" w:rsidP="00106E79">
      <w:pPr>
        <w:spacing w:line="276" w:lineRule="auto"/>
        <w:jc w:val="both"/>
        <w:rPr>
          <w:rFonts w:ascii="Palatino Linotype" w:hAnsi="Palatino Linotype"/>
          <w:sz w:val="22"/>
          <w:szCs w:val="22"/>
        </w:rPr>
      </w:pPr>
    </w:p>
    <w:sectPr w:rsidR="0082562B" w:rsidRPr="00106E79" w:rsidSect="00B07E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25EC" w14:textId="77777777" w:rsidR="00CB1BFA" w:rsidRDefault="00CB1BFA" w:rsidP="009660BE">
      <w:r>
        <w:separator/>
      </w:r>
    </w:p>
  </w:endnote>
  <w:endnote w:type="continuationSeparator" w:id="0">
    <w:p w14:paraId="1E2BB68B" w14:textId="77777777" w:rsidR="00CB1BFA" w:rsidRDefault="00CB1BFA" w:rsidP="0096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Serif-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2E0D" w14:textId="7E074DA0" w:rsidR="009660BE" w:rsidRDefault="009660BE">
    <w:pPr>
      <w:pStyle w:val="Footer"/>
    </w:pPr>
    <w:r>
      <w:rPr>
        <w:noProof/>
      </w:rPr>
      <w:drawing>
        <wp:inline distT="0" distB="0" distL="0" distR="0" wp14:anchorId="7939FAF8" wp14:editId="7ACDC3A9">
          <wp:extent cx="5940425" cy="66779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2749" b="23514"/>
                  <a:stretch/>
                </pic:blipFill>
                <pic:spPr bwMode="auto">
                  <a:xfrm>
                    <a:off x="0" y="0"/>
                    <a:ext cx="6322343" cy="71072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6EB7" w14:textId="77777777" w:rsidR="00CB1BFA" w:rsidRDefault="00CB1BFA" w:rsidP="009660BE">
      <w:r>
        <w:separator/>
      </w:r>
    </w:p>
  </w:footnote>
  <w:footnote w:type="continuationSeparator" w:id="0">
    <w:p w14:paraId="0A8BF72C" w14:textId="77777777" w:rsidR="00CB1BFA" w:rsidRDefault="00CB1BFA" w:rsidP="0096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009C" w14:textId="0B72C33E" w:rsidR="009660BE" w:rsidRDefault="009660BE">
    <w:pPr>
      <w:pStyle w:val="Header"/>
    </w:pPr>
    <w:r>
      <w:rPr>
        <w:noProof/>
      </w:rPr>
      <w:drawing>
        <wp:inline distT="0" distB="0" distL="0" distR="0" wp14:anchorId="4CB8D35A" wp14:editId="2F1AB1BB">
          <wp:extent cx="5943600" cy="1230630"/>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230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AF0"/>
    <w:multiLevelType w:val="multilevel"/>
    <w:tmpl w:val="5142DFEA"/>
    <w:lvl w:ilvl="0">
      <w:start w:val="1"/>
      <w:numFmt w:val="decimal"/>
      <w:lvlText w:val="%1."/>
      <w:lvlJc w:val="left"/>
      <w:pPr>
        <w:ind w:left="1494"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767" w:hanging="1080"/>
      </w:pPr>
      <w:rPr>
        <w:rFonts w:hint="default"/>
      </w:rPr>
    </w:lvl>
    <w:lvl w:ilvl="4">
      <w:start w:val="1"/>
      <w:numFmt w:val="decimal"/>
      <w:isLgl/>
      <w:lvlText w:val="%1.%2.%3.%4.%5."/>
      <w:lvlJc w:val="left"/>
      <w:pPr>
        <w:ind w:left="5978" w:hanging="1440"/>
      </w:pPr>
      <w:rPr>
        <w:rFonts w:hint="default"/>
      </w:rPr>
    </w:lvl>
    <w:lvl w:ilvl="5">
      <w:start w:val="1"/>
      <w:numFmt w:val="decimal"/>
      <w:isLgl/>
      <w:lvlText w:val="%1.%2.%3.%4.%5.%6."/>
      <w:lvlJc w:val="left"/>
      <w:pPr>
        <w:ind w:left="6829" w:hanging="1440"/>
      </w:pPr>
      <w:rPr>
        <w:rFonts w:hint="default"/>
      </w:rPr>
    </w:lvl>
    <w:lvl w:ilvl="6">
      <w:start w:val="1"/>
      <w:numFmt w:val="decimal"/>
      <w:isLgl/>
      <w:lvlText w:val="%1.%2.%3.%4.%5.%6.%7."/>
      <w:lvlJc w:val="left"/>
      <w:pPr>
        <w:ind w:left="8040" w:hanging="1800"/>
      </w:pPr>
      <w:rPr>
        <w:rFonts w:hint="default"/>
      </w:rPr>
    </w:lvl>
    <w:lvl w:ilvl="7">
      <w:start w:val="1"/>
      <w:numFmt w:val="decimal"/>
      <w:isLgl/>
      <w:lvlText w:val="%1.%2.%3.%4.%5.%6.%7.%8."/>
      <w:lvlJc w:val="left"/>
      <w:pPr>
        <w:ind w:left="8891" w:hanging="1800"/>
      </w:pPr>
      <w:rPr>
        <w:rFonts w:hint="default"/>
      </w:rPr>
    </w:lvl>
    <w:lvl w:ilvl="8">
      <w:start w:val="1"/>
      <w:numFmt w:val="decimal"/>
      <w:isLgl/>
      <w:lvlText w:val="%1.%2.%3.%4.%5.%6.%7.%8.%9."/>
      <w:lvlJc w:val="left"/>
      <w:pPr>
        <w:ind w:left="10102" w:hanging="2160"/>
      </w:pPr>
      <w:rPr>
        <w:rFonts w:hint="default"/>
      </w:rPr>
    </w:lvl>
  </w:abstractNum>
  <w:abstractNum w:abstractNumId="1" w15:restartNumberingAfterBreak="0">
    <w:nsid w:val="04D21DFF"/>
    <w:multiLevelType w:val="hybridMultilevel"/>
    <w:tmpl w:val="493E3FE4"/>
    <w:lvl w:ilvl="0" w:tplc="CE1E03B8">
      <w:start w:val="1"/>
      <w:numFmt w:val="decimal"/>
      <w:lvlText w:val="%1."/>
      <w:lvlJc w:val="left"/>
      <w:pPr>
        <w:ind w:left="720" w:hanging="360"/>
      </w:pPr>
      <w:rPr>
        <w:rFonts w:hint="default"/>
      </w:rPr>
    </w:lvl>
    <w:lvl w:ilvl="1" w:tplc="899CC134">
      <w:numFmt w:val="bullet"/>
      <w:lvlText w:val=""/>
      <w:lvlJc w:val="left"/>
      <w:pPr>
        <w:ind w:left="1440" w:hanging="360"/>
      </w:pPr>
      <w:rPr>
        <w:rFonts w:ascii="Bookman Old Style" w:eastAsia="OpenSymbol" w:hAnsi="Bookman Old Style" w:cs="Open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4614"/>
    <w:multiLevelType w:val="multilevel"/>
    <w:tmpl w:val="B8DC7D8C"/>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b w:val="0"/>
        <w:bCs w:val="0"/>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15:restartNumberingAfterBreak="0">
    <w:nsid w:val="0D012368"/>
    <w:multiLevelType w:val="hybridMultilevel"/>
    <w:tmpl w:val="1F88FEA8"/>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365DCA"/>
    <w:multiLevelType w:val="multilevel"/>
    <w:tmpl w:val="B5C02DB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03520"/>
    <w:multiLevelType w:val="multilevel"/>
    <w:tmpl w:val="0D340074"/>
    <w:lvl w:ilvl="0">
      <w:start w:val="5"/>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9C83512"/>
    <w:multiLevelType w:val="hybridMultilevel"/>
    <w:tmpl w:val="4B8A4D06"/>
    <w:lvl w:ilvl="0" w:tplc="04090019">
      <w:start w:val="1"/>
      <w:numFmt w:val="lowerLetter"/>
      <w:lvlText w:val="%1."/>
      <w:lvlJc w:val="left"/>
      <w:pPr>
        <w:ind w:left="1830" w:hanging="360"/>
      </w:pPr>
      <w:rPr>
        <w:rFonts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7" w15:restartNumberingAfterBreak="0">
    <w:nsid w:val="1B4A2D86"/>
    <w:multiLevelType w:val="multilevel"/>
    <w:tmpl w:val="4CE44314"/>
    <w:lvl w:ilvl="0">
      <w:start w:val="4"/>
      <w:numFmt w:val="decimal"/>
      <w:lvlText w:val="%1"/>
      <w:lvlJc w:val="left"/>
      <w:pPr>
        <w:ind w:left="600" w:hanging="600"/>
      </w:pPr>
      <w:rPr>
        <w:rFonts w:hint="default"/>
      </w:rPr>
    </w:lvl>
    <w:lvl w:ilvl="1">
      <w:start w:val="4"/>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8" w15:restartNumberingAfterBreak="0">
    <w:nsid w:val="20964A3F"/>
    <w:multiLevelType w:val="multilevel"/>
    <w:tmpl w:val="4764272A"/>
    <w:lvl w:ilvl="0">
      <w:start w:val="4"/>
      <w:numFmt w:val="decimal"/>
      <w:lvlText w:val="%1"/>
      <w:lvlJc w:val="left"/>
      <w:pPr>
        <w:ind w:left="600" w:hanging="600"/>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9" w15:restartNumberingAfterBreak="0">
    <w:nsid w:val="20965C21"/>
    <w:multiLevelType w:val="multilevel"/>
    <w:tmpl w:val="7152E2B4"/>
    <w:lvl w:ilvl="0">
      <w:start w:val="4"/>
      <w:numFmt w:val="decimal"/>
      <w:lvlText w:val="%1"/>
      <w:lvlJc w:val="left"/>
      <w:pPr>
        <w:ind w:left="600" w:hanging="60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0" w15:restartNumberingAfterBreak="0">
    <w:nsid w:val="215C7AA7"/>
    <w:multiLevelType w:val="hybridMultilevel"/>
    <w:tmpl w:val="55725C42"/>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11834"/>
    <w:multiLevelType w:val="multilevel"/>
    <w:tmpl w:val="93A0CFA8"/>
    <w:lvl w:ilvl="0">
      <w:start w:val="2"/>
      <w:numFmt w:val="decimal"/>
      <w:lvlText w:val="%1"/>
      <w:lvlJc w:val="left"/>
      <w:pPr>
        <w:ind w:left="375" w:hanging="375"/>
      </w:pPr>
      <w:rPr>
        <w:rFonts w:hint="default"/>
      </w:rPr>
    </w:lvl>
    <w:lvl w:ilvl="1">
      <w:start w:val="3"/>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2" w15:restartNumberingAfterBreak="0">
    <w:nsid w:val="350963A1"/>
    <w:multiLevelType w:val="multilevel"/>
    <w:tmpl w:val="0C487AE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E6219"/>
    <w:multiLevelType w:val="multilevel"/>
    <w:tmpl w:val="3DE6012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eastAsiaTheme="minorHAnsi" w:cs="LiberationSans" w:hint="default"/>
        <w:sz w:val="24"/>
      </w:rPr>
    </w:lvl>
    <w:lvl w:ilvl="2">
      <w:start w:val="1"/>
      <w:numFmt w:val="decimal"/>
      <w:isLgl/>
      <w:lvlText w:val="%1.%2.%3"/>
      <w:lvlJc w:val="left"/>
      <w:pPr>
        <w:ind w:left="1260" w:hanging="720"/>
      </w:pPr>
      <w:rPr>
        <w:rFonts w:eastAsiaTheme="minorHAnsi" w:cs="LiberationSans" w:hint="default"/>
        <w:sz w:val="24"/>
      </w:rPr>
    </w:lvl>
    <w:lvl w:ilvl="3">
      <w:start w:val="1"/>
      <w:numFmt w:val="decimal"/>
      <w:isLgl/>
      <w:lvlText w:val="%1.%2.%3.%4"/>
      <w:lvlJc w:val="left"/>
      <w:pPr>
        <w:ind w:left="1710" w:hanging="1080"/>
      </w:pPr>
      <w:rPr>
        <w:rFonts w:eastAsiaTheme="minorHAnsi" w:cs="LiberationSans" w:hint="default"/>
        <w:sz w:val="24"/>
      </w:rPr>
    </w:lvl>
    <w:lvl w:ilvl="4">
      <w:start w:val="1"/>
      <w:numFmt w:val="decimal"/>
      <w:isLgl/>
      <w:lvlText w:val="%1.%2.%3.%4.%5"/>
      <w:lvlJc w:val="left"/>
      <w:pPr>
        <w:ind w:left="1800" w:hanging="1080"/>
      </w:pPr>
      <w:rPr>
        <w:rFonts w:eastAsiaTheme="minorHAnsi" w:cs="LiberationSans" w:hint="default"/>
        <w:sz w:val="24"/>
      </w:rPr>
    </w:lvl>
    <w:lvl w:ilvl="5">
      <w:start w:val="1"/>
      <w:numFmt w:val="decimal"/>
      <w:isLgl/>
      <w:lvlText w:val="%1.%2.%3.%4.%5.%6"/>
      <w:lvlJc w:val="left"/>
      <w:pPr>
        <w:ind w:left="2250" w:hanging="1440"/>
      </w:pPr>
      <w:rPr>
        <w:rFonts w:eastAsiaTheme="minorHAnsi" w:cs="LiberationSans" w:hint="default"/>
        <w:sz w:val="24"/>
      </w:rPr>
    </w:lvl>
    <w:lvl w:ilvl="6">
      <w:start w:val="1"/>
      <w:numFmt w:val="decimal"/>
      <w:isLgl/>
      <w:lvlText w:val="%1.%2.%3.%4.%5.%6.%7"/>
      <w:lvlJc w:val="left"/>
      <w:pPr>
        <w:ind w:left="2700" w:hanging="1800"/>
      </w:pPr>
      <w:rPr>
        <w:rFonts w:eastAsiaTheme="minorHAnsi" w:cs="LiberationSans" w:hint="default"/>
        <w:sz w:val="24"/>
      </w:rPr>
    </w:lvl>
    <w:lvl w:ilvl="7">
      <w:start w:val="1"/>
      <w:numFmt w:val="decimal"/>
      <w:isLgl/>
      <w:lvlText w:val="%1.%2.%3.%4.%5.%6.%7.%8"/>
      <w:lvlJc w:val="left"/>
      <w:pPr>
        <w:ind w:left="2790" w:hanging="1800"/>
      </w:pPr>
      <w:rPr>
        <w:rFonts w:eastAsiaTheme="minorHAnsi" w:cs="LiberationSans" w:hint="default"/>
        <w:sz w:val="24"/>
      </w:rPr>
    </w:lvl>
    <w:lvl w:ilvl="8">
      <w:start w:val="1"/>
      <w:numFmt w:val="decimal"/>
      <w:isLgl/>
      <w:lvlText w:val="%1.%2.%3.%4.%5.%6.%7.%8.%9"/>
      <w:lvlJc w:val="left"/>
      <w:pPr>
        <w:ind w:left="3240" w:hanging="2160"/>
      </w:pPr>
      <w:rPr>
        <w:rFonts w:eastAsiaTheme="minorHAnsi" w:cs="LiberationSans" w:hint="default"/>
        <w:sz w:val="24"/>
      </w:rPr>
    </w:lvl>
  </w:abstractNum>
  <w:abstractNum w:abstractNumId="14" w15:restartNumberingAfterBreak="0">
    <w:nsid w:val="3850174B"/>
    <w:multiLevelType w:val="multilevel"/>
    <w:tmpl w:val="CC74218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C706DC"/>
    <w:multiLevelType w:val="multilevel"/>
    <w:tmpl w:val="1278E82A"/>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CAB75AE"/>
    <w:multiLevelType w:val="multilevel"/>
    <w:tmpl w:val="BF78F2C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F4674"/>
    <w:multiLevelType w:val="multilevel"/>
    <w:tmpl w:val="4CDE522E"/>
    <w:lvl w:ilvl="0">
      <w:start w:val="5"/>
      <w:numFmt w:val="decimal"/>
      <w:lvlText w:val="%1"/>
      <w:lvlJc w:val="left"/>
      <w:pPr>
        <w:ind w:left="360" w:hanging="36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5776191A"/>
    <w:multiLevelType w:val="multilevel"/>
    <w:tmpl w:val="3964017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160876"/>
    <w:multiLevelType w:val="multilevel"/>
    <w:tmpl w:val="10144D1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CA3E0B"/>
    <w:multiLevelType w:val="multilevel"/>
    <w:tmpl w:val="5240C91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3554E2"/>
    <w:multiLevelType w:val="multilevel"/>
    <w:tmpl w:val="CEF0791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E40A90"/>
    <w:multiLevelType w:val="hybridMultilevel"/>
    <w:tmpl w:val="B812FF86"/>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07D94"/>
    <w:multiLevelType w:val="multilevel"/>
    <w:tmpl w:val="74D80A2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C275E4"/>
    <w:multiLevelType w:val="multilevel"/>
    <w:tmpl w:val="1278E82A"/>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A573187"/>
    <w:multiLevelType w:val="multilevel"/>
    <w:tmpl w:val="4236768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651096">
    <w:abstractNumId w:val="13"/>
  </w:num>
  <w:num w:numId="2" w16cid:durableId="1776975339">
    <w:abstractNumId w:val="1"/>
  </w:num>
  <w:num w:numId="3" w16cid:durableId="1154301419">
    <w:abstractNumId w:val="14"/>
  </w:num>
  <w:num w:numId="4" w16cid:durableId="8068980">
    <w:abstractNumId w:val="2"/>
  </w:num>
  <w:num w:numId="5" w16cid:durableId="635069359">
    <w:abstractNumId w:val="25"/>
  </w:num>
  <w:num w:numId="6" w16cid:durableId="470370567">
    <w:abstractNumId w:val="19"/>
  </w:num>
  <w:num w:numId="7" w16cid:durableId="370348416">
    <w:abstractNumId w:val="4"/>
  </w:num>
  <w:num w:numId="8" w16cid:durableId="1421682895">
    <w:abstractNumId w:val="20"/>
  </w:num>
  <w:num w:numId="9" w16cid:durableId="330371251">
    <w:abstractNumId w:val="6"/>
  </w:num>
  <w:num w:numId="10" w16cid:durableId="135881913">
    <w:abstractNumId w:val="12"/>
  </w:num>
  <w:num w:numId="11" w16cid:durableId="1806316297">
    <w:abstractNumId w:val="18"/>
  </w:num>
  <w:num w:numId="12" w16cid:durableId="1987736239">
    <w:abstractNumId w:val="21"/>
  </w:num>
  <w:num w:numId="13" w16cid:durableId="910892337">
    <w:abstractNumId w:val="10"/>
  </w:num>
  <w:num w:numId="14" w16cid:durableId="145826110">
    <w:abstractNumId w:val="16"/>
  </w:num>
  <w:num w:numId="15" w16cid:durableId="1188836019">
    <w:abstractNumId w:val="23"/>
  </w:num>
  <w:num w:numId="16" w16cid:durableId="1683435612">
    <w:abstractNumId w:val="22"/>
  </w:num>
  <w:num w:numId="17" w16cid:durableId="1083641856">
    <w:abstractNumId w:val="3"/>
  </w:num>
  <w:num w:numId="18" w16cid:durableId="1945461045">
    <w:abstractNumId w:val="8"/>
  </w:num>
  <w:num w:numId="19" w16cid:durableId="1756592170">
    <w:abstractNumId w:val="9"/>
  </w:num>
  <w:num w:numId="20" w16cid:durableId="1427456639">
    <w:abstractNumId w:val="7"/>
  </w:num>
  <w:num w:numId="21" w16cid:durableId="269050594">
    <w:abstractNumId w:val="24"/>
  </w:num>
  <w:num w:numId="22" w16cid:durableId="1244291011">
    <w:abstractNumId w:val="15"/>
  </w:num>
  <w:num w:numId="23" w16cid:durableId="501162846">
    <w:abstractNumId w:val="5"/>
  </w:num>
  <w:num w:numId="24" w16cid:durableId="1744912997">
    <w:abstractNumId w:val="0"/>
  </w:num>
  <w:num w:numId="25" w16cid:durableId="1901403061">
    <w:abstractNumId w:val="11"/>
  </w:num>
  <w:num w:numId="26" w16cid:durableId="54802933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BE"/>
    <w:rsid w:val="000112EB"/>
    <w:rsid w:val="00031171"/>
    <w:rsid w:val="000332E5"/>
    <w:rsid w:val="00044FA6"/>
    <w:rsid w:val="00057747"/>
    <w:rsid w:val="000615F9"/>
    <w:rsid w:val="000653B9"/>
    <w:rsid w:val="00070158"/>
    <w:rsid w:val="000729C4"/>
    <w:rsid w:val="00073583"/>
    <w:rsid w:val="00077710"/>
    <w:rsid w:val="0008330C"/>
    <w:rsid w:val="00083330"/>
    <w:rsid w:val="00085B6A"/>
    <w:rsid w:val="00096B49"/>
    <w:rsid w:val="000A151C"/>
    <w:rsid w:val="000B7F6B"/>
    <w:rsid w:val="000C2EDD"/>
    <w:rsid w:val="000C2F23"/>
    <w:rsid w:val="000D6CFD"/>
    <w:rsid w:val="000E01B8"/>
    <w:rsid w:val="000E765C"/>
    <w:rsid w:val="000F2006"/>
    <w:rsid w:val="000F3259"/>
    <w:rsid w:val="000F3489"/>
    <w:rsid w:val="000F7282"/>
    <w:rsid w:val="00103BB9"/>
    <w:rsid w:val="00106E79"/>
    <w:rsid w:val="00123DDA"/>
    <w:rsid w:val="00127E80"/>
    <w:rsid w:val="00144E89"/>
    <w:rsid w:val="00150556"/>
    <w:rsid w:val="001530DA"/>
    <w:rsid w:val="001778CB"/>
    <w:rsid w:val="00192871"/>
    <w:rsid w:val="001936BC"/>
    <w:rsid w:val="001A5766"/>
    <w:rsid w:val="001B6B2D"/>
    <w:rsid w:val="001C3260"/>
    <w:rsid w:val="001C551C"/>
    <w:rsid w:val="001C5A4A"/>
    <w:rsid w:val="001D1509"/>
    <w:rsid w:val="001D352B"/>
    <w:rsid w:val="001E27CD"/>
    <w:rsid w:val="001F7E56"/>
    <w:rsid w:val="00202334"/>
    <w:rsid w:val="002063FB"/>
    <w:rsid w:val="00210937"/>
    <w:rsid w:val="002259C4"/>
    <w:rsid w:val="00233F31"/>
    <w:rsid w:val="0025033E"/>
    <w:rsid w:val="00280BB9"/>
    <w:rsid w:val="00281D07"/>
    <w:rsid w:val="00283BA3"/>
    <w:rsid w:val="00284253"/>
    <w:rsid w:val="0028579D"/>
    <w:rsid w:val="002857D0"/>
    <w:rsid w:val="00287787"/>
    <w:rsid w:val="002A68DD"/>
    <w:rsid w:val="002C7B8B"/>
    <w:rsid w:val="002D1739"/>
    <w:rsid w:val="002D3049"/>
    <w:rsid w:val="002D5E17"/>
    <w:rsid w:val="002E0582"/>
    <w:rsid w:val="002F25F3"/>
    <w:rsid w:val="002F60CF"/>
    <w:rsid w:val="003048FD"/>
    <w:rsid w:val="00357009"/>
    <w:rsid w:val="0036499F"/>
    <w:rsid w:val="0037708A"/>
    <w:rsid w:val="00382335"/>
    <w:rsid w:val="00393837"/>
    <w:rsid w:val="003B130D"/>
    <w:rsid w:val="003C1B49"/>
    <w:rsid w:val="003C2164"/>
    <w:rsid w:val="003C336D"/>
    <w:rsid w:val="003C389B"/>
    <w:rsid w:val="003C485C"/>
    <w:rsid w:val="003C48E0"/>
    <w:rsid w:val="003D7F64"/>
    <w:rsid w:val="003F0963"/>
    <w:rsid w:val="003F1432"/>
    <w:rsid w:val="003F19F5"/>
    <w:rsid w:val="003F1A00"/>
    <w:rsid w:val="00405D21"/>
    <w:rsid w:val="004103CD"/>
    <w:rsid w:val="004201CC"/>
    <w:rsid w:val="0043224C"/>
    <w:rsid w:val="0044141B"/>
    <w:rsid w:val="0045193F"/>
    <w:rsid w:val="00465519"/>
    <w:rsid w:val="00483EA6"/>
    <w:rsid w:val="004844A3"/>
    <w:rsid w:val="00484642"/>
    <w:rsid w:val="0048684C"/>
    <w:rsid w:val="00487236"/>
    <w:rsid w:val="00493FBE"/>
    <w:rsid w:val="00494683"/>
    <w:rsid w:val="00494FCE"/>
    <w:rsid w:val="004A2023"/>
    <w:rsid w:val="004A3D49"/>
    <w:rsid w:val="004B5C3E"/>
    <w:rsid w:val="004C2AC3"/>
    <w:rsid w:val="004C2FFF"/>
    <w:rsid w:val="004C4B9C"/>
    <w:rsid w:val="004C6068"/>
    <w:rsid w:val="004D3196"/>
    <w:rsid w:val="004F3A4A"/>
    <w:rsid w:val="005044F3"/>
    <w:rsid w:val="00507C37"/>
    <w:rsid w:val="00510883"/>
    <w:rsid w:val="0052129A"/>
    <w:rsid w:val="00544CCC"/>
    <w:rsid w:val="005769AA"/>
    <w:rsid w:val="00576AFB"/>
    <w:rsid w:val="005775F3"/>
    <w:rsid w:val="005A197C"/>
    <w:rsid w:val="005A304A"/>
    <w:rsid w:val="005C4D03"/>
    <w:rsid w:val="005E2981"/>
    <w:rsid w:val="005E5A34"/>
    <w:rsid w:val="005F0465"/>
    <w:rsid w:val="005F4004"/>
    <w:rsid w:val="005F4495"/>
    <w:rsid w:val="005F682C"/>
    <w:rsid w:val="006018DC"/>
    <w:rsid w:val="006060F7"/>
    <w:rsid w:val="00617319"/>
    <w:rsid w:val="0065278A"/>
    <w:rsid w:val="006723D7"/>
    <w:rsid w:val="006748EB"/>
    <w:rsid w:val="00682D25"/>
    <w:rsid w:val="00694E93"/>
    <w:rsid w:val="006A16B8"/>
    <w:rsid w:val="006A1B15"/>
    <w:rsid w:val="006A29F8"/>
    <w:rsid w:val="006B1D8A"/>
    <w:rsid w:val="006B307A"/>
    <w:rsid w:val="006B573F"/>
    <w:rsid w:val="006C45F7"/>
    <w:rsid w:val="006D23AB"/>
    <w:rsid w:val="006D635F"/>
    <w:rsid w:val="006E1715"/>
    <w:rsid w:val="006E31AF"/>
    <w:rsid w:val="006E4E97"/>
    <w:rsid w:val="006F152F"/>
    <w:rsid w:val="006F7A70"/>
    <w:rsid w:val="007073AE"/>
    <w:rsid w:val="00716524"/>
    <w:rsid w:val="00720F22"/>
    <w:rsid w:val="00724C06"/>
    <w:rsid w:val="0073055E"/>
    <w:rsid w:val="00742E5C"/>
    <w:rsid w:val="0074646E"/>
    <w:rsid w:val="007563E6"/>
    <w:rsid w:val="007569C8"/>
    <w:rsid w:val="00774B74"/>
    <w:rsid w:val="00780EDB"/>
    <w:rsid w:val="00791FC4"/>
    <w:rsid w:val="0079485C"/>
    <w:rsid w:val="007B7D64"/>
    <w:rsid w:val="007C5944"/>
    <w:rsid w:val="007D0621"/>
    <w:rsid w:val="007D3279"/>
    <w:rsid w:val="007E2AEC"/>
    <w:rsid w:val="007E4B52"/>
    <w:rsid w:val="007E6F98"/>
    <w:rsid w:val="007F5362"/>
    <w:rsid w:val="0081699A"/>
    <w:rsid w:val="008174FC"/>
    <w:rsid w:val="008207E3"/>
    <w:rsid w:val="0082562B"/>
    <w:rsid w:val="00831B7C"/>
    <w:rsid w:val="00836CCB"/>
    <w:rsid w:val="00837E61"/>
    <w:rsid w:val="008404A8"/>
    <w:rsid w:val="008413A9"/>
    <w:rsid w:val="00843A51"/>
    <w:rsid w:val="00855ECC"/>
    <w:rsid w:val="00856E87"/>
    <w:rsid w:val="0087177D"/>
    <w:rsid w:val="00871EF1"/>
    <w:rsid w:val="008809D6"/>
    <w:rsid w:val="00893FBB"/>
    <w:rsid w:val="00897B06"/>
    <w:rsid w:val="008A49BC"/>
    <w:rsid w:val="008A66B1"/>
    <w:rsid w:val="008A78B1"/>
    <w:rsid w:val="008A7F17"/>
    <w:rsid w:val="008B24D3"/>
    <w:rsid w:val="008B2F65"/>
    <w:rsid w:val="008B5C0A"/>
    <w:rsid w:val="008C565F"/>
    <w:rsid w:val="008E3803"/>
    <w:rsid w:val="00900154"/>
    <w:rsid w:val="00920AB2"/>
    <w:rsid w:val="00926EE4"/>
    <w:rsid w:val="00940E6B"/>
    <w:rsid w:val="0095309D"/>
    <w:rsid w:val="00957444"/>
    <w:rsid w:val="009606F3"/>
    <w:rsid w:val="009660BE"/>
    <w:rsid w:val="00973928"/>
    <w:rsid w:val="009765CA"/>
    <w:rsid w:val="00986A56"/>
    <w:rsid w:val="009941D1"/>
    <w:rsid w:val="009B4E89"/>
    <w:rsid w:val="009B629A"/>
    <w:rsid w:val="009C30FF"/>
    <w:rsid w:val="009C4187"/>
    <w:rsid w:val="009C5898"/>
    <w:rsid w:val="009E1044"/>
    <w:rsid w:val="009E22A3"/>
    <w:rsid w:val="009E40BC"/>
    <w:rsid w:val="00A042BD"/>
    <w:rsid w:val="00A159FC"/>
    <w:rsid w:val="00A303C6"/>
    <w:rsid w:val="00A45AFD"/>
    <w:rsid w:val="00A57740"/>
    <w:rsid w:val="00A62295"/>
    <w:rsid w:val="00A63BE3"/>
    <w:rsid w:val="00A754E3"/>
    <w:rsid w:val="00A9092E"/>
    <w:rsid w:val="00A95946"/>
    <w:rsid w:val="00AA125C"/>
    <w:rsid w:val="00AB4F92"/>
    <w:rsid w:val="00AD2F1E"/>
    <w:rsid w:val="00AD33FE"/>
    <w:rsid w:val="00B01953"/>
    <w:rsid w:val="00B02441"/>
    <w:rsid w:val="00B075D5"/>
    <w:rsid w:val="00B07EDA"/>
    <w:rsid w:val="00B10047"/>
    <w:rsid w:val="00B1674B"/>
    <w:rsid w:val="00B21751"/>
    <w:rsid w:val="00B245E3"/>
    <w:rsid w:val="00B5112A"/>
    <w:rsid w:val="00B624C1"/>
    <w:rsid w:val="00B64056"/>
    <w:rsid w:val="00B94F78"/>
    <w:rsid w:val="00BB2AD6"/>
    <w:rsid w:val="00BC3AAF"/>
    <w:rsid w:val="00BD35F2"/>
    <w:rsid w:val="00BF58FD"/>
    <w:rsid w:val="00C07BD8"/>
    <w:rsid w:val="00C178BF"/>
    <w:rsid w:val="00C17ECC"/>
    <w:rsid w:val="00C25A20"/>
    <w:rsid w:val="00C300B2"/>
    <w:rsid w:val="00C43123"/>
    <w:rsid w:val="00C52912"/>
    <w:rsid w:val="00C55AE7"/>
    <w:rsid w:val="00C55F11"/>
    <w:rsid w:val="00C578C4"/>
    <w:rsid w:val="00C57E9F"/>
    <w:rsid w:val="00C667FD"/>
    <w:rsid w:val="00C75247"/>
    <w:rsid w:val="00C87AC0"/>
    <w:rsid w:val="00CB1BFA"/>
    <w:rsid w:val="00CD47AE"/>
    <w:rsid w:val="00CF3919"/>
    <w:rsid w:val="00D03869"/>
    <w:rsid w:val="00D07521"/>
    <w:rsid w:val="00D13E71"/>
    <w:rsid w:val="00D17C12"/>
    <w:rsid w:val="00D24E3D"/>
    <w:rsid w:val="00D26654"/>
    <w:rsid w:val="00D27B2B"/>
    <w:rsid w:val="00D30355"/>
    <w:rsid w:val="00D44C91"/>
    <w:rsid w:val="00D51B01"/>
    <w:rsid w:val="00D53A2B"/>
    <w:rsid w:val="00D54D11"/>
    <w:rsid w:val="00D557B2"/>
    <w:rsid w:val="00D73966"/>
    <w:rsid w:val="00D8203D"/>
    <w:rsid w:val="00D82477"/>
    <w:rsid w:val="00DA0F3C"/>
    <w:rsid w:val="00DA46B7"/>
    <w:rsid w:val="00DB7A9E"/>
    <w:rsid w:val="00DC4BF9"/>
    <w:rsid w:val="00DD31D4"/>
    <w:rsid w:val="00DD4C15"/>
    <w:rsid w:val="00DD71A3"/>
    <w:rsid w:val="00DF684B"/>
    <w:rsid w:val="00E03DF3"/>
    <w:rsid w:val="00E054E6"/>
    <w:rsid w:val="00E12305"/>
    <w:rsid w:val="00E14529"/>
    <w:rsid w:val="00E17FA2"/>
    <w:rsid w:val="00E25B73"/>
    <w:rsid w:val="00E343D2"/>
    <w:rsid w:val="00E42A3B"/>
    <w:rsid w:val="00E45729"/>
    <w:rsid w:val="00E52667"/>
    <w:rsid w:val="00E63B13"/>
    <w:rsid w:val="00E742EA"/>
    <w:rsid w:val="00E77FF6"/>
    <w:rsid w:val="00E81572"/>
    <w:rsid w:val="00E81CD5"/>
    <w:rsid w:val="00E86850"/>
    <w:rsid w:val="00E86CB3"/>
    <w:rsid w:val="00E87A63"/>
    <w:rsid w:val="00E90C32"/>
    <w:rsid w:val="00E966C2"/>
    <w:rsid w:val="00EA575D"/>
    <w:rsid w:val="00EB0064"/>
    <w:rsid w:val="00EB08F7"/>
    <w:rsid w:val="00EB4D7E"/>
    <w:rsid w:val="00EB525E"/>
    <w:rsid w:val="00EB7D16"/>
    <w:rsid w:val="00EC0F5C"/>
    <w:rsid w:val="00EC1CDD"/>
    <w:rsid w:val="00EC51A6"/>
    <w:rsid w:val="00ED06EF"/>
    <w:rsid w:val="00ED3910"/>
    <w:rsid w:val="00F1478A"/>
    <w:rsid w:val="00F15979"/>
    <w:rsid w:val="00F21820"/>
    <w:rsid w:val="00F26C09"/>
    <w:rsid w:val="00F4305A"/>
    <w:rsid w:val="00F4636F"/>
    <w:rsid w:val="00F46F12"/>
    <w:rsid w:val="00F562C3"/>
    <w:rsid w:val="00F6454B"/>
    <w:rsid w:val="00F67F52"/>
    <w:rsid w:val="00F926FF"/>
    <w:rsid w:val="00F92E74"/>
    <w:rsid w:val="00FB11A6"/>
    <w:rsid w:val="00FC7500"/>
    <w:rsid w:val="00FF0E4E"/>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0093"/>
  <w15:chartTrackingRefBased/>
  <w15:docId w15:val="{0468E12D-CC42-3E41-9A39-FE27CBD4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0BE"/>
    <w:pPr>
      <w:tabs>
        <w:tab w:val="center" w:pos="4680"/>
        <w:tab w:val="right" w:pos="9360"/>
      </w:tabs>
    </w:pPr>
  </w:style>
  <w:style w:type="character" w:customStyle="1" w:styleId="HeaderChar">
    <w:name w:val="Header Char"/>
    <w:basedOn w:val="DefaultParagraphFont"/>
    <w:link w:val="Header"/>
    <w:uiPriority w:val="99"/>
    <w:rsid w:val="009660BE"/>
  </w:style>
  <w:style w:type="paragraph" w:styleId="Footer">
    <w:name w:val="footer"/>
    <w:basedOn w:val="Normal"/>
    <w:link w:val="FooterChar"/>
    <w:uiPriority w:val="99"/>
    <w:unhideWhenUsed/>
    <w:rsid w:val="009660BE"/>
    <w:pPr>
      <w:tabs>
        <w:tab w:val="center" w:pos="4680"/>
        <w:tab w:val="right" w:pos="9360"/>
      </w:tabs>
    </w:pPr>
  </w:style>
  <w:style w:type="character" w:customStyle="1" w:styleId="FooterChar">
    <w:name w:val="Footer Char"/>
    <w:basedOn w:val="DefaultParagraphFont"/>
    <w:link w:val="Footer"/>
    <w:uiPriority w:val="99"/>
    <w:rsid w:val="009660BE"/>
  </w:style>
  <w:style w:type="paragraph" w:styleId="ListParagraph">
    <w:name w:val="List Paragraph"/>
    <w:basedOn w:val="Normal"/>
    <w:uiPriority w:val="34"/>
    <w:qFormat/>
    <w:rsid w:val="00774B74"/>
    <w:pPr>
      <w:spacing w:after="160" w:line="259" w:lineRule="auto"/>
      <w:ind w:left="720"/>
      <w:contextualSpacing/>
    </w:pPr>
    <w:rPr>
      <w:sz w:val="22"/>
      <w:szCs w:val="22"/>
    </w:rPr>
  </w:style>
  <w:style w:type="paragraph" w:customStyle="1" w:styleId="Default">
    <w:name w:val="Default"/>
    <w:rsid w:val="00B07EDA"/>
    <w:pPr>
      <w:autoSpaceDE w:val="0"/>
      <w:autoSpaceDN w:val="0"/>
      <w:adjustRightInd w:val="0"/>
    </w:pPr>
    <w:rPr>
      <w:rFonts w:ascii="Calibri" w:hAnsi="Calibri" w:cs="Calibri"/>
      <w:color w:val="000000"/>
    </w:rPr>
  </w:style>
  <w:style w:type="table" w:styleId="TableGrid">
    <w:name w:val="Table Grid"/>
    <w:basedOn w:val="TableNormal"/>
    <w:uiPriority w:val="39"/>
    <w:rsid w:val="00780ED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5247"/>
  </w:style>
  <w:style w:type="paragraph" w:styleId="NoSpacing">
    <w:name w:val="No Spacing"/>
    <w:link w:val="NoSpacingChar"/>
    <w:uiPriority w:val="1"/>
    <w:qFormat/>
    <w:rsid w:val="007E2AEC"/>
    <w:rPr>
      <w:rFonts w:eastAsiaTheme="minorEastAsia"/>
      <w:sz w:val="22"/>
      <w:szCs w:val="22"/>
    </w:rPr>
  </w:style>
  <w:style w:type="character" w:customStyle="1" w:styleId="NoSpacingChar">
    <w:name w:val="No Spacing Char"/>
    <w:basedOn w:val="DefaultParagraphFont"/>
    <w:link w:val="NoSpacing"/>
    <w:uiPriority w:val="1"/>
    <w:rsid w:val="007E2AEC"/>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4BA6AD4E9C9D43A2EC1184CC643DF9" ma:contentTypeVersion="14" ma:contentTypeDescription="Create a new document." ma:contentTypeScope="" ma:versionID="56b6ce79b59b8822c708f9cc147a2e41">
  <xsd:schema xmlns:xsd="http://www.w3.org/2001/XMLSchema" xmlns:xs="http://www.w3.org/2001/XMLSchema" xmlns:p="http://schemas.microsoft.com/office/2006/metadata/properties" xmlns:ns3="c630a473-c412-433e-a0cc-633914f5b628" xmlns:ns4="99a1e3b2-d1a9-4d89-880d-12c553111dcf" targetNamespace="http://schemas.microsoft.com/office/2006/metadata/properties" ma:root="true" ma:fieldsID="ca09d6939cfcf963c7f215112bcbab57" ns3:_="" ns4:_="">
    <xsd:import namespace="c630a473-c412-433e-a0cc-633914f5b628"/>
    <xsd:import namespace="99a1e3b2-d1a9-4d89-880d-12c553111d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0a473-c412-433e-a0cc-633914f5b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a1e3b2-d1a9-4d89-880d-12c553111d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A5921-E670-43F4-932B-1519D41AE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1D8188-DD8C-4800-8114-7F3DD65E14FE}">
  <ds:schemaRefs>
    <ds:schemaRef ds:uri="http://schemas.microsoft.com/sharepoint/v3/contenttype/forms"/>
  </ds:schemaRefs>
</ds:datastoreItem>
</file>

<file path=customXml/itemProps3.xml><?xml version="1.0" encoding="utf-8"?>
<ds:datastoreItem xmlns:ds="http://schemas.openxmlformats.org/officeDocument/2006/customXml" ds:itemID="{AB6E283A-9C35-428E-B695-6992C316B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0a473-c412-433e-a0cc-633914f5b628"/>
    <ds:schemaRef ds:uri="99a1e3b2-d1a9-4d89-880d-12c553111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Kezang Wangmo</dc:creator>
  <cp:keywords/>
  <dc:description/>
  <cp:lastModifiedBy>MR. PARSURAM TIRWA</cp:lastModifiedBy>
  <cp:revision>37</cp:revision>
  <cp:lastPrinted>2022-06-25T04:27:00Z</cp:lastPrinted>
  <dcterms:created xsi:type="dcterms:W3CDTF">2022-07-16T03:23:00Z</dcterms:created>
  <dcterms:modified xsi:type="dcterms:W3CDTF">2023-02-04T05:35:00Z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0x010100BE4BA6AD4E9C9D43A2EC1184CC643DF9</vt:lpwstr>
  </property>
</Properties>
</file>