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8C66" w14:textId="086EB8E2" w:rsidR="00A774DC" w:rsidRPr="00AE4D44" w:rsidRDefault="00A774DC" w:rsidP="62BF2573">
      <w:pPr>
        <w:spacing w:after="0" w:line="276" w:lineRule="auto"/>
        <w:jc w:val="both"/>
        <w:rPr>
          <w:rFonts w:ascii="Bookman Old Style" w:eastAsia="Calibri" w:hAnsi="Bookman Old Style" w:cs="Times New Roman"/>
          <w:sz w:val="22"/>
          <w:szCs w:val="22"/>
          <w:u w:val="single"/>
          <w:lang w:val="en-US"/>
        </w:rPr>
      </w:pPr>
      <w:bookmarkStart w:id="0" w:name="_Hlk196134935"/>
    </w:p>
    <w:p w14:paraId="4BED1047" w14:textId="2D4F0794" w:rsidR="00A774DC" w:rsidRPr="00AE4D44" w:rsidRDefault="5EBF79E6" w:rsidP="62BF2573">
      <w:pPr>
        <w:spacing w:after="200" w:line="276" w:lineRule="auto"/>
        <w:jc w:val="center"/>
        <w:rPr>
          <w:rFonts w:ascii="Bookman Old Style" w:hAnsi="Bookman Old Style"/>
          <w:sz w:val="22"/>
          <w:szCs w:val="22"/>
        </w:rPr>
      </w:pPr>
      <w:r w:rsidRPr="00AE4D44">
        <w:rPr>
          <w:rFonts w:ascii="Bookman Old Style" w:hAnsi="Bookman Old Style"/>
          <w:noProof/>
          <w:sz w:val="22"/>
          <w:szCs w:val="22"/>
        </w:rPr>
        <w:drawing>
          <wp:inline distT="0" distB="0" distL="0" distR="0" wp14:anchorId="2755337F" wp14:editId="4DD39A20">
            <wp:extent cx="2139882" cy="2627604"/>
            <wp:effectExtent l="0" t="0" r="0" b="0"/>
            <wp:docPr id="1193182548" name="Picture 119318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39882" cy="2627604"/>
                    </a:xfrm>
                    <a:prstGeom prst="rect">
                      <a:avLst/>
                    </a:prstGeom>
                  </pic:spPr>
                </pic:pic>
              </a:graphicData>
            </a:graphic>
          </wp:inline>
        </w:drawing>
      </w:r>
    </w:p>
    <w:p w14:paraId="24B250C4" w14:textId="776F3BF9" w:rsidR="003D4B33" w:rsidRPr="00AE4D44" w:rsidRDefault="003D4B33" w:rsidP="006C5276">
      <w:pPr>
        <w:pStyle w:val="p1"/>
        <w:divId w:val="176234886"/>
        <w:rPr>
          <w:rFonts w:ascii="Bookman Old Style" w:hAnsi="Bookman Old Style"/>
          <w:b/>
          <w:bCs/>
          <w:sz w:val="22"/>
          <w:szCs w:val="22"/>
        </w:rPr>
      </w:pPr>
      <w:r w:rsidRPr="00AE4D44">
        <w:rPr>
          <w:rStyle w:val="s1"/>
          <w:rFonts w:ascii="Bookman Old Style" w:hAnsi="Bookman Old Style"/>
          <w:b/>
          <w:bCs/>
          <w:sz w:val="22"/>
          <w:szCs w:val="22"/>
        </w:rPr>
        <w:t>Provision of Security Services at RICB Offices in Phuentsholing and Thimphu</w:t>
      </w:r>
      <w:r w:rsidR="00EC07F3" w:rsidRPr="00AE4D44">
        <w:rPr>
          <w:rStyle w:val="s1"/>
          <w:rFonts w:ascii="Bookman Old Style" w:hAnsi="Bookman Old Style"/>
          <w:b/>
          <w:bCs/>
          <w:sz w:val="22"/>
          <w:szCs w:val="22"/>
        </w:rPr>
        <w:t>.</w:t>
      </w:r>
    </w:p>
    <w:p w14:paraId="4041B843" w14:textId="77777777" w:rsidR="00A774DC" w:rsidRPr="00AE4D44" w:rsidRDefault="00A774DC" w:rsidP="00A774DC">
      <w:pPr>
        <w:spacing w:before="200" w:after="0" w:line="276" w:lineRule="auto"/>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i/>
          <w:sz w:val="22"/>
          <w:szCs w:val="22"/>
          <w:lang w:val="en-US"/>
        </w:rPr>
        <w:t xml:space="preserve"> </w:t>
      </w:r>
      <w:r w:rsidRPr="00AE4D44">
        <w:rPr>
          <w:rFonts w:ascii="Bookman Old Style" w:eastAsia="Times New Roman" w:hAnsi="Bookman Old Style" w:cs="Times New Roman"/>
          <w:i/>
          <w:sz w:val="22"/>
          <w:szCs w:val="22"/>
          <w:lang w:val="en-US"/>
        </w:rPr>
        <w:tab/>
      </w:r>
      <w:r w:rsidRPr="00AE4D44">
        <w:rPr>
          <w:rFonts w:ascii="Bookman Old Style" w:eastAsia="Times New Roman" w:hAnsi="Bookman Old Style" w:cs="Times New Roman"/>
          <w:i/>
          <w:sz w:val="22"/>
          <w:szCs w:val="22"/>
          <w:lang w:val="en-US"/>
        </w:rPr>
        <w:tab/>
      </w:r>
      <w:r w:rsidRPr="00AE4D44">
        <w:rPr>
          <w:rFonts w:ascii="Bookman Old Style" w:eastAsia="Times New Roman" w:hAnsi="Bookman Old Style" w:cs="Times New Roman"/>
          <w:i/>
          <w:sz w:val="22"/>
          <w:szCs w:val="22"/>
          <w:lang w:val="en-US"/>
        </w:rPr>
        <w:tab/>
        <w:t xml:space="preserve">      </w:t>
      </w:r>
    </w:p>
    <w:p w14:paraId="3446C8C5" w14:textId="0275608F" w:rsidR="00A774DC" w:rsidRPr="00AE4D44" w:rsidRDefault="00A774DC" w:rsidP="00A774DC">
      <w:pPr>
        <w:autoSpaceDE w:val="0"/>
        <w:autoSpaceDN w:val="0"/>
        <w:adjustRightInd w:val="0"/>
        <w:spacing w:after="200" w:line="276" w:lineRule="auto"/>
        <w:jc w:val="both"/>
        <w:rPr>
          <w:rFonts w:ascii="Bookman Old Style" w:eastAsia="Calibri" w:hAnsi="Bookman Old Style" w:cs="Times New Roman"/>
          <w:b/>
          <w:sz w:val="22"/>
          <w:szCs w:val="22"/>
          <w:lang w:val="en-US"/>
        </w:rPr>
      </w:pPr>
      <w:r w:rsidRPr="00AE4D44">
        <w:rPr>
          <w:rFonts w:ascii="Bookman Old Style" w:eastAsia="Calibri" w:hAnsi="Bookman Old Style" w:cs="Times New Roman"/>
          <w:b/>
          <w:sz w:val="22"/>
          <w:szCs w:val="22"/>
          <w:lang w:val="en-US"/>
        </w:rPr>
        <w:t>Last date/time for submission of tender</w:t>
      </w:r>
      <w:r w:rsidRPr="00AE4D44">
        <w:rPr>
          <w:rFonts w:ascii="Bookman Old Style" w:eastAsia="Calibri" w:hAnsi="Bookman Old Style" w:cs="Times New Roman"/>
          <w:b/>
          <w:sz w:val="22"/>
          <w:szCs w:val="22"/>
          <w:lang w:val="en-US"/>
        </w:rPr>
        <w:tab/>
        <w:t xml:space="preserve">:  </w:t>
      </w:r>
      <w:r w:rsidR="000C3B1F" w:rsidRPr="00AE4D44">
        <w:rPr>
          <w:rFonts w:ascii="Bookman Old Style" w:eastAsia="Calibri" w:hAnsi="Bookman Old Style" w:cs="Times New Roman"/>
          <w:b/>
          <w:sz w:val="22"/>
          <w:szCs w:val="22"/>
          <w:lang w:val="en-US"/>
        </w:rPr>
        <w:t>12</w:t>
      </w:r>
      <w:r w:rsidR="000C3B1F" w:rsidRPr="00AE4D44">
        <w:rPr>
          <w:rFonts w:ascii="Bookman Old Style" w:eastAsia="Calibri" w:hAnsi="Bookman Old Style" w:cs="Times New Roman"/>
          <w:b/>
          <w:sz w:val="22"/>
          <w:szCs w:val="22"/>
          <w:vertAlign w:val="superscript"/>
          <w:lang w:val="en-US"/>
        </w:rPr>
        <w:t>th</w:t>
      </w:r>
      <w:r w:rsidR="000C3B1F" w:rsidRPr="00AE4D44">
        <w:rPr>
          <w:rFonts w:ascii="Bookman Old Style" w:eastAsia="Calibri" w:hAnsi="Bookman Old Style" w:cs="Times New Roman"/>
          <w:b/>
          <w:sz w:val="22"/>
          <w:szCs w:val="22"/>
          <w:lang w:val="en-US"/>
        </w:rPr>
        <w:t xml:space="preserve"> of May 2025 at 11.30 AM</w:t>
      </w:r>
    </w:p>
    <w:p w14:paraId="1A90ECA9" w14:textId="0AF12D81" w:rsidR="00A774DC" w:rsidRPr="00AE4D44" w:rsidRDefault="00A774DC" w:rsidP="00A774DC">
      <w:pPr>
        <w:autoSpaceDE w:val="0"/>
        <w:autoSpaceDN w:val="0"/>
        <w:adjustRightInd w:val="0"/>
        <w:spacing w:after="200" w:line="276" w:lineRule="auto"/>
        <w:jc w:val="both"/>
        <w:rPr>
          <w:rFonts w:ascii="Bookman Old Style" w:eastAsia="Calibri" w:hAnsi="Bookman Old Style" w:cs="Times New Roman"/>
          <w:b/>
          <w:sz w:val="22"/>
          <w:szCs w:val="22"/>
          <w:lang w:val="en-US"/>
        </w:rPr>
      </w:pPr>
      <w:r w:rsidRPr="00AE4D44">
        <w:rPr>
          <w:rFonts w:ascii="Bookman Old Style" w:eastAsia="Calibri" w:hAnsi="Bookman Old Style" w:cs="Times New Roman"/>
          <w:b/>
          <w:sz w:val="22"/>
          <w:szCs w:val="22"/>
          <w:lang w:val="en-US"/>
        </w:rPr>
        <w:t>Date and time for opening of tender</w:t>
      </w:r>
      <w:r w:rsidRPr="00AE4D44">
        <w:rPr>
          <w:rFonts w:ascii="Bookman Old Style" w:eastAsia="Calibri" w:hAnsi="Bookman Old Style" w:cs="Times New Roman"/>
          <w:b/>
          <w:sz w:val="22"/>
          <w:szCs w:val="22"/>
          <w:lang w:val="en-US"/>
        </w:rPr>
        <w:tab/>
      </w:r>
      <w:r w:rsidRPr="00AE4D44">
        <w:rPr>
          <w:rFonts w:ascii="Bookman Old Style" w:eastAsia="Calibri" w:hAnsi="Bookman Old Style" w:cs="Times New Roman"/>
          <w:b/>
          <w:sz w:val="22"/>
          <w:szCs w:val="22"/>
          <w:lang w:val="en-US"/>
        </w:rPr>
        <w:tab/>
        <w:t xml:space="preserve">:  </w:t>
      </w:r>
      <w:r w:rsidR="000C3B1F" w:rsidRPr="00AE4D44">
        <w:rPr>
          <w:rFonts w:ascii="Bookman Old Style" w:eastAsia="Calibri" w:hAnsi="Bookman Old Style" w:cs="Times New Roman"/>
          <w:b/>
          <w:sz w:val="22"/>
          <w:szCs w:val="22"/>
          <w:lang w:val="en-US"/>
        </w:rPr>
        <w:t>12</w:t>
      </w:r>
      <w:r w:rsidR="000C3B1F" w:rsidRPr="00AE4D44">
        <w:rPr>
          <w:rFonts w:ascii="Bookman Old Style" w:eastAsia="Calibri" w:hAnsi="Bookman Old Style" w:cs="Times New Roman"/>
          <w:b/>
          <w:sz w:val="22"/>
          <w:szCs w:val="22"/>
          <w:vertAlign w:val="superscript"/>
          <w:lang w:val="en-US"/>
        </w:rPr>
        <w:t>th</w:t>
      </w:r>
      <w:r w:rsidR="000C3B1F" w:rsidRPr="00AE4D44">
        <w:rPr>
          <w:rFonts w:ascii="Bookman Old Style" w:eastAsia="Calibri" w:hAnsi="Bookman Old Style" w:cs="Times New Roman"/>
          <w:b/>
          <w:sz w:val="22"/>
          <w:szCs w:val="22"/>
          <w:lang w:val="en-US"/>
        </w:rPr>
        <w:t xml:space="preserve"> of May 2025</w:t>
      </w:r>
      <w:r w:rsidR="001853CF" w:rsidRPr="00AE4D44">
        <w:rPr>
          <w:rFonts w:ascii="Bookman Old Style" w:eastAsia="Calibri" w:hAnsi="Bookman Old Style" w:cs="Times New Roman"/>
          <w:b/>
          <w:sz w:val="22"/>
          <w:szCs w:val="22"/>
          <w:lang w:val="en-US"/>
        </w:rPr>
        <w:t xml:space="preserve"> </w:t>
      </w:r>
      <w:r w:rsidR="000C3B1F" w:rsidRPr="00AE4D44">
        <w:rPr>
          <w:rFonts w:ascii="Bookman Old Style" w:eastAsia="Calibri" w:hAnsi="Bookman Old Style" w:cs="Times New Roman"/>
          <w:b/>
          <w:sz w:val="22"/>
          <w:szCs w:val="22"/>
          <w:lang w:val="en-US"/>
        </w:rPr>
        <w:t>at 2.30 PM.</w:t>
      </w:r>
    </w:p>
    <w:p w14:paraId="44D3C09F" w14:textId="77777777" w:rsidR="00A774DC" w:rsidRPr="00AE4D44" w:rsidRDefault="00A774DC" w:rsidP="00A774DC">
      <w:pPr>
        <w:autoSpaceDE w:val="0"/>
        <w:autoSpaceDN w:val="0"/>
        <w:adjustRightInd w:val="0"/>
        <w:spacing w:after="200" w:line="276" w:lineRule="auto"/>
        <w:jc w:val="both"/>
        <w:rPr>
          <w:rFonts w:ascii="Bookman Old Style" w:eastAsia="Calibri" w:hAnsi="Bookman Old Style" w:cs="Times New Roman"/>
          <w:b/>
          <w:sz w:val="22"/>
          <w:szCs w:val="22"/>
          <w:lang w:val="en-US"/>
        </w:rPr>
      </w:pPr>
    </w:p>
    <w:p w14:paraId="0A917A91" w14:textId="77777777" w:rsidR="00A774DC" w:rsidRPr="00AE4D44" w:rsidRDefault="00A774DC" w:rsidP="00A774DC">
      <w:pPr>
        <w:spacing w:after="0"/>
        <w:rPr>
          <w:rFonts w:ascii="Bookman Old Style" w:eastAsia="Calibri" w:hAnsi="Bookman Old Style" w:cs="Times New Roman"/>
          <w:b/>
          <w:iCs/>
          <w:sz w:val="22"/>
          <w:szCs w:val="22"/>
          <w:lang w:val="en-US"/>
        </w:rPr>
      </w:pPr>
    </w:p>
    <w:p w14:paraId="0A17C83F" w14:textId="4D2F845F" w:rsidR="00A774DC" w:rsidRPr="00AE4D44" w:rsidRDefault="00A774DC" w:rsidP="00A774DC">
      <w:pPr>
        <w:spacing w:after="0"/>
        <w:rPr>
          <w:rFonts w:ascii="Bookman Old Style" w:eastAsia="Calibri" w:hAnsi="Bookman Old Style" w:cs="Times New Roman"/>
          <w:b/>
          <w:iCs/>
          <w:sz w:val="22"/>
          <w:szCs w:val="22"/>
          <w:lang w:val="en-US"/>
        </w:rPr>
      </w:pPr>
      <w:r w:rsidRPr="00AE4D44">
        <w:rPr>
          <w:rFonts w:ascii="Bookman Old Style" w:eastAsia="Calibri" w:hAnsi="Bookman Old Style" w:cs="Times New Roman"/>
          <w:b/>
          <w:iCs/>
          <w:sz w:val="22"/>
          <w:szCs w:val="22"/>
          <w:lang w:val="en-US"/>
        </w:rPr>
        <w:t xml:space="preserve">Tender Reference Number: </w:t>
      </w:r>
      <w:r w:rsidRPr="006641DF">
        <w:rPr>
          <w:rFonts w:ascii="Bookman Old Style" w:eastAsia="Calibri" w:hAnsi="Bookman Old Style" w:cs="Times New Roman"/>
          <w:sz w:val="22"/>
          <w:szCs w:val="22"/>
          <w:lang w:val="en-US"/>
        </w:rPr>
        <w:t>RICB/CO/GAD-STORE (01)2025</w:t>
      </w:r>
      <w:r w:rsidR="001853CF" w:rsidRPr="006641DF">
        <w:rPr>
          <w:rFonts w:ascii="Bookman Old Style" w:eastAsia="Calibri" w:hAnsi="Bookman Old Style" w:cs="Times New Roman"/>
          <w:sz w:val="22"/>
          <w:szCs w:val="22"/>
          <w:lang w:val="en-US"/>
        </w:rPr>
        <w:t>/</w:t>
      </w:r>
      <w:r w:rsidR="006641DF" w:rsidRPr="006641DF">
        <w:rPr>
          <w:rFonts w:ascii="Bookman Old Style" w:eastAsia="Calibri" w:hAnsi="Bookman Old Style" w:cs="Times New Roman"/>
          <w:sz w:val="22"/>
          <w:szCs w:val="22"/>
          <w:lang w:val="en-US"/>
        </w:rPr>
        <w:t xml:space="preserve">5519 </w:t>
      </w:r>
      <w:r w:rsidRPr="006641DF">
        <w:rPr>
          <w:rFonts w:ascii="Bookman Old Style" w:eastAsia="Calibri" w:hAnsi="Bookman Old Style" w:cs="Times New Roman"/>
          <w:iCs/>
          <w:sz w:val="22"/>
          <w:szCs w:val="22"/>
          <w:lang w:val="en-US"/>
        </w:rPr>
        <w:t>dated</w:t>
      </w:r>
      <w:r w:rsidR="006641DF" w:rsidRPr="006641DF">
        <w:rPr>
          <w:rFonts w:ascii="Bookman Old Style" w:eastAsia="Calibri" w:hAnsi="Bookman Old Style" w:cs="Times New Roman"/>
          <w:iCs/>
          <w:sz w:val="22"/>
          <w:szCs w:val="22"/>
          <w:lang w:val="en-US"/>
        </w:rPr>
        <w:t xml:space="preserve"> 22/</w:t>
      </w:r>
      <w:r w:rsidR="00FD1171">
        <w:rPr>
          <w:rFonts w:ascii="Bookman Old Style" w:eastAsia="Calibri" w:hAnsi="Bookman Old Style" w:cs="Times New Roman"/>
          <w:iCs/>
          <w:sz w:val="22"/>
          <w:szCs w:val="22"/>
          <w:lang w:val="en-US"/>
        </w:rPr>
        <w:t>4</w:t>
      </w:r>
      <w:r w:rsidR="006641DF" w:rsidRPr="006641DF">
        <w:rPr>
          <w:rFonts w:ascii="Bookman Old Style" w:eastAsia="Calibri" w:hAnsi="Bookman Old Style" w:cs="Times New Roman"/>
          <w:iCs/>
          <w:sz w:val="22"/>
          <w:szCs w:val="22"/>
          <w:lang w:val="en-US"/>
        </w:rPr>
        <w:t>/2025</w:t>
      </w:r>
      <w:r w:rsidRPr="006641DF">
        <w:rPr>
          <w:rFonts w:ascii="Bookman Old Style" w:eastAsia="Calibri" w:hAnsi="Bookman Old Style" w:cs="Times New Roman"/>
          <w:b/>
          <w:iCs/>
          <w:sz w:val="22"/>
          <w:szCs w:val="22"/>
          <w:lang w:val="en-US"/>
        </w:rPr>
        <w:t xml:space="preserve">                </w:t>
      </w:r>
      <w:r w:rsidRPr="00AE4D44">
        <w:rPr>
          <w:rFonts w:ascii="Bookman Old Style" w:eastAsia="Calibri" w:hAnsi="Bookman Old Style" w:cs="Times New Roman"/>
          <w:b/>
          <w:iCs/>
          <w:sz w:val="22"/>
          <w:szCs w:val="22"/>
          <w:lang w:val="en-US"/>
        </w:rPr>
        <w:t xml:space="preserve">                  </w:t>
      </w:r>
    </w:p>
    <w:p w14:paraId="4D69DBDF" w14:textId="77777777" w:rsidR="00A774DC" w:rsidRPr="00AE4D44" w:rsidRDefault="00A774DC" w:rsidP="00A774DC">
      <w:pPr>
        <w:spacing w:after="11" w:line="248" w:lineRule="auto"/>
        <w:ind w:left="1413" w:right="3668" w:hanging="10"/>
        <w:rPr>
          <w:rFonts w:ascii="Bookman Old Style" w:eastAsia="Calibri" w:hAnsi="Bookman Old Style" w:cs="Times New Roman"/>
          <w:b/>
          <w:iCs/>
          <w:sz w:val="22"/>
          <w:szCs w:val="22"/>
          <w:lang w:val="en-US"/>
        </w:rPr>
      </w:pPr>
    </w:p>
    <w:p w14:paraId="7124E2AF" w14:textId="77777777" w:rsidR="00A774DC" w:rsidRPr="00AE4D44" w:rsidRDefault="00A774DC" w:rsidP="00A774DC">
      <w:pPr>
        <w:spacing w:after="11" w:line="248" w:lineRule="auto"/>
        <w:ind w:right="3668"/>
        <w:rPr>
          <w:rFonts w:ascii="Bookman Old Style" w:eastAsia="Calibri" w:hAnsi="Bookman Old Style" w:cs="Times New Roman"/>
          <w:b/>
          <w:iCs/>
          <w:sz w:val="22"/>
          <w:szCs w:val="22"/>
          <w:lang w:val="en-US"/>
        </w:rPr>
      </w:pPr>
    </w:p>
    <w:p w14:paraId="2F194A43" w14:textId="77777777" w:rsidR="00A774DC" w:rsidRPr="00AE4D44" w:rsidRDefault="00A774DC" w:rsidP="00A774DC">
      <w:pPr>
        <w:spacing w:after="11" w:line="248" w:lineRule="auto"/>
        <w:ind w:right="3668"/>
        <w:rPr>
          <w:rFonts w:ascii="Bookman Old Style" w:eastAsia="Calibri" w:hAnsi="Bookman Old Style" w:cs="Times New Roman"/>
          <w:b/>
          <w:iCs/>
          <w:sz w:val="22"/>
          <w:szCs w:val="22"/>
          <w:lang w:val="en-US"/>
        </w:rPr>
      </w:pPr>
    </w:p>
    <w:p w14:paraId="7842BB63" w14:textId="77777777" w:rsidR="00A774DC" w:rsidRPr="00AE4D44" w:rsidRDefault="00A774DC" w:rsidP="00A774DC">
      <w:pPr>
        <w:spacing w:after="11" w:line="248" w:lineRule="auto"/>
        <w:ind w:right="3668"/>
        <w:rPr>
          <w:rFonts w:ascii="Bookman Old Style" w:eastAsia="Calibri" w:hAnsi="Bookman Old Style" w:cs="Times New Roman"/>
          <w:b/>
          <w:iCs/>
          <w:sz w:val="22"/>
          <w:szCs w:val="22"/>
          <w:lang w:val="en-US"/>
        </w:rPr>
      </w:pPr>
    </w:p>
    <w:p w14:paraId="331BB702" w14:textId="77777777" w:rsidR="00A774DC" w:rsidRPr="00AE4D44" w:rsidRDefault="00A774DC" w:rsidP="00A774DC">
      <w:pPr>
        <w:spacing w:after="0"/>
        <w:rPr>
          <w:rFonts w:ascii="Bookman Old Style" w:eastAsia="Calibri" w:hAnsi="Bookman Old Style" w:cs="Calibri"/>
          <w:iCs/>
          <w:sz w:val="22"/>
          <w:szCs w:val="22"/>
          <w:lang w:val="en-US"/>
        </w:rPr>
      </w:pPr>
      <w:bookmarkStart w:id="1" w:name="_GoBack"/>
      <w:bookmarkEnd w:id="1"/>
    </w:p>
    <w:p w14:paraId="013F4291" w14:textId="72E96214" w:rsidR="00F14D65" w:rsidRPr="00AE4D44" w:rsidRDefault="00A774DC" w:rsidP="00F14D65">
      <w:pPr>
        <w:pBdr>
          <w:top w:val="single" w:sz="4" w:space="0" w:color="000000"/>
          <w:left w:val="single" w:sz="4" w:space="0" w:color="000000"/>
          <w:bottom w:val="single" w:sz="4" w:space="0" w:color="000000"/>
          <w:right w:val="single" w:sz="4" w:space="0" w:color="000000"/>
        </w:pBdr>
        <w:spacing w:after="3" w:line="247" w:lineRule="auto"/>
        <w:ind w:left="115" w:right="52" w:hanging="10"/>
        <w:rPr>
          <w:rFonts w:ascii="Bookman Old Style" w:eastAsia="Calibri" w:hAnsi="Bookman Old Style" w:cs="Times New Roman"/>
          <w:i/>
          <w:iCs/>
          <w:sz w:val="22"/>
          <w:szCs w:val="22"/>
          <w:lang w:val="en-US"/>
        </w:rPr>
      </w:pPr>
      <w:r w:rsidRPr="00AE4D44">
        <w:rPr>
          <w:rFonts w:ascii="Bookman Old Style" w:eastAsia="Calibri" w:hAnsi="Bookman Old Style" w:cs="Times New Roman"/>
          <w:b/>
          <w:bCs/>
          <w:i/>
          <w:iCs/>
          <w:sz w:val="22"/>
          <w:szCs w:val="22"/>
          <w:lang w:val="en-US"/>
        </w:rPr>
        <w:t>Disclaimer</w:t>
      </w:r>
      <w:r w:rsidRPr="00AE4D44">
        <w:rPr>
          <w:rFonts w:ascii="Bookman Old Style" w:eastAsia="Calibri" w:hAnsi="Bookman Old Style" w:cs="Times New Roman"/>
          <w:i/>
          <w:iCs/>
          <w:sz w:val="22"/>
          <w:szCs w:val="22"/>
          <w:lang w:val="en-US"/>
        </w:rPr>
        <w:t xml:space="preserve">: The information provided in response to this Request for Proposal (RFP) will become the property of the RICB and will not be returned. The RICB reserves the right to amend, rescind or reissue this RFP and all amendments will be advised to the bidders and such amendments will be binding on them. The RICB also reserves the right to accept or reject any or all the responses to this RFP without assigning any reasons whatsoever.  </w:t>
      </w:r>
      <w:bookmarkStart w:id="2" w:name="_Toc196133020"/>
      <w:r w:rsidR="00F14D65" w:rsidRPr="00AE4D44">
        <w:rPr>
          <w:rFonts w:ascii="Bookman Old Style" w:eastAsia="Calibri" w:hAnsi="Bookman Old Style" w:cs="Times New Roman"/>
          <w:sz w:val="22"/>
          <w:szCs w:val="22"/>
          <w:lang w:val="en-US"/>
        </w:rPr>
        <w:br/>
      </w:r>
      <w:r w:rsidR="00875B05" w:rsidRPr="00AE4D44">
        <w:rPr>
          <w:rFonts w:ascii="Bookman Old Style" w:eastAsia="Calibri" w:hAnsi="Bookman Old Style" w:cs="Times New Roman"/>
          <w:sz w:val="22"/>
          <w:szCs w:val="22"/>
          <w:lang w:val="en-US"/>
        </w:rPr>
        <w:br/>
      </w:r>
      <w:r w:rsidR="001853CF" w:rsidRPr="00AE4D44">
        <w:rPr>
          <w:rFonts w:ascii="Bookman Old Style" w:eastAsia="Calibri" w:hAnsi="Bookman Old Style" w:cs="Times New Roman"/>
          <w:sz w:val="22"/>
          <w:szCs w:val="22"/>
          <w:lang w:val="en-US"/>
        </w:rPr>
        <w:br/>
      </w:r>
    </w:p>
    <w:p w14:paraId="66E4110E" w14:textId="77777777" w:rsidR="00F14D65" w:rsidRPr="00AE4D44" w:rsidRDefault="00F14D65" w:rsidP="00F14D65">
      <w:pPr>
        <w:pStyle w:val="Heading1"/>
        <w:tabs>
          <w:tab w:val="left" w:pos="8300"/>
        </w:tabs>
        <w:rPr>
          <w:rFonts w:ascii="Bookman Old Style" w:eastAsia="Calibri" w:hAnsi="Bookman Old Style" w:cs="Times New Roman"/>
          <w:b/>
          <w:bCs/>
          <w:color w:val="auto"/>
          <w:sz w:val="22"/>
          <w:szCs w:val="22"/>
          <w:lang w:val="en-US"/>
        </w:rPr>
      </w:pPr>
    </w:p>
    <w:p w14:paraId="14C4A096" w14:textId="4AE24E56" w:rsidR="00A774DC" w:rsidRPr="00AE4D44" w:rsidRDefault="006C5276" w:rsidP="00F14D65">
      <w:pPr>
        <w:pStyle w:val="Heading1"/>
        <w:tabs>
          <w:tab w:val="left" w:pos="8300"/>
        </w:tabs>
        <w:rPr>
          <w:rFonts w:ascii="Bookman Old Style" w:eastAsia="Calibri" w:hAnsi="Bookman Old Style" w:cs="Times New Roman"/>
          <w:b/>
          <w:bCs/>
          <w:color w:val="auto"/>
          <w:sz w:val="22"/>
          <w:szCs w:val="22"/>
          <w:lang w:val="en-US"/>
        </w:rPr>
      </w:pPr>
      <w:bookmarkStart w:id="3" w:name="_Toc196135214"/>
      <w:r w:rsidRPr="00AE4D44">
        <w:rPr>
          <w:rFonts w:ascii="Bookman Old Style" w:eastAsia="Calibri" w:hAnsi="Bookman Old Style" w:cs="Times New Roman"/>
          <w:b/>
          <w:bCs/>
          <w:color w:val="auto"/>
          <w:sz w:val="22"/>
          <w:szCs w:val="22"/>
          <w:lang w:val="en-US"/>
        </w:rPr>
        <w:t>T</w:t>
      </w:r>
      <w:bookmarkEnd w:id="2"/>
      <w:r w:rsidR="00875B05" w:rsidRPr="00AE4D44">
        <w:rPr>
          <w:rFonts w:ascii="Bookman Old Style" w:eastAsia="Calibri" w:hAnsi="Bookman Old Style" w:cs="Times New Roman"/>
          <w:b/>
          <w:bCs/>
          <w:color w:val="auto"/>
          <w:sz w:val="22"/>
          <w:szCs w:val="22"/>
          <w:lang w:val="en-US"/>
        </w:rPr>
        <w:t>ABLE OF CONTENT</w:t>
      </w:r>
      <w:bookmarkEnd w:id="3"/>
    </w:p>
    <w:bookmarkStart w:id="4" w:name="_Hlk195706242" w:displacedByCustomXml="next"/>
    <w:sdt>
      <w:sdtPr>
        <w:rPr>
          <w:rFonts w:ascii="Bookman Old Style" w:hAnsi="Bookman Old Style"/>
          <w:sz w:val="22"/>
          <w:szCs w:val="22"/>
        </w:rPr>
        <w:id w:val="1900720059"/>
        <w:docPartObj>
          <w:docPartGallery w:val="Table of Contents"/>
          <w:docPartUnique/>
        </w:docPartObj>
      </w:sdtPr>
      <w:sdtEndPr/>
      <w:sdtContent>
        <w:p w14:paraId="0FDAB494" w14:textId="56E91C1C" w:rsidR="00F14D65" w:rsidRPr="00AE4D44" w:rsidRDefault="62BF2573">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rsidRPr="00AE4D44">
            <w:rPr>
              <w:rFonts w:ascii="Bookman Old Style" w:hAnsi="Bookman Old Style"/>
              <w:sz w:val="22"/>
              <w:szCs w:val="22"/>
            </w:rPr>
            <w:fldChar w:fldCharType="begin"/>
          </w:r>
          <w:r w:rsidRPr="00AE4D44">
            <w:rPr>
              <w:rFonts w:ascii="Bookman Old Style" w:hAnsi="Bookman Old Style"/>
              <w:sz w:val="22"/>
              <w:szCs w:val="22"/>
            </w:rPr>
            <w:instrText>TOC \o \z \u \h</w:instrText>
          </w:r>
          <w:r w:rsidRPr="00AE4D44">
            <w:rPr>
              <w:rFonts w:ascii="Bookman Old Style" w:hAnsi="Bookman Old Style"/>
              <w:sz w:val="22"/>
              <w:szCs w:val="22"/>
            </w:rPr>
            <w:fldChar w:fldCharType="separate"/>
          </w:r>
          <w:hyperlink w:anchor="_Toc196135214" w:history="1">
            <w:r w:rsidR="00F14D65" w:rsidRPr="00AE4D44">
              <w:rPr>
                <w:rStyle w:val="Hyperlink"/>
                <w:rFonts w:ascii="Bookman Old Style" w:hAnsi="Bookman Old Style"/>
                <w:b/>
                <w:bCs/>
                <w:noProof/>
                <w:color w:val="auto"/>
              </w:rPr>
              <w:t>TABLE OF CONTENT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_Toc196135214 \h </w:instrText>
            </w:r>
            <w:r w:rsidR="00F14D65" w:rsidRPr="00AE4D44">
              <w:rPr>
                <w:noProof/>
                <w:webHidden/>
              </w:rPr>
            </w:r>
            <w:r w:rsidR="00F14D65" w:rsidRPr="00AE4D44">
              <w:rPr>
                <w:noProof/>
                <w:webHidden/>
              </w:rPr>
              <w:fldChar w:fldCharType="separate"/>
            </w:r>
            <w:r w:rsidR="00AE4D44">
              <w:rPr>
                <w:noProof/>
                <w:webHidden/>
              </w:rPr>
              <w:t>1</w:t>
            </w:r>
            <w:r w:rsidR="00F14D65" w:rsidRPr="00AE4D44">
              <w:rPr>
                <w:noProof/>
                <w:webHidden/>
              </w:rPr>
              <w:fldChar w:fldCharType="end"/>
            </w:r>
          </w:hyperlink>
        </w:p>
        <w:p w14:paraId="544E4996" w14:textId="3036E34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15" w:history="1">
            <w:r w:rsidR="00F14D65" w:rsidRPr="00AE4D44">
              <w:rPr>
                <w:rStyle w:val="Hyperlink"/>
                <w:rFonts w:ascii="Bookman Old Style" w:eastAsia="Trebuchet MS" w:hAnsi="Bookman Old Style" w:cs="Trebuchet MS"/>
                <w:b/>
                <w:bCs/>
                <w:noProof/>
                <w:color w:val="auto"/>
                <w:lang w:bidi="dz-BT"/>
              </w:rPr>
              <w:t>SECTION 2 - INTRODUCTION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_Toc196135215 \h </w:instrText>
            </w:r>
            <w:r w:rsidR="00F14D65" w:rsidRPr="00AE4D44">
              <w:rPr>
                <w:noProof/>
                <w:webHidden/>
              </w:rPr>
            </w:r>
            <w:r w:rsidR="00F14D65" w:rsidRPr="00AE4D44">
              <w:rPr>
                <w:noProof/>
                <w:webHidden/>
              </w:rPr>
              <w:fldChar w:fldCharType="separate"/>
            </w:r>
            <w:r w:rsidR="00AE4D44">
              <w:rPr>
                <w:noProof/>
                <w:webHidden/>
              </w:rPr>
              <w:t>5</w:t>
            </w:r>
            <w:r w:rsidR="00F14D65" w:rsidRPr="00AE4D44">
              <w:rPr>
                <w:noProof/>
                <w:webHidden/>
              </w:rPr>
              <w:fldChar w:fldCharType="end"/>
            </w:r>
          </w:hyperlink>
        </w:p>
        <w:p w14:paraId="5A69E5B1" w14:textId="3A390346"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16" w:history="1">
            <w:r w:rsidR="00F14D65" w:rsidRPr="00AE4D44">
              <w:rPr>
                <w:rStyle w:val="Hyperlink"/>
                <w:rFonts w:ascii="Bookman Old Style" w:eastAsia="Times New Roman" w:hAnsi="Bookman Old Style" w:cs="Segoe UI"/>
                <w:b/>
                <w:bCs/>
                <w:noProof/>
                <w:color w:val="auto"/>
              </w:rPr>
              <w:t>2.1</w:t>
            </w:r>
            <w:r w:rsidR="00F14D65" w:rsidRPr="00AE4D44">
              <w:rPr>
                <w:rStyle w:val="Hyperlink"/>
                <w:rFonts w:ascii="Bookman Old Style" w:eastAsia="Times New Roman" w:hAnsi="Bookman Old Style" w:cs="Segoe UI"/>
                <w:noProof/>
                <w:color w:val="auto"/>
              </w:rPr>
              <w:t xml:space="preserve">. </w:t>
            </w:r>
            <w:r w:rsidR="00F14D65" w:rsidRPr="00AE4D44">
              <w:rPr>
                <w:rStyle w:val="Hyperlink"/>
                <w:rFonts w:ascii="Bookman Old Style" w:eastAsia="Times New Roman" w:hAnsi="Bookman Old Style" w:cs="Segoe UI"/>
                <w:b/>
                <w:bCs/>
                <w:noProof/>
                <w:color w:val="auto"/>
              </w:rPr>
              <w:t>Background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_Toc196135216 \h </w:instrText>
            </w:r>
            <w:r w:rsidR="00F14D65" w:rsidRPr="00AE4D44">
              <w:rPr>
                <w:noProof/>
                <w:webHidden/>
              </w:rPr>
            </w:r>
            <w:r w:rsidR="00F14D65" w:rsidRPr="00AE4D44">
              <w:rPr>
                <w:noProof/>
                <w:webHidden/>
              </w:rPr>
              <w:fldChar w:fldCharType="separate"/>
            </w:r>
            <w:r w:rsidR="00AE4D44">
              <w:rPr>
                <w:noProof/>
                <w:webHidden/>
              </w:rPr>
              <w:t>5</w:t>
            </w:r>
            <w:r w:rsidR="00F14D65" w:rsidRPr="00AE4D44">
              <w:rPr>
                <w:noProof/>
                <w:webHidden/>
              </w:rPr>
              <w:fldChar w:fldCharType="end"/>
            </w:r>
          </w:hyperlink>
        </w:p>
        <w:p w14:paraId="2B9DAE37" w14:textId="72B2D30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17" w:history="1">
            <w:r w:rsidR="00F14D65" w:rsidRPr="00AE4D44">
              <w:rPr>
                <w:rStyle w:val="Hyperlink"/>
                <w:rFonts w:ascii="Bookman Old Style" w:eastAsia="Times New Roman" w:hAnsi="Bookman Old Style" w:cs="Segoe UI"/>
                <w:b/>
                <w:bCs/>
                <w:noProof/>
                <w:color w:val="auto"/>
              </w:rPr>
              <w:t>2.2.    Objective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_Toc196135217 \h </w:instrText>
            </w:r>
            <w:r w:rsidR="00F14D65" w:rsidRPr="00AE4D44">
              <w:rPr>
                <w:noProof/>
                <w:webHidden/>
              </w:rPr>
            </w:r>
            <w:r w:rsidR="00F14D65" w:rsidRPr="00AE4D44">
              <w:rPr>
                <w:noProof/>
                <w:webHidden/>
              </w:rPr>
              <w:fldChar w:fldCharType="separate"/>
            </w:r>
            <w:r w:rsidR="00AE4D44">
              <w:rPr>
                <w:noProof/>
                <w:webHidden/>
              </w:rPr>
              <w:t>5</w:t>
            </w:r>
            <w:r w:rsidR="00F14D65" w:rsidRPr="00AE4D44">
              <w:rPr>
                <w:noProof/>
                <w:webHidden/>
              </w:rPr>
              <w:fldChar w:fldCharType="end"/>
            </w:r>
          </w:hyperlink>
        </w:p>
        <w:p w14:paraId="5B313192" w14:textId="16A21B1E"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18" w:history="1">
            <w:r w:rsidR="00F14D65" w:rsidRPr="00AE4D44">
              <w:rPr>
                <w:rStyle w:val="Hyperlink"/>
                <w:rFonts w:ascii="Bookman Old Style" w:eastAsia="Trebuchet MS" w:hAnsi="Bookman Old Style" w:cs="Trebuchet MS"/>
                <w:b/>
                <w:bCs/>
                <w:noProof/>
                <w:color w:val="auto"/>
                <w:lang w:bidi="dz-BT"/>
              </w:rPr>
              <w:t>SECTION 3 - SCOPE OF WORK</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_Toc196135218 \h </w:instrText>
            </w:r>
            <w:r w:rsidR="00F14D65" w:rsidRPr="00AE4D44">
              <w:rPr>
                <w:noProof/>
                <w:webHidden/>
              </w:rPr>
            </w:r>
            <w:r w:rsidR="00F14D65" w:rsidRPr="00AE4D44">
              <w:rPr>
                <w:noProof/>
                <w:webHidden/>
              </w:rPr>
              <w:fldChar w:fldCharType="separate"/>
            </w:r>
            <w:r w:rsidR="00AE4D44">
              <w:rPr>
                <w:noProof/>
                <w:webHidden/>
              </w:rPr>
              <w:t>5</w:t>
            </w:r>
            <w:r w:rsidR="00F14D65" w:rsidRPr="00AE4D44">
              <w:rPr>
                <w:noProof/>
                <w:webHidden/>
              </w:rPr>
              <w:fldChar w:fldCharType="end"/>
            </w:r>
          </w:hyperlink>
        </w:p>
        <w:p w14:paraId="094793B8" w14:textId="163EAE93"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19" w:history="1">
            <w:r w:rsidR="00F14D65" w:rsidRPr="00AE4D44">
              <w:rPr>
                <w:rStyle w:val="Hyperlink"/>
                <w:rFonts w:ascii="Bookman Old Style" w:eastAsia="Trebuchet MS" w:hAnsi="Bookman Old Style"/>
                <w:b/>
                <w:bCs/>
                <w:noProof/>
                <w:color w:val="auto"/>
              </w:rPr>
              <w:t>3.1. Scope of work</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_Toc196135219 \h </w:instrText>
            </w:r>
            <w:r w:rsidR="00F14D65" w:rsidRPr="00AE4D44">
              <w:rPr>
                <w:noProof/>
                <w:webHidden/>
              </w:rPr>
            </w:r>
            <w:r w:rsidR="00F14D65" w:rsidRPr="00AE4D44">
              <w:rPr>
                <w:noProof/>
                <w:webHidden/>
              </w:rPr>
              <w:fldChar w:fldCharType="separate"/>
            </w:r>
            <w:r w:rsidR="00AE4D44">
              <w:rPr>
                <w:noProof/>
                <w:webHidden/>
              </w:rPr>
              <w:t>5</w:t>
            </w:r>
            <w:r w:rsidR="00F14D65" w:rsidRPr="00AE4D44">
              <w:rPr>
                <w:noProof/>
                <w:webHidden/>
              </w:rPr>
              <w:fldChar w:fldCharType="end"/>
            </w:r>
          </w:hyperlink>
        </w:p>
        <w:p w14:paraId="19FABFFB" w14:textId="310E7724"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0" w:history="1">
            <w:r w:rsidR="00F14D65" w:rsidRPr="00AE4D44">
              <w:rPr>
                <w:rStyle w:val="Hyperlink"/>
                <w:rFonts w:ascii="Bookman Old Style" w:eastAsia="Times New Roman" w:hAnsi="Bookman Old Style" w:cs="Segoe UI"/>
                <w:b/>
                <w:bCs/>
                <w:noProof/>
                <w:color w:val="auto"/>
              </w:rPr>
              <w:t>3.2. Single Point of Contact.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_Toc196135220 \h </w:instrText>
            </w:r>
            <w:r w:rsidR="00F14D65" w:rsidRPr="00AE4D44">
              <w:rPr>
                <w:noProof/>
                <w:webHidden/>
              </w:rPr>
            </w:r>
            <w:r w:rsidR="00F14D65" w:rsidRPr="00AE4D44">
              <w:rPr>
                <w:noProof/>
                <w:webHidden/>
              </w:rPr>
              <w:fldChar w:fldCharType="separate"/>
            </w:r>
            <w:r w:rsidR="00AE4D44">
              <w:rPr>
                <w:noProof/>
                <w:webHidden/>
              </w:rPr>
              <w:t>6</w:t>
            </w:r>
            <w:r w:rsidR="00F14D65" w:rsidRPr="00AE4D44">
              <w:rPr>
                <w:noProof/>
                <w:webHidden/>
              </w:rPr>
              <w:fldChar w:fldCharType="end"/>
            </w:r>
          </w:hyperlink>
        </w:p>
        <w:p w14:paraId="43A3B442" w14:textId="1E7D9D9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1" w:history="1">
            <w:r w:rsidR="00F14D65" w:rsidRPr="00AE4D44">
              <w:rPr>
                <w:rStyle w:val="Hyperlink"/>
                <w:rFonts w:ascii="Bookman Old Style" w:eastAsia="Times New Roman" w:hAnsi="Bookman Old Style" w:cs="Segoe UI"/>
                <w:b/>
                <w:bCs/>
                <w:noProof/>
                <w:color w:val="auto"/>
              </w:rPr>
              <w:t>SECTION 4 – ELIGIBILITY CRITERIA</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_Toc196135221 \h </w:instrText>
            </w:r>
            <w:r w:rsidR="00F14D65" w:rsidRPr="00AE4D44">
              <w:rPr>
                <w:noProof/>
                <w:webHidden/>
              </w:rPr>
            </w:r>
            <w:r w:rsidR="00F14D65" w:rsidRPr="00AE4D44">
              <w:rPr>
                <w:noProof/>
                <w:webHidden/>
              </w:rPr>
              <w:fldChar w:fldCharType="separate"/>
            </w:r>
            <w:r w:rsidR="00AE4D44">
              <w:rPr>
                <w:noProof/>
                <w:webHidden/>
              </w:rPr>
              <w:t>6</w:t>
            </w:r>
            <w:r w:rsidR="00F14D65" w:rsidRPr="00AE4D44">
              <w:rPr>
                <w:noProof/>
                <w:webHidden/>
              </w:rPr>
              <w:fldChar w:fldCharType="end"/>
            </w:r>
          </w:hyperlink>
        </w:p>
        <w:p w14:paraId="7A472B07" w14:textId="1854C3B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2" w:history="1">
            <w:r w:rsidR="00F14D65" w:rsidRPr="00AE4D44">
              <w:rPr>
                <w:rStyle w:val="Hyperlink"/>
                <w:rFonts w:ascii="Bookman Old Style" w:eastAsia="Times New Roman" w:hAnsi="Bookman Old Style" w:cs="Segoe UI"/>
                <w:b/>
                <w:bCs/>
                <w:noProof/>
                <w:color w:val="auto"/>
              </w:rPr>
              <w:t>4.1.</w:t>
            </w:r>
            <w:r w:rsidR="00F14D65" w:rsidRPr="00AE4D44">
              <w:rPr>
                <w:rStyle w:val="Hyperlink"/>
                <w:rFonts w:ascii="Bookman Old Style" w:eastAsia="Times New Roman" w:hAnsi="Bookman Old Style"/>
                <w:noProof/>
                <w:color w:val="auto"/>
              </w:rPr>
              <w:t xml:space="preserve">      </w:t>
            </w:r>
            <w:r w:rsidR="00F14D65" w:rsidRPr="00AE4D44">
              <w:rPr>
                <w:rStyle w:val="Hyperlink"/>
                <w:rFonts w:ascii="Bookman Old Style" w:eastAsia="Times New Roman" w:hAnsi="Bookman Old Style" w:cs="Segoe UI"/>
                <w:b/>
                <w:bCs/>
                <w:noProof/>
                <w:color w:val="auto"/>
              </w:rPr>
              <w:t>Eligibility Criteria</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_Toc196135222 \h </w:instrText>
            </w:r>
            <w:r w:rsidR="00F14D65" w:rsidRPr="00AE4D44">
              <w:rPr>
                <w:noProof/>
                <w:webHidden/>
              </w:rPr>
            </w:r>
            <w:r w:rsidR="00F14D65" w:rsidRPr="00AE4D44">
              <w:rPr>
                <w:noProof/>
                <w:webHidden/>
              </w:rPr>
              <w:fldChar w:fldCharType="separate"/>
            </w:r>
            <w:r w:rsidR="00AE4D44">
              <w:rPr>
                <w:noProof/>
                <w:webHidden/>
              </w:rPr>
              <w:t>6</w:t>
            </w:r>
            <w:r w:rsidR="00F14D65" w:rsidRPr="00AE4D44">
              <w:rPr>
                <w:noProof/>
                <w:webHidden/>
              </w:rPr>
              <w:fldChar w:fldCharType="end"/>
            </w:r>
          </w:hyperlink>
        </w:p>
        <w:p w14:paraId="174AB0B1" w14:textId="1ED0A265"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3" w:history="1">
            <w:r w:rsidR="00F14D65" w:rsidRPr="00AE4D44">
              <w:rPr>
                <w:rStyle w:val="Hyperlink"/>
                <w:rFonts w:ascii="Bookman Old Style" w:eastAsia="Times New Roman" w:hAnsi="Bookman Old Style" w:cs="Segoe UI"/>
                <w:b/>
                <w:bCs/>
                <w:noProof/>
                <w:color w:val="auto"/>
              </w:rPr>
              <w:t>SECTION 5 – INSTRUCTION TO BIDDERS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_Toc196135223 \h </w:instrText>
            </w:r>
            <w:r w:rsidR="00F14D65" w:rsidRPr="00AE4D44">
              <w:rPr>
                <w:noProof/>
                <w:webHidden/>
              </w:rPr>
            </w:r>
            <w:r w:rsidR="00F14D65" w:rsidRPr="00AE4D44">
              <w:rPr>
                <w:noProof/>
                <w:webHidden/>
              </w:rPr>
              <w:fldChar w:fldCharType="separate"/>
            </w:r>
            <w:r w:rsidR="00AE4D44">
              <w:rPr>
                <w:noProof/>
                <w:webHidden/>
              </w:rPr>
              <w:t>6</w:t>
            </w:r>
            <w:r w:rsidR="00F14D65" w:rsidRPr="00AE4D44">
              <w:rPr>
                <w:noProof/>
                <w:webHidden/>
              </w:rPr>
              <w:fldChar w:fldCharType="end"/>
            </w:r>
          </w:hyperlink>
        </w:p>
        <w:p w14:paraId="2769479A" w14:textId="2EE9E173"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4" w:history="1">
            <w:r w:rsidR="00F14D65" w:rsidRPr="00AE4D44">
              <w:rPr>
                <w:rStyle w:val="Hyperlink"/>
                <w:rFonts w:ascii="Bookman Old Style" w:eastAsia="Times New Roman" w:hAnsi="Bookman Old Style" w:cs="Segoe UI"/>
                <w:b/>
                <w:bCs/>
                <w:noProof/>
                <w:color w:val="auto"/>
              </w:rPr>
              <w:t>The Bidding Document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_Toc196135224 \h </w:instrText>
            </w:r>
            <w:r w:rsidR="00F14D65" w:rsidRPr="00AE4D44">
              <w:rPr>
                <w:noProof/>
                <w:webHidden/>
              </w:rPr>
            </w:r>
            <w:r w:rsidR="00F14D65" w:rsidRPr="00AE4D44">
              <w:rPr>
                <w:noProof/>
                <w:webHidden/>
              </w:rPr>
              <w:fldChar w:fldCharType="separate"/>
            </w:r>
            <w:r w:rsidR="00AE4D44">
              <w:rPr>
                <w:noProof/>
                <w:webHidden/>
              </w:rPr>
              <w:t>6</w:t>
            </w:r>
            <w:r w:rsidR="00F14D65" w:rsidRPr="00AE4D44">
              <w:rPr>
                <w:noProof/>
                <w:webHidden/>
              </w:rPr>
              <w:fldChar w:fldCharType="end"/>
            </w:r>
          </w:hyperlink>
        </w:p>
        <w:p w14:paraId="0CEC957F" w14:textId="4720806C"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5" w:history="1">
            <w:r w:rsidR="00F14D65" w:rsidRPr="00AE4D44">
              <w:rPr>
                <w:rStyle w:val="Hyperlink"/>
                <w:rFonts w:ascii="Bookman Old Style" w:eastAsia="Times New Roman" w:hAnsi="Bookman Old Style" w:cs="Segoe UI"/>
                <w:b/>
                <w:bCs/>
                <w:noProof/>
                <w:color w:val="auto"/>
              </w:rPr>
              <w:t>5.1.     RFP</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_Toc196135225 \h </w:instrText>
            </w:r>
            <w:r w:rsidR="00F14D65" w:rsidRPr="00AE4D44">
              <w:rPr>
                <w:noProof/>
                <w:webHidden/>
              </w:rPr>
            </w:r>
            <w:r w:rsidR="00F14D65" w:rsidRPr="00AE4D44">
              <w:rPr>
                <w:noProof/>
                <w:webHidden/>
              </w:rPr>
              <w:fldChar w:fldCharType="separate"/>
            </w:r>
            <w:r w:rsidR="00AE4D44">
              <w:rPr>
                <w:noProof/>
                <w:webHidden/>
              </w:rPr>
              <w:t>6</w:t>
            </w:r>
            <w:r w:rsidR="00F14D65" w:rsidRPr="00AE4D44">
              <w:rPr>
                <w:noProof/>
                <w:webHidden/>
              </w:rPr>
              <w:fldChar w:fldCharType="end"/>
            </w:r>
          </w:hyperlink>
        </w:p>
        <w:p w14:paraId="6B2FE59A" w14:textId="1AC2B1E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6" w:history="1">
            <w:r w:rsidR="00F14D65" w:rsidRPr="00AE4D44">
              <w:rPr>
                <w:rStyle w:val="Hyperlink"/>
                <w:rFonts w:ascii="Bookman Old Style" w:eastAsia="Times New Roman" w:hAnsi="Bookman Old Style"/>
                <w:b/>
                <w:bCs/>
                <w:noProof/>
                <w:color w:val="auto"/>
              </w:rPr>
              <w:t>5.2. Cost of bidding</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_Toc196135226 \h </w:instrText>
            </w:r>
            <w:r w:rsidR="00F14D65" w:rsidRPr="00AE4D44">
              <w:rPr>
                <w:noProof/>
                <w:webHidden/>
              </w:rPr>
            </w:r>
            <w:r w:rsidR="00F14D65" w:rsidRPr="00AE4D44">
              <w:rPr>
                <w:noProof/>
                <w:webHidden/>
              </w:rPr>
              <w:fldChar w:fldCharType="separate"/>
            </w:r>
            <w:r w:rsidR="00AE4D44">
              <w:rPr>
                <w:noProof/>
                <w:webHidden/>
              </w:rPr>
              <w:t>7</w:t>
            </w:r>
            <w:r w:rsidR="00F14D65" w:rsidRPr="00AE4D44">
              <w:rPr>
                <w:noProof/>
                <w:webHidden/>
              </w:rPr>
              <w:fldChar w:fldCharType="end"/>
            </w:r>
          </w:hyperlink>
        </w:p>
        <w:p w14:paraId="27883531" w14:textId="55291D5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7" w:history="1">
            <w:r w:rsidR="00F14D65" w:rsidRPr="00AE4D44">
              <w:rPr>
                <w:rStyle w:val="Hyperlink"/>
                <w:rFonts w:ascii="Bookman Old Style" w:eastAsia="Times New Roman" w:hAnsi="Bookman Old Style"/>
                <w:b/>
                <w:bCs/>
                <w:noProof/>
                <w:color w:val="auto"/>
              </w:rPr>
              <w:t>5.3. Bid price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_Toc196135227 \h </w:instrText>
            </w:r>
            <w:r w:rsidR="00F14D65" w:rsidRPr="00AE4D44">
              <w:rPr>
                <w:noProof/>
                <w:webHidden/>
              </w:rPr>
            </w:r>
            <w:r w:rsidR="00F14D65" w:rsidRPr="00AE4D44">
              <w:rPr>
                <w:noProof/>
                <w:webHidden/>
              </w:rPr>
              <w:fldChar w:fldCharType="separate"/>
            </w:r>
            <w:r w:rsidR="00AE4D44">
              <w:rPr>
                <w:noProof/>
                <w:webHidden/>
              </w:rPr>
              <w:t>7</w:t>
            </w:r>
            <w:r w:rsidR="00F14D65" w:rsidRPr="00AE4D44">
              <w:rPr>
                <w:noProof/>
                <w:webHidden/>
              </w:rPr>
              <w:fldChar w:fldCharType="end"/>
            </w:r>
          </w:hyperlink>
        </w:p>
        <w:p w14:paraId="2F6D502D" w14:textId="0ACD1B4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8" w:history="1">
            <w:r w:rsidR="00F14D65" w:rsidRPr="00AE4D44">
              <w:rPr>
                <w:rStyle w:val="Hyperlink"/>
                <w:rFonts w:ascii="Bookman Old Style" w:eastAsia="Times New Roman" w:hAnsi="Bookman Old Style" w:cs="Segoe UI"/>
                <w:b/>
                <w:bCs/>
                <w:noProof/>
                <w:color w:val="auto"/>
              </w:rPr>
              <w:t>5.4. Content of Bidding Document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_Toc196135228 \h </w:instrText>
            </w:r>
            <w:r w:rsidR="00F14D65" w:rsidRPr="00AE4D44">
              <w:rPr>
                <w:noProof/>
                <w:webHidden/>
              </w:rPr>
            </w:r>
            <w:r w:rsidR="00F14D65" w:rsidRPr="00AE4D44">
              <w:rPr>
                <w:noProof/>
                <w:webHidden/>
              </w:rPr>
              <w:fldChar w:fldCharType="separate"/>
            </w:r>
            <w:r w:rsidR="00AE4D44">
              <w:rPr>
                <w:noProof/>
                <w:webHidden/>
              </w:rPr>
              <w:t>7</w:t>
            </w:r>
            <w:r w:rsidR="00F14D65" w:rsidRPr="00AE4D44">
              <w:rPr>
                <w:noProof/>
                <w:webHidden/>
              </w:rPr>
              <w:fldChar w:fldCharType="end"/>
            </w:r>
          </w:hyperlink>
        </w:p>
        <w:p w14:paraId="0FA98ABE" w14:textId="7DF5205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29" w:history="1">
            <w:r w:rsidR="00F14D65" w:rsidRPr="00AE4D44">
              <w:rPr>
                <w:rStyle w:val="Hyperlink"/>
                <w:rFonts w:ascii="Bookman Old Style" w:eastAsia="Times New Roman" w:hAnsi="Bookman Old Style" w:cs="Segoe UI"/>
                <w:b/>
                <w:bCs/>
                <w:noProof/>
                <w:color w:val="auto"/>
              </w:rPr>
              <w:t>5.5. Clarifications of Bidding Documents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_Toc196135229 \h </w:instrText>
            </w:r>
            <w:r w:rsidR="00F14D65" w:rsidRPr="00AE4D44">
              <w:rPr>
                <w:noProof/>
                <w:webHidden/>
              </w:rPr>
            </w:r>
            <w:r w:rsidR="00F14D65" w:rsidRPr="00AE4D44">
              <w:rPr>
                <w:noProof/>
                <w:webHidden/>
              </w:rPr>
              <w:fldChar w:fldCharType="separate"/>
            </w:r>
            <w:r w:rsidR="00AE4D44">
              <w:rPr>
                <w:noProof/>
                <w:webHidden/>
              </w:rPr>
              <w:t>7</w:t>
            </w:r>
            <w:r w:rsidR="00F14D65" w:rsidRPr="00AE4D44">
              <w:rPr>
                <w:noProof/>
                <w:webHidden/>
              </w:rPr>
              <w:fldChar w:fldCharType="end"/>
            </w:r>
          </w:hyperlink>
        </w:p>
        <w:p w14:paraId="763C5DEE" w14:textId="1625EA37"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0" w:history="1">
            <w:r w:rsidR="00F14D65" w:rsidRPr="00AE4D44">
              <w:rPr>
                <w:rStyle w:val="Hyperlink"/>
                <w:rFonts w:ascii="Bookman Old Style" w:eastAsia="Times New Roman" w:hAnsi="Bookman Old Style" w:cs="Segoe UI"/>
                <w:b/>
                <w:bCs/>
                <w:noProof/>
                <w:color w:val="auto"/>
              </w:rPr>
              <w:t>5.6. Amendment of Bidding Documents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_Toc196135230 \h </w:instrText>
            </w:r>
            <w:r w:rsidR="00F14D65" w:rsidRPr="00AE4D44">
              <w:rPr>
                <w:noProof/>
                <w:webHidden/>
              </w:rPr>
            </w:r>
            <w:r w:rsidR="00F14D65" w:rsidRPr="00AE4D44">
              <w:rPr>
                <w:noProof/>
                <w:webHidden/>
              </w:rPr>
              <w:fldChar w:fldCharType="separate"/>
            </w:r>
            <w:r w:rsidR="00AE4D44">
              <w:rPr>
                <w:noProof/>
                <w:webHidden/>
              </w:rPr>
              <w:t>8</w:t>
            </w:r>
            <w:r w:rsidR="00F14D65" w:rsidRPr="00AE4D44">
              <w:rPr>
                <w:noProof/>
                <w:webHidden/>
              </w:rPr>
              <w:fldChar w:fldCharType="end"/>
            </w:r>
          </w:hyperlink>
        </w:p>
        <w:p w14:paraId="04EC7B89" w14:textId="06A1AEB0"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1" w:history="1">
            <w:r w:rsidR="00F14D65" w:rsidRPr="00AE4D44">
              <w:rPr>
                <w:rStyle w:val="Hyperlink"/>
                <w:rFonts w:ascii="Bookman Old Style" w:eastAsia="Times New Roman" w:hAnsi="Bookman Old Style" w:cs="Segoe UI"/>
                <w:b/>
                <w:bCs/>
                <w:noProof/>
                <w:color w:val="auto"/>
              </w:rPr>
              <w:t>5.7. Due Diligence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_Toc196135231 \h </w:instrText>
            </w:r>
            <w:r w:rsidR="00F14D65" w:rsidRPr="00AE4D44">
              <w:rPr>
                <w:noProof/>
                <w:webHidden/>
              </w:rPr>
            </w:r>
            <w:r w:rsidR="00F14D65" w:rsidRPr="00AE4D44">
              <w:rPr>
                <w:noProof/>
                <w:webHidden/>
              </w:rPr>
              <w:fldChar w:fldCharType="separate"/>
            </w:r>
            <w:r w:rsidR="00AE4D44">
              <w:rPr>
                <w:noProof/>
                <w:webHidden/>
              </w:rPr>
              <w:t>8</w:t>
            </w:r>
            <w:r w:rsidR="00F14D65" w:rsidRPr="00AE4D44">
              <w:rPr>
                <w:noProof/>
                <w:webHidden/>
              </w:rPr>
              <w:fldChar w:fldCharType="end"/>
            </w:r>
          </w:hyperlink>
        </w:p>
        <w:p w14:paraId="7F4BE4D9" w14:textId="276331E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2" w:history="1">
            <w:r w:rsidR="00F14D65" w:rsidRPr="00AE4D44">
              <w:rPr>
                <w:rStyle w:val="Hyperlink"/>
                <w:rFonts w:ascii="Bookman Old Style" w:eastAsia="Times New Roman" w:hAnsi="Bookman Old Style" w:cs="Segoe UI"/>
                <w:b/>
                <w:bCs/>
                <w:noProof/>
                <w:color w:val="auto"/>
              </w:rPr>
              <w:t>SECTION 6. PREPARATION OF BID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_Toc196135232 \h </w:instrText>
            </w:r>
            <w:r w:rsidR="00F14D65" w:rsidRPr="00AE4D44">
              <w:rPr>
                <w:noProof/>
                <w:webHidden/>
              </w:rPr>
            </w:r>
            <w:r w:rsidR="00F14D65" w:rsidRPr="00AE4D44">
              <w:rPr>
                <w:noProof/>
                <w:webHidden/>
              </w:rPr>
              <w:fldChar w:fldCharType="separate"/>
            </w:r>
            <w:r w:rsidR="00AE4D44">
              <w:rPr>
                <w:noProof/>
                <w:webHidden/>
              </w:rPr>
              <w:t>8</w:t>
            </w:r>
            <w:r w:rsidR="00F14D65" w:rsidRPr="00AE4D44">
              <w:rPr>
                <w:noProof/>
                <w:webHidden/>
              </w:rPr>
              <w:fldChar w:fldCharType="end"/>
            </w:r>
          </w:hyperlink>
        </w:p>
        <w:p w14:paraId="1D974DDF" w14:textId="1E8AA3F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3" w:history="1">
            <w:r w:rsidR="00F14D65" w:rsidRPr="00AE4D44">
              <w:rPr>
                <w:rStyle w:val="Hyperlink"/>
                <w:rFonts w:ascii="Bookman Old Style" w:eastAsia="Times New Roman" w:hAnsi="Bookman Old Style" w:cs="Segoe UI"/>
                <w:b/>
                <w:bCs/>
                <w:noProof/>
                <w:color w:val="auto"/>
              </w:rPr>
              <w:t>6.1.     Bid Price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_Toc196135233 \h </w:instrText>
            </w:r>
            <w:r w:rsidR="00F14D65" w:rsidRPr="00AE4D44">
              <w:rPr>
                <w:noProof/>
                <w:webHidden/>
              </w:rPr>
            </w:r>
            <w:r w:rsidR="00F14D65" w:rsidRPr="00AE4D44">
              <w:rPr>
                <w:noProof/>
                <w:webHidden/>
              </w:rPr>
              <w:fldChar w:fldCharType="separate"/>
            </w:r>
            <w:r w:rsidR="00AE4D44">
              <w:rPr>
                <w:noProof/>
                <w:webHidden/>
              </w:rPr>
              <w:t>8</w:t>
            </w:r>
            <w:r w:rsidR="00F14D65" w:rsidRPr="00AE4D44">
              <w:rPr>
                <w:noProof/>
                <w:webHidden/>
              </w:rPr>
              <w:fldChar w:fldCharType="end"/>
            </w:r>
          </w:hyperlink>
        </w:p>
        <w:p w14:paraId="5093335C" w14:textId="33B4D90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4" w:history="1">
            <w:r w:rsidR="00F14D65" w:rsidRPr="00AE4D44">
              <w:rPr>
                <w:rStyle w:val="Hyperlink"/>
                <w:rFonts w:ascii="Bookman Old Style" w:eastAsia="Times New Roman" w:hAnsi="Bookman Old Style" w:cs="Segoe UI"/>
                <w:b/>
                <w:bCs/>
                <w:noProof/>
                <w:color w:val="auto"/>
              </w:rPr>
              <w:t>6.2.    Earnest Money Deposit (EMD) / Bid Security</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_Toc196135234 \h </w:instrText>
            </w:r>
            <w:r w:rsidR="00F14D65" w:rsidRPr="00AE4D44">
              <w:rPr>
                <w:noProof/>
                <w:webHidden/>
              </w:rPr>
            </w:r>
            <w:r w:rsidR="00F14D65" w:rsidRPr="00AE4D44">
              <w:rPr>
                <w:noProof/>
                <w:webHidden/>
              </w:rPr>
              <w:fldChar w:fldCharType="separate"/>
            </w:r>
            <w:r w:rsidR="00AE4D44">
              <w:rPr>
                <w:noProof/>
                <w:webHidden/>
              </w:rPr>
              <w:t>8</w:t>
            </w:r>
            <w:r w:rsidR="00F14D65" w:rsidRPr="00AE4D44">
              <w:rPr>
                <w:noProof/>
                <w:webHidden/>
              </w:rPr>
              <w:fldChar w:fldCharType="end"/>
            </w:r>
          </w:hyperlink>
        </w:p>
        <w:p w14:paraId="3A2637F9" w14:textId="65EEE4C9"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5" w:history="1">
            <w:r w:rsidR="00F14D65" w:rsidRPr="00AE4D44">
              <w:rPr>
                <w:rStyle w:val="Hyperlink"/>
                <w:rFonts w:ascii="Bookman Old Style" w:eastAsia="Times New Roman" w:hAnsi="Bookman Old Style" w:cs="Segoe UI"/>
                <w:b/>
                <w:bCs/>
                <w:noProof/>
                <w:color w:val="auto"/>
              </w:rPr>
              <w:t>6.4. Forfeiture of EMD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_Toc196135235 \h </w:instrText>
            </w:r>
            <w:r w:rsidR="00F14D65" w:rsidRPr="00AE4D44">
              <w:rPr>
                <w:noProof/>
                <w:webHidden/>
              </w:rPr>
            </w:r>
            <w:r w:rsidR="00F14D65" w:rsidRPr="00AE4D44">
              <w:rPr>
                <w:noProof/>
                <w:webHidden/>
              </w:rPr>
              <w:fldChar w:fldCharType="separate"/>
            </w:r>
            <w:r w:rsidR="00AE4D44">
              <w:rPr>
                <w:noProof/>
                <w:webHidden/>
              </w:rPr>
              <w:t>9</w:t>
            </w:r>
            <w:r w:rsidR="00F14D65" w:rsidRPr="00AE4D44">
              <w:rPr>
                <w:noProof/>
                <w:webHidden/>
              </w:rPr>
              <w:fldChar w:fldCharType="end"/>
            </w:r>
          </w:hyperlink>
        </w:p>
        <w:p w14:paraId="673E2658" w14:textId="62448EA1"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6" w:history="1">
            <w:r w:rsidR="00F14D65" w:rsidRPr="00AE4D44">
              <w:rPr>
                <w:rStyle w:val="Hyperlink"/>
                <w:rFonts w:ascii="Bookman Old Style" w:eastAsia="Times New Roman" w:hAnsi="Bookman Old Style" w:cs="Segoe UI"/>
                <w:b/>
                <w:bCs/>
                <w:noProof/>
                <w:color w:val="auto"/>
              </w:rPr>
              <w:t>6.5. Period of Validity of Bids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_Toc196135236 \h </w:instrText>
            </w:r>
            <w:r w:rsidR="00F14D65" w:rsidRPr="00AE4D44">
              <w:rPr>
                <w:noProof/>
                <w:webHidden/>
              </w:rPr>
            </w:r>
            <w:r w:rsidR="00F14D65" w:rsidRPr="00AE4D44">
              <w:rPr>
                <w:noProof/>
                <w:webHidden/>
              </w:rPr>
              <w:fldChar w:fldCharType="separate"/>
            </w:r>
            <w:r w:rsidR="00AE4D44">
              <w:rPr>
                <w:noProof/>
                <w:webHidden/>
              </w:rPr>
              <w:t>9</w:t>
            </w:r>
            <w:r w:rsidR="00F14D65" w:rsidRPr="00AE4D44">
              <w:rPr>
                <w:noProof/>
                <w:webHidden/>
              </w:rPr>
              <w:fldChar w:fldCharType="end"/>
            </w:r>
          </w:hyperlink>
        </w:p>
        <w:p w14:paraId="5651E478" w14:textId="2D394213"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7" w:history="1">
            <w:r w:rsidR="00F14D65" w:rsidRPr="00AE4D44">
              <w:rPr>
                <w:rStyle w:val="Hyperlink"/>
                <w:rFonts w:ascii="Bookman Old Style" w:eastAsia="Times New Roman" w:hAnsi="Bookman Old Style" w:cs="Segoe UI"/>
                <w:b/>
                <w:bCs/>
                <w:noProof/>
                <w:color w:val="auto"/>
              </w:rPr>
              <w:t>6.6. Extension of Period of Validity</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_Toc196135237 \h </w:instrText>
            </w:r>
            <w:r w:rsidR="00F14D65" w:rsidRPr="00AE4D44">
              <w:rPr>
                <w:noProof/>
                <w:webHidden/>
              </w:rPr>
            </w:r>
            <w:r w:rsidR="00F14D65" w:rsidRPr="00AE4D44">
              <w:rPr>
                <w:noProof/>
                <w:webHidden/>
              </w:rPr>
              <w:fldChar w:fldCharType="separate"/>
            </w:r>
            <w:r w:rsidR="00AE4D44">
              <w:rPr>
                <w:noProof/>
                <w:webHidden/>
              </w:rPr>
              <w:t>10</w:t>
            </w:r>
            <w:r w:rsidR="00F14D65" w:rsidRPr="00AE4D44">
              <w:rPr>
                <w:noProof/>
                <w:webHidden/>
              </w:rPr>
              <w:fldChar w:fldCharType="end"/>
            </w:r>
          </w:hyperlink>
        </w:p>
        <w:p w14:paraId="1EB6BC04" w14:textId="47CA1FC9"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8" w:history="1">
            <w:r w:rsidR="00F14D65" w:rsidRPr="00AE4D44">
              <w:rPr>
                <w:rStyle w:val="Hyperlink"/>
                <w:rFonts w:ascii="Bookman Old Style" w:eastAsia="Times New Roman" w:hAnsi="Bookman Old Style" w:cs="Segoe UI"/>
                <w:b/>
                <w:bCs/>
                <w:noProof/>
                <w:color w:val="auto"/>
              </w:rPr>
              <w:t>6.7. Signing of Bid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_Toc196135238 \h </w:instrText>
            </w:r>
            <w:r w:rsidR="00F14D65" w:rsidRPr="00AE4D44">
              <w:rPr>
                <w:noProof/>
                <w:webHidden/>
              </w:rPr>
            </w:r>
            <w:r w:rsidR="00F14D65" w:rsidRPr="00AE4D44">
              <w:rPr>
                <w:noProof/>
                <w:webHidden/>
              </w:rPr>
              <w:fldChar w:fldCharType="separate"/>
            </w:r>
            <w:r w:rsidR="00AE4D44">
              <w:rPr>
                <w:noProof/>
                <w:webHidden/>
              </w:rPr>
              <w:t>10</w:t>
            </w:r>
            <w:r w:rsidR="00F14D65" w:rsidRPr="00AE4D44">
              <w:rPr>
                <w:noProof/>
                <w:webHidden/>
              </w:rPr>
              <w:fldChar w:fldCharType="end"/>
            </w:r>
          </w:hyperlink>
        </w:p>
        <w:p w14:paraId="6357B8EC" w14:textId="113243F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39" w:history="1">
            <w:r w:rsidR="00F14D65" w:rsidRPr="00AE4D44">
              <w:rPr>
                <w:rStyle w:val="Hyperlink"/>
                <w:rFonts w:ascii="Bookman Old Style" w:eastAsia="Times New Roman" w:hAnsi="Bookman Old Style" w:cs="Segoe UI"/>
                <w:b/>
                <w:bCs/>
                <w:noProof/>
                <w:color w:val="auto"/>
              </w:rPr>
              <w:t>6.9. Contents of the Envelopes.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_Toc196135239 \h </w:instrText>
            </w:r>
            <w:r w:rsidR="00F14D65" w:rsidRPr="00AE4D44">
              <w:rPr>
                <w:noProof/>
                <w:webHidden/>
              </w:rPr>
            </w:r>
            <w:r w:rsidR="00F14D65" w:rsidRPr="00AE4D44">
              <w:rPr>
                <w:noProof/>
                <w:webHidden/>
              </w:rPr>
              <w:fldChar w:fldCharType="separate"/>
            </w:r>
            <w:r w:rsidR="00AE4D44">
              <w:rPr>
                <w:noProof/>
                <w:webHidden/>
              </w:rPr>
              <w:t>10</w:t>
            </w:r>
            <w:r w:rsidR="00F14D65" w:rsidRPr="00AE4D44">
              <w:rPr>
                <w:noProof/>
                <w:webHidden/>
              </w:rPr>
              <w:fldChar w:fldCharType="end"/>
            </w:r>
          </w:hyperlink>
        </w:p>
        <w:p w14:paraId="375E1CE9" w14:textId="0A04B50F"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0" w:history="1">
            <w:r w:rsidR="00F14D65" w:rsidRPr="00AE4D44">
              <w:rPr>
                <w:rStyle w:val="Hyperlink"/>
                <w:rFonts w:ascii="Bookman Old Style" w:eastAsia="Times New Roman" w:hAnsi="Bookman Old Style" w:cs="Segoe UI"/>
                <w:b/>
                <w:bCs/>
                <w:noProof/>
                <w:color w:val="auto"/>
              </w:rPr>
              <w:t>6.10. Bid Submission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_Toc196135240 \h </w:instrText>
            </w:r>
            <w:r w:rsidR="00F14D65" w:rsidRPr="00AE4D44">
              <w:rPr>
                <w:noProof/>
                <w:webHidden/>
              </w:rPr>
            </w:r>
            <w:r w:rsidR="00F14D65" w:rsidRPr="00AE4D44">
              <w:rPr>
                <w:noProof/>
                <w:webHidden/>
              </w:rPr>
              <w:fldChar w:fldCharType="separate"/>
            </w:r>
            <w:r w:rsidR="00AE4D44">
              <w:rPr>
                <w:noProof/>
                <w:webHidden/>
              </w:rPr>
              <w:t>11</w:t>
            </w:r>
            <w:r w:rsidR="00F14D65" w:rsidRPr="00AE4D44">
              <w:rPr>
                <w:noProof/>
                <w:webHidden/>
              </w:rPr>
              <w:fldChar w:fldCharType="end"/>
            </w:r>
          </w:hyperlink>
        </w:p>
        <w:p w14:paraId="3087F50E" w14:textId="0833EFE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1" w:history="1">
            <w:r w:rsidR="00F14D65" w:rsidRPr="00AE4D44">
              <w:rPr>
                <w:rStyle w:val="Hyperlink"/>
                <w:rFonts w:ascii="Bookman Old Style" w:eastAsia="Times New Roman" w:hAnsi="Bookman Old Style" w:cs="Segoe UI"/>
                <w:b/>
                <w:bCs/>
                <w:noProof/>
                <w:color w:val="auto"/>
              </w:rPr>
              <w:t>6.11. Bid Currency</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_Toc196135241 \h </w:instrText>
            </w:r>
            <w:r w:rsidR="00F14D65" w:rsidRPr="00AE4D44">
              <w:rPr>
                <w:noProof/>
                <w:webHidden/>
              </w:rPr>
            </w:r>
            <w:r w:rsidR="00F14D65" w:rsidRPr="00AE4D44">
              <w:rPr>
                <w:noProof/>
                <w:webHidden/>
              </w:rPr>
              <w:fldChar w:fldCharType="separate"/>
            </w:r>
            <w:r w:rsidR="00AE4D44">
              <w:rPr>
                <w:noProof/>
                <w:webHidden/>
              </w:rPr>
              <w:t>11</w:t>
            </w:r>
            <w:r w:rsidR="00F14D65" w:rsidRPr="00AE4D44">
              <w:rPr>
                <w:noProof/>
                <w:webHidden/>
              </w:rPr>
              <w:fldChar w:fldCharType="end"/>
            </w:r>
          </w:hyperlink>
        </w:p>
        <w:p w14:paraId="6AD0EED4" w14:textId="2B2A48F6"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2" w:history="1">
            <w:r w:rsidR="00F14D65" w:rsidRPr="00AE4D44">
              <w:rPr>
                <w:rStyle w:val="Hyperlink"/>
                <w:rFonts w:ascii="Bookman Old Style" w:eastAsia="Times New Roman" w:hAnsi="Bookman Old Style" w:cs="Segoe UI"/>
                <w:b/>
                <w:bCs/>
                <w:noProof/>
                <w:color w:val="auto"/>
              </w:rPr>
              <w:t>6.12. Bid Language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_Toc196135242 \h </w:instrText>
            </w:r>
            <w:r w:rsidR="00F14D65" w:rsidRPr="00AE4D44">
              <w:rPr>
                <w:noProof/>
                <w:webHidden/>
              </w:rPr>
            </w:r>
            <w:r w:rsidR="00F14D65" w:rsidRPr="00AE4D44">
              <w:rPr>
                <w:noProof/>
                <w:webHidden/>
              </w:rPr>
              <w:fldChar w:fldCharType="separate"/>
            </w:r>
            <w:r w:rsidR="00AE4D44">
              <w:rPr>
                <w:noProof/>
                <w:webHidden/>
              </w:rPr>
              <w:t>11</w:t>
            </w:r>
            <w:r w:rsidR="00F14D65" w:rsidRPr="00AE4D44">
              <w:rPr>
                <w:noProof/>
                <w:webHidden/>
              </w:rPr>
              <w:fldChar w:fldCharType="end"/>
            </w:r>
          </w:hyperlink>
        </w:p>
        <w:p w14:paraId="6C672590" w14:textId="30AE85AB"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3" w:history="1">
            <w:r w:rsidR="00F14D65" w:rsidRPr="00AE4D44">
              <w:rPr>
                <w:rStyle w:val="Hyperlink"/>
                <w:rFonts w:ascii="Bookman Old Style" w:eastAsia="Times New Roman" w:hAnsi="Bookman Old Style" w:cs="Segoe UI"/>
                <w:b/>
                <w:bCs/>
                <w:noProof/>
                <w:color w:val="auto"/>
              </w:rPr>
              <w:t>6.13. Rejection of Bid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_Toc196135243 \h </w:instrText>
            </w:r>
            <w:r w:rsidR="00F14D65" w:rsidRPr="00AE4D44">
              <w:rPr>
                <w:noProof/>
                <w:webHidden/>
              </w:rPr>
            </w:r>
            <w:r w:rsidR="00F14D65" w:rsidRPr="00AE4D44">
              <w:rPr>
                <w:noProof/>
                <w:webHidden/>
              </w:rPr>
              <w:fldChar w:fldCharType="separate"/>
            </w:r>
            <w:r w:rsidR="00AE4D44">
              <w:rPr>
                <w:noProof/>
                <w:webHidden/>
              </w:rPr>
              <w:t>12</w:t>
            </w:r>
            <w:r w:rsidR="00F14D65" w:rsidRPr="00AE4D44">
              <w:rPr>
                <w:noProof/>
                <w:webHidden/>
              </w:rPr>
              <w:fldChar w:fldCharType="end"/>
            </w:r>
          </w:hyperlink>
        </w:p>
        <w:p w14:paraId="4C18EA8A" w14:textId="790BA00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4" w:history="1">
            <w:r w:rsidR="00F14D65" w:rsidRPr="00AE4D44">
              <w:rPr>
                <w:rStyle w:val="Hyperlink"/>
                <w:rFonts w:ascii="Bookman Old Style" w:eastAsia="Times New Roman" w:hAnsi="Bookman Old Style" w:cs="Segoe UI"/>
                <w:b/>
                <w:bCs/>
                <w:noProof/>
                <w:color w:val="auto"/>
              </w:rPr>
              <w:t>6.13. Deadline for Submission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_Toc196135244 \h </w:instrText>
            </w:r>
            <w:r w:rsidR="00F14D65" w:rsidRPr="00AE4D44">
              <w:rPr>
                <w:noProof/>
                <w:webHidden/>
              </w:rPr>
            </w:r>
            <w:r w:rsidR="00F14D65" w:rsidRPr="00AE4D44">
              <w:rPr>
                <w:noProof/>
                <w:webHidden/>
              </w:rPr>
              <w:fldChar w:fldCharType="separate"/>
            </w:r>
            <w:r w:rsidR="00AE4D44">
              <w:rPr>
                <w:noProof/>
                <w:webHidden/>
              </w:rPr>
              <w:t>12</w:t>
            </w:r>
            <w:r w:rsidR="00F14D65" w:rsidRPr="00AE4D44">
              <w:rPr>
                <w:noProof/>
                <w:webHidden/>
              </w:rPr>
              <w:fldChar w:fldCharType="end"/>
            </w:r>
          </w:hyperlink>
        </w:p>
        <w:p w14:paraId="72EA9941" w14:textId="12610AF6"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5" w:history="1">
            <w:r w:rsidR="00F14D65" w:rsidRPr="00AE4D44">
              <w:rPr>
                <w:rStyle w:val="Hyperlink"/>
                <w:rFonts w:ascii="Bookman Old Style" w:eastAsia="Times New Roman" w:hAnsi="Bookman Old Style" w:cs="Segoe UI"/>
                <w:b/>
                <w:bCs/>
                <w:noProof/>
                <w:color w:val="auto"/>
              </w:rPr>
              <w:t>6.14. Extension of Deadline for submission of Bid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_Toc196135245 \h </w:instrText>
            </w:r>
            <w:r w:rsidR="00F14D65" w:rsidRPr="00AE4D44">
              <w:rPr>
                <w:noProof/>
                <w:webHidden/>
              </w:rPr>
            </w:r>
            <w:r w:rsidR="00F14D65" w:rsidRPr="00AE4D44">
              <w:rPr>
                <w:noProof/>
                <w:webHidden/>
              </w:rPr>
              <w:fldChar w:fldCharType="separate"/>
            </w:r>
            <w:r w:rsidR="00AE4D44">
              <w:rPr>
                <w:noProof/>
                <w:webHidden/>
              </w:rPr>
              <w:t>12</w:t>
            </w:r>
            <w:r w:rsidR="00F14D65" w:rsidRPr="00AE4D44">
              <w:rPr>
                <w:noProof/>
                <w:webHidden/>
              </w:rPr>
              <w:fldChar w:fldCharType="end"/>
            </w:r>
          </w:hyperlink>
        </w:p>
        <w:p w14:paraId="2D064CBF" w14:textId="62CA9B7D"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6" w:history="1">
            <w:r w:rsidR="00F14D65" w:rsidRPr="00AE4D44">
              <w:rPr>
                <w:rStyle w:val="Hyperlink"/>
                <w:rFonts w:ascii="Bookman Old Style" w:eastAsia="Times New Roman" w:hAnsi="Bookman Old Style" w:cs="Segoe UI"/>
                <w:b/>
                <w:bCs/>
                <w:noProof/>
                <w:color w:val="auto"/>
              </w:rPr>
              <w:t>6.15. Late Bid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_Toc196135246 \h </w:instrText>
            </w:r>
            <w:r w:rsidR="00F14D65" w:rsidRPr="00AE4D44">
              <w:rPr>
                <w:noProof/>
                <w:webHidden/>
              </w:rPr>
            </w:r>
            <w:r w:rsidR="00F14D65" w:rsidRPr="00AE4D44">
              <w:rPr>
                <w:noProof/>
                <w:webHidden/>
              </w:rPr>
              <w:fldChar w:fldCharType="separate"/>
            </w:r>
            <w:r w:rsidR="00AE4D44">
              <w:rPr>
                <w:noProof/>
                <w:webHidden/>
              </w:rPr>
              <w:t>12</w:t>
            </w:r>
            <w:r w:rsidR="00F14D65" w:rsidRPr="00AE4D44">
              <w:rPr>
                <w:noProof/>
                <w:webHidden/>
              </w:rPr>
              <w:fldChar w:fldCharType="end"/>
            </w:r>
          </w:hyperlink>
        </w:p>
        <w:p w14:paraId="65BB1839" w14:textId="733B39DF"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7" w:history="1">
            <w:r w:rsidR="00F14D65" w:rsidRPr="00AE4D44">
              <w:rPr>
                <w:rStyle w:val="Hyperlink"/>
                <w:rFonts w:ascii="Bookman Old Style" w:eastAsia="Times New Roman" w:hAnsi="Bookman Old Style" w:cs="Segoe UI"/>
                <w:b/>
                <w:bCs/>
                <w:noProof/>
                <w:color w:val="auto"/>
              </w:rPr>
              <w:t>5.16. Modifications and Withdrawal of Bids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_Toc196135247 \h </w:instrText>
            </w:r>
            <w:r w:rsidR="00F14D65" w:rsidRPr="00AE4D44">
              <w:rPr>
                <w:noProof/>
                <w:webHidden/>
              </w:rPr>
            </w:r>
            <w:r w:rsidR="00F14D65" w:rsidRPr="00AE4D44">
              <w:rPr>
                <w:noProof/>
                <w:webHidden/>
              </w:rPr>
              <w:fldChar w:fldCharType="separate"/>
            </w:r>
            <w:r w:rsidR="00AE4D44">
              <w:rPr>
                <w:noProof/>
                <w:webHidden/>
              </w:rPr>
              <w:t>12</w:t>
            </w:r>
            <w:r w:rsidR="00F14D65" w:rsidRPr="00AE4D44">
              <w:rPr>
                <w:noProof/>
                <w:webHidden/>
              </w:rPr>
              <w:fldChar w:fldCharType="end"/>
            </w:r>
          </w:hyperlink>
        </w:p>
        <w:p w14:paraId="559D1E91" w14:textId="17B397CD"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8" w:history="1">
            <w:r w:rsidR="00F14D65" w:rsidRPr="00AE4D44">
              <w:rPr>
                <w:rStyle w:val="Hyperlink"/>
                <w:rFonts w:ascii="Bookman Old Style" w:eastAsia="Times New Roman" w:hAnsi="Bookman Old Style" w:cs="Segoe UI"/>
                <w:b/>
                <w:bCs/>
                <w:noProof/>
                <w:color w:val="auto"/>
              </w:rPr>
              <w:t>6.17. Bid Evaluation Process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_Toc196135248 \h </w:instrText>
            </w:r>
            <w:r w:rsidR="00F14D65" w:rsidRPr="00AE4D44">
              <w:rPr>
                <w:noProof/>
                <w:webHidden/>
              </w:rPr>
            </w:r>
            <w:r w:rsidR="00F14D65" w:rsidRPr="00AE4D44">
              <w:rPr>
                <w:noProof/>
                <w:webHidden/>
              </w:rPr>
              <w:fldChar w:fldCharType="separate"/>
            </w:r>
            <w:r w:rsidR="00AE4D44">
              <w:rPr>
                <w:noProof/>
                <w:webHidden/>
              </w:rPr>
              <w:t>12</w:t>
            </w:r>
            <w:r w:rsidR="00F14D65" w:rsidRPr="00AE4D44">
              <w:rPr>
                <w:noProof/>
                <w:webHidden/>
              </w:rPr>
              <w:fldChar w:fldCharType="end"/>
            </w:r>
          </w:hyperlink>
        </w:p>
        <w:p w14:paraId="07AA950B" w14:textId="4BAE17E6"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49" w:history="1">
            <w:r w:rsidR="00F14D65" w:rsidRPr="00AE4D44">
              <w:rPr>
                <w:rStyle w:val="Hyperlink"/>
                <w:rFonts w:ascii="Bookman Old Style" w:eastAsia="Times New Roman" w:hAnsi="Bookman Old Style" w:cs="Segoe UI"/>
                <w:b/>
                <w:bCs/>
                <w:noProof/>
                <w:color w:val="auto"/>
              </w:rPr>
              <w:t>SECTION 7 – BID OPENING</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_Toc196135249 \h </w:instrText>
            </w:r>
            <w:r w:rsidR="00F14D65" w:rsidRPr="00AE4D44">
              <w:rPr>
                <w:noProof/>
                <w:webHidden/>
              </w:rPr>
            </w:r>
            <w:r w:rsidR="00F14D65" w:rsidRPr="00AE4D44">
              <w:rPr>
                <w:noProof/>
                <w:webHidden/>
              </w:rPr>
              <w:fldChar w:fldCharType="separate"/>
            </w:r>
            <w:r w:rsidR="00AE4D44">
              <w:rPr>
                <w:noProof/>
                <w:webHidden/>
              </w:rPr>
              <w:t>13</w:t>
            </w:r>
            <w:r w:rsidR="00F14D65" w:rsidRPr="00AE4D44">
              <w:rPr>
                <w:noProof/>
                <w:webHidden/>
              </w:rPr>
              <w:fldChar w:fldCharType="end"/>
            </w:r>
          </w:hyperlink>
        </w:p>
        <w:p w14:paraId="36247DD8" w14:textId="1F61B4D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0" w:history="1">
            <w:r w:rsidR="00F14D65" w:rsidRPr="00AE4D44">
              <w:rPr>
                <w:rStyle w:val="Hyperlink"/>
                <w:rFonts w:ascii="Bookman Old Style" w:eastAsia="Times New Roman" w:hAnsi="Bookman Old Style" w:cs="Segoe UI"/>
                <w:b/>
                <w:bCs/>
                <w:noProof/>
                <w:color w:val="auto"/>
              </w:rPr>
              <w:t>7.1. Opening of Bids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_Toc196135250 \h </w:instrText>
            </w:r>
            <w:r w:rsidR="00F14D65" w:rsidRPr="00AE4D44">
              <w:rPr>
                <w:noProof/>
                <w:webHidden/>
              </w:rPr>
            </w:r>
            <w:r w:rsidR="00F14D65" w:rsidRPr="00AE4D44">
              <w:rPr>
                <w:noProof/>
                <w:webHidden/>
              </w:rPr>
              <w:fldChar w:fldCharType="separate"/>
            </w:r>
            <w:r w:rsidR="00AE4D44">
              <w:rPr>
                <w:noProof/>
                <w:webHidden/>
              </w:rPr>
              <w:t>13</w:t>
            </w:r>
            <w:r w:rsidR="00F14D65" w:rsidRPr="00AE4D44">
              <w:rPr>
                <w:noProof/>
                <w:webHidden/>
              </w:rPr>
              <w:fldChar w:fldCharType="end"/>
            </w:r>
          </w:hyperlink>
        </w:p>
        <w:p w14:paraId="30FC9FCF" w14:textId="1AD31CA3"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1" w:history="1">
            <w:r w:rsidR="00F14D65" w:rsidRPr="00AE4D44">
              <w:rPr>
                <w:rStyle w:val="Hyperlink"/>
                <w:rFonts w:ascii="Bookman Old Style" w:eastAsia="Times New Roman" w:hAnsi="Bookman Old Style" w:cs="Segoe UI"/>
                <w:b/>
                <w:bCs/>
                <w:noProof/>
                <w:color w:val="auto"/>
              </w:rPr>
              <w:t>7.2. Stage 1 - Opening of Eligibility cum technical Envelope ‘COPY’ and evaluation.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_Toc196135251 \h </w:instrText>
            </w:r>
            <w:r w:rsidR="00F14D65" w:rsidRPr="00AE4D44">
              <w:rPr>
                <w:noProof/>
                <w:webHidden/>
              </w:rPr>
            </w:r>
            <w:r w:rsidR="00F14D65" w:rsidRPr="00AE4D44">
              <w:rPr>
                <w:noProof/>
                <w:webHidden/>
              </w:rPr>
              <w:fldChar w:fldCharType="separate"/>
            </w:r>
            <w:r w:rsidR="00AE4D44">
              <w:rPr>
                <w:noProof/>
                <w:webHidden/>
              </w:rPr>
              <w:t>13</w:t>
            </w:r>
            <w:r w:rsidR="00F14D65" w:rsidRPr="00AE4D44">
              <w:rPr>
                <w:noProof/>
                <w:webHidden/>
              </w:rPr>
              <w:fldChar w:fldCharType="end"/>
            </w:r>
          </w:hyperlink>
        </w:p>
        <w:p w14:paraId="668BA7F5" w14:textId="49A8CCC9"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2" w:history="1">
            <w:r w:rsidR="00F14D65" w:rsidRPr="00AE4D44">
              <w:rPr>
                <w:rStyle w:val="Hyperlink"/>
                <w:rFonts w:ascii="Bookman Old Style" w:eastAsia="Times New Roman" w:hAnsi="Bookman Old Style" w:cs="Segoe UI"/>
                <w:b/>
                <w:bCs/>
                <w:noProof/>
                <w:color w:val="auto"/>
              </w:rPr>
              <w:t>7.3. Stage 2 - Opening of Financial Envelope ‘COPY’ and evaluation.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_Toc196135252 \h </w:instrText>
            </w:r>
            <w:r w:rsidR="00F14D65" w:rsidRPr="00AE4D44">
              <w:rPr>
                <w:noProof/>
                <w:webHidden/>
              </w:rPr>
            </w:r>
            <w:r w:rsidR="00F14D65" w:rsidRPr="00AE4D44">
              <w:rPr>
                <w:noProof/>
                <w:webHidden/>
              </w:rPr>
              <w:fldChar w:fldCharType="separate"/>
            </w:r>
            <w:r w:rsidR="00AE4D44">
              <w:rPr>
                <w:noProof/>
                <w:webHidden/>
              </w:rPr>
              <w:t>13</w:t>
            </w:r>
            <w:r w:rsidR="00F14D65" w:rsidRPr="00AE4D44">
              <w:rPr>
                <w:noProof/>
                <w:webHidden/>
              </w:rPr>
              <w:fldChar w:fldCharType="end"/>
            </w:r>
          </w:hyperlink>
        </w:p>
        <w:p w14:paraId="16B74117" w14:textId="04369CA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3" w:history="1">
            <w:r w:rsidR="00F14D65" w:rsidRPr="00AE4D44">
              <w:rPr>
                <w:rStyle w:val="Hyperlink"/>
                <w:rFonts w:ascii="Bookman Old Style" w:eastAsia="Times New Roman" w:hAnsi="Bookman Old Style" w:cs="Segoe UI"/>
                <w:b/>
                <w:bCs/>
                <w:noProof/>
                <w:color w:val="auto"/>
              </w:rPr>
              <w:t>SECTION 8 – TERMS AND CONDITIONS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_Toc196135253 \h </w:instrText>
            </w:r>
            <w:r w:rsidR="00F14D65" w:rsidRPr="00AE4D44">
              <w:rPr>
                <w:noProof/>
                <w:webHidden/>
              </w:rPr>
            </w:r>
            <w:r w:rsidR="00F14D65" w:rsidRPr="00AE4D44">
              <w:rPr>
                <w:noProof/>
                <w:webHidden/>
              </w:rPr>
              <w:fldChar w:fldCharType="separate"/>
            </w:r>
            <w:r w:rsidR="00AE4D44">
              <w:rPr>
                <w:noProof/>
                <w:webHidden/>
              </w:rPr>
              <w:t>14</w:t>
            </w:r>
            <w:r w:rsidR="00F14D65" w:rsidRPr="00AE4D44">
              <w:rPr>
                <w:noProof/>
                <w:webHidden/>
              </w:rPr>
              <w:fldChar w:fldCharType="end"/>
            </w:r>
          </w:hyperlink>
        </w:p>
        <w:p w14:paraId="0F48D617" w14:textId="1AB66E55"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4" w:history="1">
            <w:r w:rsidR="00F14D65" w:rsidRPr="00AE4D44">
              <w:rPr>
                <w:rStyle w:val="Hyperlink"/>
                <w:rFonts w:ascii="Bookman Old Style" w:eastAsia="Times New Roman" w:hAnsi="Bookman Old Style" w:cs="Segoe UI"/>
                <w:b/>
                <w:bCs/>
                <w:noProof/>
                <w:color w:val="auto"/>
              </w:rPr>
              <w:t>8.1. Definitions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_Toc196135254 \h </w:instrText>
            </w:r>
            <w:r w:rsidR="00F14D65" w:rsidRPr="00AE4D44">
              <w:rPr>
                <w:noProof/>
                <w:webHidden/>
              </w:rPr>
            </w:r>
            <w:r w:rsidR="00F14D65" w:rsidRPr="00AE4D44">
              <w:rPr>
                <w:noProof/>
                <w:webHidden/>
              </w:rPr>
              <w:fldChar w:fldCharType="separate"/>
            </w:r>
            <w:r w:rsidR="00AE4D44">
              <w:rPr>
                <w:noProof/>
                <w:webHidden/>
              </w:rPr>
              <w:t>14</w:t>
            </w:r>
            <w:r w:rsidR="00F14D65" w:rsidRPr="00AE4D44">
              <w:rPr>
                <w:noProof/>
                <w:webHidden/>
              </w:rPr>
              <w:fldChar w:fldCharType="end"/>
            </w:r>
          </w:hyperlink>
        </w:p>
        <w:p w14:paraId="7849F5D0" w14:textId="774A619F"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5" w:history="1">
            <w:r w:rsidR="00F14D65" w:rsidRPr="00AE4D44">
              <w:rPr>
                <w:rStyle w:val="Hyperlink"/>
                <w:rFonts w:ascii="Bookman Old Style" w:eastAsia="Times New Roman" w:hAnsi="Bookman Old Style" w:cs="Segoe UI"/>
                <w:b/>
                <w:bCs/>
                <w:noProof/>
                <w:color w:val="auto"/>
              </w:rPr>
              <w:t>8.2.     Performance Security deposit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_Toc196135255 \h </w:instrText>
            </w:r>
            <w:r w:rsidR="00F14D65" w:rsidRPr="00AE4D44">
              <w:rPr>
                <w:noProof/>
                <w:webHidden/>
              </w:rPr>
            </w:r>
            <w:r w:rsidR="00F14D65" w:rsidRPr="00AE4D44">
              <w:rPr>
                <w:noProof/>
                <w:webHidden/>
              </w:rPr>
              <w:fldChar w:fldCharType="separate"/>
            </w:r>
            <w:r w:rsidR="00AE4D44">
              <w:rPr>
                <w:noProof/>
                <w:webHidden/>
              </w:rPr>
              <w:t>15</w:t>
            </w:r>
            <w:r w:rsidR="00F14D65" w:rsidRPr="00AE4D44">
              <w:rPr>
                <w:noProof/>
                <w:webHidden/>
              </w:rPr>
              <w:fldChar w:fldCharType="end"/>
            </w:r>
          </w:hyperlink>
        </w:p>
        <w:p w14:paraId="48681503" w14:textId="5DF6875C"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6" w:history="1">
            <w:r w:rsidR="00F14D65" w:rsidRPr="00AE4D44">
              <w:rPr>
                <w:rStyle w:val="Hyperlink"/>
                <w:rFonts w:ascii="Bookman Old Style" w:eastAsia="Times New Roman" w:hAnsi="Bookman Old Style" w:cs="Segoe UI"/>
                <w:b/>
                <w:bCs/>
                <w:noProof/>
                <w:color w:val="auto"/>
              </w:rPr>
              <w:t>8.3. Taxes and Duties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_Toc196135256 \h </w:instrText>
            </w:r>
            <w:r w:rsidR="00F14D65" w:rsidRPr="00AE4D44">
              <w:rPr>
                <w:noProof/>
                <w:webHidden/>
              </w:rPr>
            </w:r>
            <w:r w:rsidR="00F14D65" w:rsidRPr="00AE4D44">
              <w:rPr>
                <w:noProof/>
                <w:webHidden/>
              </w:rPr>
              <w:fldChar w:fldCharType="separate"/>
            </w:r>
            <w:r w:rsidR="00AE4D44">
              <w:rPr>
                <w:noProof/>
                <w:webHidden/>
              </w:rPr>
              <w:t>15</w:t>
            </w:r>
            <w:r w:rsidR="00F14D65" w:rsidRPr="00AE4D44">
              <w:rPr>
                <w:noProof/>
                <w:webHidden/>
              </w:rPr>
              <w:fldChar w:fldCharType="end"/>
            </w:r>
          </w:hyperlink>
        </w:p>
        <w:p w14:paraId="5BFAF605" w14:textId="6B02BD0F"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7" w:history="1">
            <w:r w:rsidR="00F14D65" w:rsidRPr="00AE4D44">
              <w:rPr>
                <w:rStyle w:val="Hyperlink"/>
                <w:rFonts w:ascii="Bookman Old Style" w:eastAsia="Times New Roman" w:hAnsi="Bookman Old Style" w:cs="Segoe UI"/>
                <w:b/>
                <w:bCs/>
                <w:noProof/>
                <w:color w:val="auto"/>
              </w:rPr>
              <w:t>8.4.  Payment Terms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_Toc196135257 \h </w:instrText>
            </w:r>
            <w:r w:rsidR="00F14D65" w:rsidRPr="00AE4D44">
              <w:rPr>
                <w:noProof/>
                <w:webHidden/>
              </w:rPr>
            </w:r>
            <w:r w:rsidR="00F14D65" w:rsidRPr="00AE4D44">
              <w:rPr>
                <w:noProof/>
                <w:webHidden/>
              </w:rPr>
              <w:fldChar w:fldCharType="separate"/>
            </w:r>
            <w:r w:rsidR="00AE4D44">
              <w:rPr>
                <w:noProof/>
                <w:webHidden/>
              </w:rPr>
              <w:t>15</w:t>
            </w:r>
            <w:r w:rsidR="00F14D65" w:rsidRPr="00AE4D44">
              <w:rPr>
                <w:noProof/>
                <w:webHidden/>
              </w:rPr>
              <w:fldChar w:fldCharType="end"/>
            </w:r>
          </w:hyperlink>
        </w:p>
        <w:p w14:paraId="45BD072A" w14:textId="3E57BBD5"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8" w:history="1">
            <w:r w:rsidR="00F14D65" w:rsidRPr="00AE4D44">
              <w:rPr>
                <w:rStyle w:val="Hyperlink"/>
                <w:rFonts w:ascii="Bookman Old Style" w:eastAsia="Times New Roman" w:hAnsi="Bookman Old Style" w:cs="Segoe UI"/>
                <w:b/>
                <w:bCs/>
                <w:noProof/>
                <w:color w:val="auto"/>
              </w:rPr>
              <w:t>8.5. Price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_Toc196135258 \h </w:instrText>
            </w:r>
            <w:r w:rsidR="00F14D65" w:rsidRPr="00AE4D44">
              <w:rPr>
                <w:noProof/>
                <w:webHidden/>
              </w:rPr>
            </w:r>
            <w:r w:rsidR="00F14D65" w:rsidRPr="00AE4D44">
              <w:rPr>
                <w:noProof/>
                <w:webHidden/>
              </w:rPr>
              <w:fldChar w:fldCharType="separate"/>
            </w:r>
            <w:r w:rsidR="00AE4D44">
              <w:rPr>
                <w:noProof/>
                <w:webHidden/>
              </w:rPr>
              <w:t>15</w:t>
            </w:r>
            <w:r w:rsidR="00F14D65" w:rsidRPr="00AE4D44">
              <w:rPr>
                <w:noProof/>
                <w:webHidden/>
              </w:rPr>
              <w:fldChar w:fldCharType="end"/>
            </w:r>
          </w:hyperlink>
        </w:p>
        <w:p w14:paraId="7FC8BEEE" w14:textId="5C343DC4"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59" w:history="1">
            <w:r w:rsidR="00F14D65" w:rsidRPr="00AE4D44">
              <w:rPr>
                <w:rStyle w:val="Hyperlink"/>
                <w:rFonts w:ascii="Bookman Old Style" w:eastAsia="Times New Roman" w:hAnsi="Bookman Old Style" w:cs="Segoe UI"/>
                <w:b/>
                <w:bCs/>
                <w:noProof/>
                <w:color w:val="auto"/>
              </w:rPr>
              <w:t>8.6. No Damage to RICB Property</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_Toc196135259 \h </w:instrText>
            </w:r>
            <w:r w:rsidR="00F14D65" w:rsidRPr="00AE4D44">
              <w:rPr>
                <w:noProof/>
                <w:webHidden/>
              </w:rPr>
            </w:r>
            <w:r w:rsidR="00F14D65" w:rsidRPr="00AE4D44">
              <w:rPr>
                <w:noProof/>
                <w:webHidden/>
              </w:rPr>
              <w:fldChar w:fldCharType="separate"/>
            </w:r>
            <w:r w:rsidR="00AE4D44">
              <w:rPr>
                <w:noProof/>
                <w:webHidden/>
              </w:rPr>
              <w:t>15</w:t>
            </w:r>
            <w:r w:rsidR="00F14D65" w:rsidRPr="00AE4D44">
              <w:rPr>
                <w:noProof/>
                <w:webHidden/>
              </w:rPr>
              <w:fldChar w:fldCharType="end"/>
            </w:r>
          </w:hyperlink>
        </w:p>
        <w:p w14:paraId="5351A726" w14:textId="37806AD1"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0" w:history="1">
            <w:r w:rsidR="00F14D65" w:rsidRPr="00AE4D44">
              <w:rPr>
                <w:rStyle w:val="Hyperlink"/>
                <w:rFonts w:ascii="Bookman Old Style" w:eastAsia="Times New Roman" w:hAnsi="Bookman Old Style" w:cs="Segoe UI"/>
                <w:b/>
                <w:bCs/>
                <w:noProof/>
                <w:color w:val="auto"/>
              </w:rPr>
              <w:t>8.7. Fraudulent and Corrupt Practice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_Toc196135260 \h </w:instrText>
            </w:r>
            <w:r w:rsidR="00F14D65" w:rsidRPr="00AE4D44">
              <w:rPr>
                <w:noProof/>
                <w:webHidden/>
              </w:rPr>
            </w:r>
            <w:r w:rsidR="00F14D65" w:rsidRPr="00AE4D44">
              <w:rPr>
                <w:noProof/>
                <w:webHidden/>
              </w:rPr>
              <w:fldChar w:fldCharType="separate"/>
            </w:r>
            <w:r w:rsidR="00AE4D44">
              <w:rPr>
                <w:noProof/>
                <w:webHidden/>
              </w:rPr>
              <w:t>15</w:t>
            </w:r>
            <w:r w:rsidR="00F14D65" w:rsidRPr="00AE4D44">
              <w:rPr>
                <w:noProof/>
                <w:webHidden/>
              </w:rPr>
              <w:fldChar w:fldCharType="end"/>
            </w:r>
          </w:hyperlink>
        </w:p>
        <w:p w14:paraId="7E862BDA" w14:textId="7C9F588F"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1" w:history="1">
            <w:r w:rsidR="00F14D65" w:rsidRPr="00AE4D44">
              <w:rPr>
                <w:rStyle w:val="Hyperlink"/>
                <w:rFonts w:ascii="Bookman Old Style" w:eastAsia="Times New Roman" w:hAnsi="Bookman Old Style" w:cs="Segoe UI"/>
                <w:b/>
                <w:bCs/>
                <w:noProof/>
                <w:color w:val="auto"/>
              </w:rPr>
              <w:t>8.8. Work Order cancellation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_Toc196135261 \h </w:instrText>
            </w:r>
            <w:r w:rsidR="00F14D65" w:rsidRPr="00AE4D44">
              <w:rPr>
                <w:noProof/>
                <w:webHidden/>
              </w:rPr>
            </w:r>
            <w:r w:rsidR="00F14D65" w:rsidRPr="00AE4D44">
              <w:rPr>
                <w:noProof/>
                <w:webHidden/>
              </w:rPr>
              <w:fldChar w:fldCharType="separate"/>
            </w:r>
            <w:r w:rsidR="00AE4D44">
              <w:rPr>
                <w:noProof/>
                <w:webHidden/>
              </w:rPr>
              <w:t>16</w:t>
            </w:r>
            <w:r w:rsidR="00F14D65" w:rsidRPr="00AE4D44">
              <w:rPr>
                <w:noProof/>
                <w:webHidden/>
              </w:rPr>
              <w:fldChar w:fldCharType="end"/>
            </w:r>
          </w:hyperlink>
        </w:p>
        <w:p w14:paraId="7C4D3C3C" w14:textId="36A6A73B"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2" w:history="1">
            <w:r w:rsidR="00F14D65" w:rsidRPr="00AE4D44">
              <w:rPr>
                <w:rStyle w:val="Hyperlink"/>
                <w:rFonts w:ascii="Bookman Old Style" w:eastAsia="Times New Roman" w:hAnsi="Bookman Old Style" w:cs="Segoe UI"/>
                <w:b/>
                <w:bCs/>
                <w:noProof/>
                <w:color w:val="auto"/>
              </w:rPr>
              <w:t>8.9. Resolution of Disputes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_Toc196135262 \h </w:instrText>
            </w:r>
            <w:r w:rsidR="00F14D65" w:rsidRPr="00AE4D44">
              <w:rPr>
                <w:noProof/>
                <w:webHidden/>
              </w:rPr>
            </w:r>
            <w:r w:rsidR="00F14D65" w:rsidRPr="00AE4D44">
              <w:rPr>
                <w:noProof/>
                <w:webHidden/>
              </w:rPr>
              <w:fldChar w:fldCharType="separate"/>
            </w:r>
            <w:r w:rsidR="00AE4D44">
              <w:rPr>
                <w:noProof/>
                <w:webHidden/>
              </w:rPr>
              <w:t>16</w:t>
            </w:r>
            <w:r w:rsidR="00F14D65" w:rsidRPr="00AE4D44">
              <w:rPr>
                <w:noProof/>
                <w:webHidden/>
              </w:rPr>
              <w:fldChar w:fldCharType="end"/>
            </w:r>
          </w:hyperlink>
        </w:p>
        <w:p w14:paraId="3A0CB552" w14:textId="34126A3C"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3" w:history="1">
            <w:r w:rsidR="00F14D65" w:rsidRPr="00AE4D44">
              <w:rPr>
                <w:rStyle w:val="Hyperlink"/>
                <w:rFonts w:ascii="Bookman Old Style" w:eastAsia="Times New Roman" w:hAnsi="Bookman Old Style" w:cs="Segoe UI"/>
                <w:b/>
                <w:bCs/>
                <w:noProof/>
                <w:color w:val="auto"/>
              </w:rPr>
              <w:t>8.11. Addresses for Notice/s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_Toc196135263 \h </w:instrText>
            </w:r>
            <w:r w:rsidR="00F14D65" w:rsidRPr="00AE4D44">
              <w:rPr>
                <w:noProof/>
                <w:webHidden/>
              </w:rPr>
            </w:r>
            <w:r w:rsidR="00F14D65" w:rsidRPr="00AE4D44">
              <w:rPr>
                <w:noProof/>
                <w:webHidden/>
              </w:rPr>
              <w:fldChar w:fldCharType="separate"/>
            </w:r>
            <w:r w:rsidR="00AE4D44">
              <w:rPr>
                <w:noProof/>
                <w:webHidden/>
              </w:rPr>
              <w:t>16</w:t>
            </w:r>
            <w:r w:rsidR="00F14D65" w:rsidRPr="00AE4D44">
              <w:rPr>
                <w:noProof/>
                <w:webHidden/>
              </w:rPr>
              <w:fldChar w:fldCharType="end"/>
            </w:r>
          </w:hyperlink>
        </w:p>
        <w:p w14:paraId="1494D772" w14:textId="3E29113E"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4" w:history="1">
            <w:r w:rsidR="00F14D65" w:rsidRPr="00AE4D44">
              <w:rPr>
                <w:rStyle w:val="Hyperlink"/>
                <w:rFonts w:ascii="Bookman Old Style" w:eastAsia="Times New Roman" w:hAnsi="Bookman Old Style"/>
                <w:b/>
                <w:bCs/>
                <w:noProof/>
                <w:color w:val="auto"/>
              </w:rPr>
              <w:t>8.12. Bid validity period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_Toc196135264 \h </w:instrText>
            </w:r>
            <w:r w:rsidR="00F14D65" w:rsidRPr="00AE4D44">
              <w:rPr>
                <w:noProof/>
                <w:webHidden/>
              </w:rPr>
            </w:r>
            <w:r w:rsidR="00F14D65" w:rsidRPr="00AE4D44">
              <w:rPr>
                <w:noProof/>
                <w:webHidden/>
              </w:rPr>
              <w:fldChar w:fldCharType="separate"/>
            </w:r>
            <w:r w:rsidR="00AE4D44">
              <w:rPr>
                <w:noProof/>
                <w:webHidden/>
              </w:rPr>
              <w:t>17</w:t>
            </w:r>
            <w:r w:rsidR="00F14D65" w:rsidRPr="00AE4D44">
              <w:rPr>
                <w:noProof/>
                <w:webHidden/>
              </w:rPr>
              <w:fldChar w:fldCharType="end"/>
            </w:r>
          </w:hyperlink>
        </w:p>
        <w:p w14:paraId="2D19DCEC" w14:textId="0C6E35C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5" w:history="1">
            <w:r w:rsidR="00F14D65" w:rsidRPr="00AE4D44">
              <w:rPr>
                <w:rStyle w:val="Hyperlink"/>
                <w:rFonts w:ascii="Bookman Old Style" w:eastAsia="Times New Roman" w:hAnsi="Bookman Old Style" w:cs="Segoe UI"/>
                <w:b/>
                <w:bCs/>
                <w:noProof/>
                <w:color w:val="auto"/>
              </w:rPr>
              <w:t>8.13. Communication and notice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_Toc196135265 \h </w:instrText>
            </w:r>
            <w:r w:rsidR="00F14D65" w:rsidRPr="00AE4D44">
              <w:rPr>
                <w:noProof/>
                <w:webHidden/>
              </w:rPr>
            </w:r>
            <w:r w:rsidR="00F14D65" w:rsidRPr="00AE4D44">
              <w:rPr>
                <w:noProof/>
                <w:webHidden/>
              </w:rPr>
              <w:fldChar w:fldCharType="separate"/>
            </w:r>
            <w:r w:rsidR="00AE4D44">
              <w:rPr>
                <w:noProof/>
                <w:webHidden/>
              </w:rPr>
              <w:t>17</w:t>
            </w:r>
            <w:r w:rsidR="00F14D65" w:rsidRPr="00AE4D44">
              <w:rPr>
                <w:noProof/>
                <w:webHidden/>
              </w:rPr>
              <w:fldChar w:fldCharType="end"/>
            </w:r>
          </w:hyperlink>
        </w:p>
        <w:p w14:paraId="543D1F87" w14:textId="59F95125"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6" w:history="1">
            <w:r w:rsidR="00F14D65" w:rsidRPr="00AE4D44">
              <w:rPr>
                <w:rStyle w:val="Hyperlink"/>
                <w:rFonts w:ascii="Bookman Old Style" w:eastAsia="Times New Roman" w:hAnsi="Bookman Old Style"/>
                <w:b/>
                <w:bCs/>
                <w:noProof/>
                <w:color w:val="auto"/>
              </w:rPr>
              <w:t>SECTION 9 - AWARD OF CONTRACT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_Toc196135266 \h </w:instrText>
            </w:r>
            <w:r w:rsidR="00F14D65" w:rsidRPr="00AE4D44">
              <w:rPr>
                <w:noProof/>
                <w:webHidden/>
              </w:rPr>
            </w:r>
            <w:r w:rsidR="00F14D65" w:rsidRPr="00AE4D44">
              <w:rPr>
                <w:noProof/>
                <w:webHidden/>
              </w:rPr>
              <w:fldChar w:fldCharType="separate"/>
            </w:r>
            <w:r w:rsidR="00AE4D44">
              <w:rPr>
                <w:noProof/>
                <w:webHidden/>
              </w:rPr>
              <w:t>17</w:t>
            </w:r>
            <w:r w:rsidR="00F14D65" w:rsidRPr="00AE4D44">
              <w:rPr>
                <w:noProof/>
                <w:webHidden/>
              </w:rPr>
              <w:fldChar w:fldCharType="end"/>
            </w:r>
          </w:hyperlink>
        </w:p>
        <w:p w14:paraId="47EF570F" w14:textId="50E75F1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7" w:history="1">
            <w:r w:rsidR="00F14D65" w:rsidRPr="00AE4D44">
              <w:rPr>
                <w:rStyle w:val="Hyperlink"/>
                <w:rFonts w:ascii="Bookman Old Style" w:eastAsia="Times New Roman" w:hAnsi="Bookman Old Style"/>
                <w:b/>
                <w:bCs/>
                <w:noProof/>
                <w:color w:val="auto"/>
              </w:rPr>
              <w:t xml:space="preserve">9.1. </w:t>
            </w:r>
            <w:r w:rsidR="00F14D65" w:rsidRPr="00AE4D44">
              <w:rPr>
                <w:rStyle w:val="Hyperlink"/>
                <w:rFonts w:ascii="Bookman Old Style" w:eastAsia="Times New Roman" w:hAnsi="Bookman Old Style" w:cs="Segoe UI"/>
                <w:b/>
                <w:bCs/>
                <w:noProof/>
                <w:color w:val="auto"/>
              </w:rPr>
              <w:t>Notification of Award</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_Toc196135267 \h </w:instrText>
            </w:r>
            <w:r w:rsidR="00F14D65" w:rsidRPr="00AE4D44">
              <w:rPr>
                <w:noProof/>
                <w:webHidden/>
              </w:rPr>
            </w:r>
            <w:r w:rsidR="00F14D65" w:rsidRPr="00AE4D44">
              <w:rPr>
                <w:noProof/>
                <w:webHidden/>
              </w:rPr>
              <w:fldChar w:fldCharType="separate"/>
            </w:r>
            <w:r w:rsidR="00AE4D44">
              <w:rPr>
                <w:noProof/>
                <w:webHidden/>
              </w:rPr>
              <w:t>17</w:t>
            </w:r>
            <w:r w:rsidR="00F14D65" w:rsidRPr="00AE4D44">
              <w:rPr>
                <w:noProof/>
                <w:webHidden/>
              </w:rPr>
              <w:fldChar w:fldCharType="end"/>
            </w:r>
          </w:hyperlink>
        </w:p>
        <w:p w14:paraId="43EBAC32" w14:textId="26A3E18D"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8" w:history="1">
            <w:r w:rsidR="00F14D65" w:rsidRPr="00AE4D44">
              <w:rPr>
                <w:rStyle w:val="Hyperlink"/>
                <w:rFonts w:ascii="Bookman Old Style" w:eastAsia="Times New Roman" w:hAnsi="Bookman Old Style"/>
                <w:b/>
                <w:bCs/>
                <w:noProof/>
                <w:color w:val="auto"/>
              </w:rPr>
              <w:t>9.2 Letter of Acceptance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_Toc196135268 \h </w:instrText>
            </w:r>
            <w:r w:rsidR="00F14D65" w:rsidRPr="00AE4D44">
              <w:rPr>
                <w:noProof/>
                <w:webHidden/>
              </w:rPr>
            </w:r>
            <w:r w:rsidR="00F14D65" w:rsidRPr="00AE4D44">
              <w:rPr>
                <w:noProof/>
                <w:webHidden/>
              </w:rPr>
              <w:fldChar w:fldCharType="separate"/>
            </w:r>
            <w:r w:rsidR="00AE4D44">
              <w:rPr>
                <w:noProof/>
                <w:webHidden/>
              </w:rPr>
              <w:t>17</w:t>
            </w:r>
            <w:r w:rsidR="00F14D65" w:rsidRPr="00AE4D44">
              <w:rPr>
                <w:noProof/>
                <w:webHidden/>
              </w:rPr>
              <w:fldChar w:fldCharType="end"/>
            </w:r>
          </w:hyperlink>
        </w:p>
        <w:p w14:paraId="4339DA86" w14:textId="33A318CC"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69" w:history="1">
            <w:r w:rsidR="00F14D65" w:rsidRPr="00AE4D44">
              <w:rPr>
                <w:rStyle w:val="Hyperlink"/>
                <w:rFonts w:ascii="Bookman Old Style" w:eastAsia="Times New Roman" w:hAnsi="Bookman Old Style"/>
                <w:b/>
                <w:bCs/>
                <w:noProof/>
                <w:color w:val="auto"/>
              </w:rPr>
              <w:t>9.3 Signing of Contract Agreement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_Toc196135269 \h </w:instrText>
            </w:r>
            <w:r w:rsidR="00F14D65" w:rsidRPr="00AE4D44">
              <w:rPr>
                <w:noProof/>
                <w:webHidden/>
              </w:rPr>
            </w:r>
            <w:r w:rsidR="00F14D65" w:rsidRPr="00AE4D44">
              <w:rPr>
                <w:noProof/>
                <w:webHidden/>
              </w:rPr>
              <w:fldChar w:fldCharType="separate"/>
            </w:r>
            <w:r w:rsidR="00AE4D44">
              <w:rPr>
                <w:noProof/>
                <w:webHidden/>
              </w:rPr>
              <w:t>17</w:t>
            </w:r>
            <w:r w:rsidR="00F14D65" w:rsidRPr="00AE4D44">
              <w:rPr>
                <w:noProof/>
                <w:webHidden/>
              </w:rPr>
              <w:fldChar w:fldCharType="end"/>
            </w:r>
          </w:hyperlink>
        </w:p>
        <w:p w14:paraId="1D8110C9" w14:textId="460C850E"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0" w:history="1">
            <w:r w:rsidR="00F14D65" w:rsidRPr="00AE4D44">
              <w:rPr>
                <w:rStyle w:val="Hyperlink"/>
                <w:rFonts w:ascii="Bookman Old Style" w:eastAsia="Times New Roman" w:hAnsi="Bookman Old Style"/>
                <w:b/>
                <w:bCs/>
                <w:noProof/>
                <w:color w:val="auto"/>
              </w:rPr>
              <w:t>10.1. The detailed and specific roles and responsibilities of the security personnel.</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_Toc196135270 \h </w:instrText>
            </w:r>
            <w:r w:rsidR="00F14D65" w:rsidRPr="00AE4D44">
              <w:rPr>
                <w:noProof/>
                <w:webHidden/>
              </w:rPr>
            </w:r>
            <w:r w:rsidR="00F14D65" w:rsidRPr="00AE4D44">
              <w:rPr>
                <w:noProof/>
                <w:webHidden/>
              </w:rPr>
              <w:fldChar w:fldCharType="separate"/>
            </w:r>
            <w:r w:rsidR="00AE4D44">
              <w:rPr>
                <w:noProof/>
                <w:webHidden/>
              </w:rPr>
              <w:t>18</w:t>
            </w:r>
            <w:r w:rsidR="00F14D65" w:rsidRPr="00AE4D44">
              <w:rPr>
                <w:noProof/>
                <w:webHidden/>
              </w:rPr>
              <w:fldChar w:fldCharType="end"/>
            </w:r>
          </w:hyperlink>
        </w:p>
        <w:p w14:paraId="7B6DBB25" w14:textId="20B7EAF6"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1" w:history="1">
            <w:r w:rsidR="00F14D65" w:rsidRPr="00AE4D44">
              <w:rPr>
                <w:rStyle w:val="Hyperlink"/>
                <w:rFonts w:ascii="Bookman Old Style" w:eastAsia="Times New Roman" w:hAnsi="Bookman Old Style"/>
                <w:b/>
                <w:bCs/>
                <w:noProof/>
                <w:color w:val="auto"/>
              </w:rPr>
              <w:t>10.2. The service provider shall be responsible for:</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_Toc196135271 \h </w:instrText>
            </w:r>
            <w:r w:rsidR="00F14D65" w:rsidRPr="00AE4D44">
              <w:rPr>
                <w:noProof/>
                <w:webHidden/>
              </w:rPr>
            </w:r>
            <w:r w:rsidR="00F14D65" w:rsidRPr="00AE4D44">
              <w:rPr>
                <w:noProof/>
                <w:webHidden/>
              </w:rPr>
              <w:fldChar w:fldCharType="separate"/>
            </w:r>
            <w:r w:rsidR="00AE4D44">
              <w:rPr>
                <w:noProof/>
                <w:webHidden/>
              </w:rPr>
              <w:t>18</w:t>
            </w:r>
            <w:r w:rsidR="00F14D65" w:rsidRPr="00AE4D44">
              <w:rPr>
                <w:noProof/>
                <w:webHidden/>
              </w:rPr>
              <w:fldChar w:fldCharType="end"/>
            </w:r>
          </w:hyperlink>
        </w:p>
        <w:p w14:paraId="3BB16943" w14:textId="68801A11"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2" w:history="1">
            <w:r w:rsidR="00F14D65" w:rsidRPr="00AE4D44">
              <w:rPr>
                <w:rStyle w:val="Hyperlink"/>
                <w:rFonts w:ascii="Bookman Old Style" w:eastAsia="Times New Roman" w:hAnsi="Bookman Old Style"/>
                <w:b/>
                <w:bCs/>
                <w:noProof/>
                <w:color w:val="auto"/>
              </w:rPr>
              <w:t>10.3. Submission of CVs of each and every security personnel.</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_Toc196135272 \h </w:instrText>
            </w:r>
            <w:r w:rsidR="00F14D65" w:rsidRPr="00AE4D44">
              <w:rPr>
                <w:noProof/>
                <w:webHidden/>
              </w:rPr>
            </w:r>
            <w:r w:rsidR="00F14D65" w:rsidRPr="00AE4D44">
              <w:rPr>
                <w:noProof/>
                <w:webHidden/>
              </w:rPr>
              <w:fldChar w:fldCharType="separate"/>
            </w:r>
            <w:r w:rsidR="00AE4D44">
              <w:rPr>
                <w:noProof/>
                <w:webHidden/>
              </w:rPr>
              <w:t>19</w:t>
            </w:r>
            <w:r w:rsidR="00F14D65" w:rsidRPr="00AE4D44">
              <w:rPr>
                <w:noProof/>
                <w:webHidden/>
              </w:rPr>
              <w:fldChar w:fldCharType="end"/>
            </w:r>
          </w:hyperlink>
        </w:p>
        <w:p w14:paraId="201FFBB2" w14:textId="408F8C1B"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3" w:history="1">
            <w:r w:rsidR="00F14D65" w:rsidRPr="00AE4D44">
              <w:rPr>
                <w:rStyle w:val="Hyperlink"/>
                <w:rFonts w:ascii="Bookman Old Style" w:eastAsia="Times New Roman" w:hAnsi="Bookman Old Style"/>
                <w:b/>
                <w:bCs/>
                <w:noProof/>
                <w:color w:val="auto"/>
              </w:rPr>
              <w:t>10.4. Termination of Contract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_Toc196135273 \h </w:instrText>
            </w:r>
            <w:r w:rsidR="00F14D65" w:rsidRPr="00AE4D44">
              <w:rPr>
                <w:noProof/>
                <w:webHidden/>
              </w:rPr>
            </w:r>
            <w:r w:rsidR="00F14D65" w:rsidRPr="00AE4D44">
              <w:rPr>
                <w:noProof/>
                <w:webHidden/>
              </w:rPr>
              <w:fldChar w:fldCharType="separate"/>
            </w:r>
            <w:r w:rsidR="00AE4D44">
              <w:rPr>
                <w:noProof/>
                <w:webHidden/>
              </w:rPr>
              <w:t>19</w:t>
            </w:r>
            <w:r w:rsidR="00F14D65" w:rsidRPr="00AE4D44">
              <w:rPr>
                <w:noProof/>
                <w:webHidden/>
              </w:rPr>
              <w:fldChar w:fldCharType="end"/>
            </w:r>
          </w:hyperlink>
        </w:p>
        <w:p w14:paraId="060792AA" w14:textId="109457C6"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4" w:history="1">
            <w:r w:rsidR="00F14D65" w:rsidRPr="00AE4D44">
              <w:rPr>
                <w:rStyle w:val="Hyperlink"/>
                <w:rFonts w:ascii="Bookman Old Style" w:eastAsia="Times New Roman" w:hAnsi="Bookman Old Style"/>
                <w:b/>
                <w:bCs/>
                <w:noProof/>
                <w:color w:val="auto"/>
              </w:rPr>
              <w:t>11.1. Technical Evaluation Criteria</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_Toc196135274 \h </w:instrText>
            </w:r>
            <w:r w:rsidR="00F14D65" w:rsidRPr="00AE4D44">
              <w:rPr>
                <w:noProof/>
                <w:webHidden/>
              </w:rPr>
            </w:r>
            <w:r w:rsidR="00F14D65" w:rsidRPr="00AE4D44">
              <w:rPr>
                <w:noProof/>
                <w:webHidden/>
              </w:rPr>
              <w:fldChar w:fldCharType="separate"/>
            </w:r>
            <w:r w:rsidR="00AE4D44">
              <w:rPr>
                <w:noProof/>
                <w:webHidden/>
              </w:rPr>
              <w:t>21</w:t>
            </w:r>
            <w:r w:rsidR="00F14D65" w:rsidRPr="00AE4D44">
              <w:rPr>
                <w:noProof/>
                <w:webHidden/>
              </w:rPr>
              <w:fldChar w:fldCharType="end"/>
            </w:r>
          </w:hyperlink>
        </w:p>
        <w:p w14:paraId="6B9243AB" w14:textId="36FD660E"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5" w:history="1">
            <w:r w:rsidR="00F14D65" w:rsidRPr="00AE4D44">
              <w:rPr>
                <w:rStyle w:val="Hyperlink"/>
                <w:rFonts w:ascii="Bookman Old Style" w:eastAsia="Times New Roman" w:hAnsi="Bookman Old Style"/>
                <w:b/>
                <w:bCs/>
                <w:noProof/>
                <w:color w:val="auto"/>
              </w:rPr>
              <w:t>11.2</w:t>
            </w:r>
            <w:r w:rsidR="00F14D65" w:rsidRPr="00AE4D44">
              <w:rPr>
                <w:rStyle w:val="Hyperlink"/>
                <w:rFonts w:ascii="Bookman Old Style" w:eastAsia="Times New Roman" w:hAnsi="Bookman Old Style"/>
                <w:noProof/>
                <w:color w:val="auto"/>
              </w:rPr>
              <w:t xml:space="preserve">. </w:t>
            </w:r>
            <w:r w:rsidR="00F14D65" w:rsidRPr="00AE4D44">
              <w:rPr>
                <w:rStyle w:val="Hyperlink"/>
                <w:rFonts w:ascii="Bookman Old Style" w:eastAsia="Times New Roman" w:hAnsi="Bookman Old Style" w:cs="Segoe UI"/>
                <w:b/>
                <w:bCs/>
                <w:noProof/>
                <w:color w:val="auto"/>
              </w:rPr>
              <w:t>Bidder’s Experience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_Toc196135275 \h </w:instrText>
            </w:r>
            <w:r w:rsidR="00F14D65" w:rsidRPr="00AE4D44">
              <w:rPr>
                <w:noProof/>
                <w:webHidden/>
              </w:rPr>
            </w:r>
            <w:r w:rsidR="00F14D65" w:rsidRPr="00AE4D44">
              <w:rPr>
                <w:noProof/>
                <w:webHidden/>
              </w:rPr>
              <w:fldChar w:fldCharType="separate"/>
            </w:r>
            <w:r w:rsidR="00AE4D44">
              <w:rPr>
                <w:noProof/>
                <w:webHidden/>
              </w:rPr>
              <w:t>22</w:t>
            </w:r>
            <w:r w:rsidR="00F14D65" w:rsidRPr="00AE4D44">
              <w:rPr>
                <w:noProof/>
                <w:webHidden/>
              </w:rPr>
              <w:fldChar w:fldCharType="end"/>
            </w:r>
          </w:hyperlink>
        </w:p>
        <w:p w14:paraId="653AF500" w14:textId="02155E0D" w:rsidR="00F14D65" w:rsidRPr="00AE4D44" w:rsidRDefault="00330918">
          <w:pPr>
            <w:pStyle w:val="TOC5"/>
            <w:tabs>
              <w:tab w:val="right" w:leader="dot" w:pos="9350"/>
            </w:tabs>
            <w:rPr>
              <w:noProof/>
              <w:kern w:val="2"/>
              <w:sz w:val="24"/>
              <w:szCs w:val="24"/>
              <w:lang w:eastAsia="en-GB"/>
              <w14:ligatures w14:val="standardContextual"/>
            </w:rPr>
          </w:pPr>
          <w:hyperlink w:anchor="_Toc196135276" w:history="1">
            <w:r w:rsidR="00F14D65" w:rsidRPr="00AE4D44">
              <w:rPr>
                <w:rStyle w:val="Hyperlink"/>
                <w:rFonts w:ascii="Bookman Old Style" w:eastAsia="Bookman Old Style" w:hAnsi="Bookman Old Style" w:cs="Bookman Old Style"/>
                <w:b/>
                <w:bCs/>
                <w:noProof/>
                <w:color w:val="auto"/>
                <w:lang w:val="en-US"/>
              </w:rPr>
              <w:t>A - Bidder’s Organization</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_Toc196135276 \h </w:instrText>
            </w:r>
            <w:r w:rsidR="00F14D65" w:rsidRPr="00AE4D44">
              <w:rPr>
                <w:noProof/>
                <w:webHidden/>
              </w:rPr>
            </w:r>
            <w:r w:rsidR="00F14D65" w:rsidRPr="00AE4D44">
              <w:rPr>
                <w:noProof/>
                <w:webHidden/>
              </w:rPr>
              <w:fldChar w:fldCharType="separate"/>
            </w:r>
            <w:r w:rsidR="00AE4D44">
              <w:rPr>
                <w:noProof/>
                <w:webHidden/>
              </w:rPr>
              <w:t>22</w:t>
            </w:r>
            <w:r w:rsidR="00F14D65" w:rsidRPr="00AE4D44">
              <w:rPr>
                <w:noProof/>
                <w:webHidden/>
              </w:rPr>
              <w:fldChar w:fldCharType="end"/>
            </w:r>
          </w:hyperlink>
        </w:p>
        <w:p w14:paraId="21D5E0D6" w14:textId="266E5B42" w:rsidR="00F14D65" w:rsidRPr="00AE4D44" w:rsidRDefault="00330918">
          <w:pPr>
            <w:pStyle w:val="TOC5"/>
            <w:tabs>
              <w:tab w:val="right" w:leader="dot" w:pos="9350"/>
            </w:tabs>
            <w:rPr>
              <w:noProof/>
              <w:kern w:val="2"/>
              <w:sz w:val="24"/>
              <w:szCs w:val="24"/>
              <w:lang w:eastAsia="en-GB"/>
              <w14:ligatures w14:val="standardContextual"/>
            </w:rPr>
          </w:pPr>
          <w:hyperlink w:anchor="_Toc196135277" w:history="1">
            <w:r w:rsidR="00F14D65" w:rsidRPr="00AE4D44">
              <w:rPr>
                <w:rStyle w:val="Hyperlink"/>
                <w:rFonts w:ascii="Bookman Old Style" w:eastAsia="Bookman Old Style" w:hAnsi="Bookman Old Style" w:cs="Bookman Old Style"/>
                <w:b/>
                <w:bCs/>
                <w:noProof/>
                <w:color w:val="auto"/>
                <w:lang w:val="en-US"/>
              </w:rPr>
              <w:t>B - Bidder’s Experience</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_Toc196135277 \h </w:instrText>
            </w:r>
            <w:r w:rsidR="00F14D65" w:rsidRPr="00AE4D44">
              <w:rPr>
                <w:noProof/>
                <w:webHidden/>
              </w:rPr>
            </w:r>
            <w:r w:rsidR="00F14D65" w:rsidRPr="00AE4D44">
              <w:rPr>
                <w:noProof/>
                <w:webHidden/>
              </w:rPr>
              <w:fldChar w:fldCharType="separate"/>
            </w:r>
            <w:r w:rsidR="00AE4D44">
              <w:rPr>
                <w:noProof/>
                <w:webHidden/>
              </w:rPr>
              <w:t>22</w:t>
            </w:r>
            <w:r w:rsidR="00F14D65" w:rsidRPr="00AE4D44">
              <w:rPr>
                <w:noProof/>
                <w:webHidden/>
              </w:rPr>
              <w:fldChar w:fldCharType="end"/>
            </w:r>
          </w:hyperlink>
        </w:p>
        <w:p w14:paraId="251F316F" w14:textId="582F3EB9"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8" w:history="1">
            <w:r w:rsidR="00F14D65" w:rsidRPr="00AE4D44">
              <w:rPr>
                <w:rStyle w:val="Hyperlink"/>
                <w:rFonts w:ascii="Bookman Old Style" w:eastAsia="Times New Roman" w:hAnsi="Bookman Old Style"/>
                <w:b/>
                <w:bCs/>
                <w:noProof/>
                <w:color w:val="auto"/>
              </w:rPr>
              <w:t>SECTION-12. FINANCIAL OFFER FORM</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_Toc196135278 \h </w:instrText>
            </w:r>
            <w:r w:rsidR="00F14D65" w:rsidRPr="00AE4D44">
              <w:rPr>
                <w:noProof/>
                <w:webHidden/>
              </w:rPr>
            </w:r>
            <w:r w:rsidR="00F14D65" w:rsidRPr="00AE4D44">
              <w:rPr>
                <w:noProof/>
                <w:webHidden/>
              </w:rPr>
              <w:fldChar w:fldCharType="separate"/>
            </w:r>
            <w:r w:rsidR="00AE4D44">
              <w:rPr>
                <w:noProof/>
                <w:webHidden/>
              </w:rPr>
              <w:t>24</w:t>
            </w:r>
            <w:r w:rsidR="00F14D65" w:rsidRPr="00AE4D44">
              <w:rPr>
                <w:noProof/>
                <w:webHidden/>
              </w:rPr>
              <w:fldChar w:fldCharType="end"/>
            </w:r>
          </w:hyperlink>
        </w:p>
        <w:p w14:paraId="38B831F0" w14:textId="62080A2A"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79" w:history="1">
            <w:r w:rsidR="00F14D65" w:rsidRPr="00AE4D44">
              <w:rPr>
                <w:rStyle w:val="Hyperlink"/>
                <w:rFonts w:ascii="Bookman Old Style" w:eastAsia="Times New Roman" w:hAnsi="Bookman Old Style"/>
                <w:b/>
                <w:bCs/>
                <w:noProof/>
                <w:color w:val="auto"/>
              </w:rPr>
              <w:t>12.1. FINANCIAL QUOTE IN DETAIL</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_Toc196135279 \h </w:instrText>
            </w:r>
            <w:r w:rsidR="00F14D65" w:rsidRPr="00AE4D44">
              <w:rPr>
                <w:noProof/>
                <w:webHidden/>
              </w:rPr>
            </w:r>
            <w:r w:rsidR="00F14D65" w:rsidRPr="00AE4D44">
              <w:rPr>
                <w:noProof/>
                <w:webHidden/>
              </w:rPr>
              <w:fldChar w:fldCharType="separate"/>
            </w:r>
            <w:r w:rsidR="00AE4D44">
              <w:rPr>
                <w:noProof/>
                <w:webHidden/>
              </w:rPr>
              <w:t>25</w:t>
            </w:r>
            <w:r w:rsidR="00F14D65" w:rsidRPr="00AE4D44">
              <w:rPr>
                <w:noProof/>
                <w:webHidden/>
              </w:rPr>
              <w:fldChar w:fldCharType="end"/>
            </w:r>
          </w:hyperlink>
        </w:p>
        <w:p w14:paraId="0D608A06" w14:textId="267418E9"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0" w:history="1">
            <w:r w:rsidR="00F14D65" w:rsidRPr="00AE4D44">
              <w:rPr>
                <w:rStyle w:val="Hyperlink"/>
                <w:rFonts w:ascii="Bookman Old Style" w:eastAsia="Times New Roman" w:hAnsi="Bookman Old Style" w:cs="Segoe UI"/>
                <w:b/>
                <w:bCs/>
                <w:noProof/>
                <w:color w:val="auto"/>
              </w:rPr>
              <w:t xml:space="preserve">Annexure A: </w:t>
            </w:r>
            <w:r w:rsidR="00F14D65" w:rsidRPr="00AE4D44">
              <w:rPr>
                <w:rStyle w:val="Hyperlink"/>
                <w:rFonts w:ascii="Bookman Old Style" w:eastAsia="Times New Roman" w:hAnsi="Bookman Old Style"/>
                <w:b/>
                <w:bCs/>
                <w:noProof/>
                <w:color w:val="auto"/>
              </w:rPr>
              <w:t>Details of the Bidder</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_Toc196135280 \h </w:instrText>
            </w:r>
            <w:r w:rsidR="00F14D65" w:rsidRPr="00AE4D44">
              <w:rPr>
                <w:noProof/>
                <w:webHidden/>
              </w:rPr>
            </w:r>
            <w:r w:rsidR="00F14D65" w:rsidRPr="00AE4D44">
              <w:rPr>
                <w:noProof/>
                <w:webHidden/>
              </w:rPr>
              <w:fldChar w:fldCharType="separate"/>
            </w:r>
            <w:r w:rsidR="00AE4D44">
              <w:rPr>
                <w:noProof/>
                <w:webHidden/>
              </w:rPr>
              <w:t>27</w:t>
            </w:r>
            <w:r w:rsidR="00F14D65" w:rsidRPr="00AE4D44">
              <w:rPr>
                <w:noProof/>
                <w:webHidden/>
              </w:rPr>
              <w:fldChar w:fldCharType="end"/>
            </w:r>
          </w:hyperlink>
        </w:p>
        <w:p w14:paraId="4B9BC6BF" w14:textId="5F488B8C"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1" w:history="1">
            <w:r w:rsidR="00F14D65" w:rsidRPr="00AE4D44">
              <w:rPr>
                <w:rStyle w:val="Hyperlink"/>
                <w:rFonts w:ascii="Bookman Old Style" w:eastAsia="Times New Roman" w:hAnsi="Bookman Old Style" w:cs="Segoe UI"/>
                <w:b/>
                <w:bCs/>
                <w:noProof/>
                <w:color w:val="auto"/>
              </w:rPr>
              <w:t>Annexure B : Declaration for Acceptance of RFP Terms and Conditions</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_Toc196135281 \h </w:instrText>
            </w:r>
            <w:r w:rsidR="00F14D65" w:rsidRPr="00AE4D44">
              <w:rPr>
                <w:noProof/>
                <w:webHidden/>
              </w:rPr>
            </w:r>
            <w:r w:rsidR="00F14D65" w:rsidRPr="00AE4D44">
              <w:rPr>
                <w:noProof/>
                <w:webHidden/>
              </w:rPr>
              <w:fldChar w:fldCharType="separate"/>
            </w:r>
            <w:r w:rsidR="00AE4D44">
              <w:rPr>
                <w:noProof/>
                <w:webHidden/>
              </w:rPr>
              <w:t>28</w:t>
            </w:r>
            <w:r w:rsidR="00F14D65" w:rsidRPr="00AE4D44">
              <w:rPr>
                <w:noProof/>
                <w:webHidden/>
              </w:rPr>
              <w:fldChar w:fldCharType="end"/>
            </w:r>
          </w:hyperlink>
        </w:p>
        <w:p w14:paraId="32245A90" w14:textId="1304631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2" w:history="1">
            <w:r w:rsidR="00F14D65" w:rsidRPr="00AE4D44">
              <w:rPr>
                <w:rStyle w:val="Hyperlink"/>
                <w:rFonts w:ascii="Bookman Old Style" w:eastAsia="Times New Roman" w:hAnsi="Bookman Old Style" w:cs="Segoe UI"/>
                <w:b/>
                <w:bCs/>
                <w:noProof/>
                <w:color w:val="auto"/>
              </w:rPr>
              <w:t>Annexure C: Declaration for Acceptance of Scope of Work</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_Toc196135282 \h </w:instrText>
            </w:r>
            <w:r w:rsidR="00F14D65" w:rsidRPr="00AE4D44">
              <w:rPr>
                <w:noProof/>
                <w:webHidden/>
              </w:rPr>
            </w:r>
            <w:r w:rsidR="00F14D65" w:rsidRPr="00AE4D44">
              <w:rPr>
                <w:noProof/>
                <w:webHidden/>
              </w:rPr>
              <w:fldChar w:fldCharType="separate"/>
            </w:r>
            <w:r w:rsidR="00AE4D44">
              <w:rPr>
                <w:noProof/>
                <w:webHidden/>
              </w:rPr>
              <w:t>29</w:t>
            </w:r>
            <w:r w:rsidR="00F14D65" w:rsidRPr="00AE4D44">
              <w:rPr>
                <w:noProof/>
                <w:webHidden/>
              </w:rPr>
              <w:fldChar w:fldCharType="end"/>
            </w:r>
          </w:hyperlink>
        </w:p>
        <w:p w14:paraId="37B32399" w14:textId="654C15C3"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3" w:history="1">
            <w:r w:rsidR="00F14D65" w:rsidRPr="00AE4D44">
              <w:rPr>
                <w:rStyle w:val="Hyperlink"/>
                <w:rFonts w:ascii="Bookman Old Style" w:eastAsia="Times New Roman" w:hAnsi="Bookman Old Style" w:cs="Segoe UI"/>
                <w:b/>
                <w:bCs/>
                <w:noProof/>
                <w:color w:val="auto"/>
              </w:rPr>
              <w:t>Annexure C: Power of Attorney</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_Toc196135283 \h </w:instrText>
            </w:r>
            <w:r w:rsidR="00F14D65" w:rsidRPr="00AE4D44">
              <w:rPr>
                <w:noProof/>
                <w:webHidden/>
              </w:rPr>
            </w:r>
            <w:r w:rsidR="00F14D65" w:rsidRPr="00AE4D44">
              <w:rPr>
                <w:noProof/>
                <w:webHidden/>
              </w:rPr>
              <w:fldChar w:fldCharType="separate"/>
            </w:r>
            <w:r w:rsidR="00AE4D44">
              <w:rPr>
                <w:noProof/>
                <w:webHidden/>
              </w:rPr>
              <w:t>30</w:t>
            </w:r>
            <w:r w:rsidR="00F14D65" w:rsidRPr="00AE4D44">
              <w:rPr>
                <w:noProof/>
                <w:webHidden/>
              </w:rPr>
              <w:fldChar w:fldCharType="end"/>
            </w:r>
          </w:hyperlink>
        </w:p>
        <w:p w14:paraId="6E6983E3" w14:textId="1BFEF658"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4" w:history="1">
            <w:r w:rsidR="00F14D65" w:rsidRPr="00AE4D44">
              <w:rPr>
                <w:rStyle w:val="Hyperlink"/>
                <w:rFonts w:ascii="Bookman Old Style" w:eastAsia="Times New Roman" w:hAnsi="Bookman Old Style" w:cs="Segoe UI"/>
                <w:b/>
                <w:bCs/>
                <w:noProof/>
                <w:color w:val="auto"/>
              </w:rPr>
              <w:t>Annexure D: Letter of Undertaking</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_Toc196135284 \h </w:instrText>
            </w:r>
            <w:r w:rsidR="00F14D65" w:rsidRPr="00AE4D44">
              <w:rPr>
                <w:noProof/>
                <w:webHidden/>
              </w:rPr>
            </w:r>
            <w:r w:rsidR="00F14D65" w:rsidRPr="00AE4D44">
              <w:rPr>
                <w:noProof/>
                <w:webHidden/>
              </w:rPr>
              <w:fldChar w:fldCharType="separate"/>
            </w:r>
            <w:r w:rsidR="00AE4D44">
              <w:rPr>
                <w:noProof/>
                <w:webHidden/>
              </w:rPr>
              <w:t>31</w:t>
            </w:r>
            <w:r w:rsidR="00F14D65" w:rsidRPr="00AE4D44">
              <w:rPr>
                <w:noProof/>
                <w:webHidden/>
              </w:rPr>
              <w:fldChar w:fldCharType="end"/>
            </w:r>
          </w:hyperlink>
        </w:p>
        <w:p w14:paraId="60F59D77" w14:textId="0EFB61F2"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5" w:history="1">
            <w:r w:rsidR="00F14D65" w:rsidRPr="00AE4D44">
              <w:rPr>
                <w:rStyle w:val="Hyperlink"/>
                <w:rFonts w:ascii="Bookman Old Style" w:eastAsia="Times New Roman" w:hAnsi="Bookman Old Style" w:cs="Segoe UI"/>
                <w:b/>
                <w:bCs/>
                <w:noProof/>
                <w:color w:val="auto"/>
              </w:rPr>
              <w:t>Annexure E - Declaration regarding Clean Track by Bidder</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_Toc196135285 \h </w:instrText>
            </w:r>
            <w:r w:rsidR="00F14D65" w:rsidRPr="00AE4D44">
              <w:rPr>
                <w:noProof/>
                <w:webHidden/>
              </w:rPr>
            </w:r>
            <w:r w:rsidR="00F14D65" w:rsidRPr="00AE4D44">
              <w:rPr>
                <w:noProof/>
                <w:webHidden/>
              </w:rPr>
              <w:fldChar w:fldCharType="separate"/>
            </w:r>
            <w:r w:rsidR="00AE4D44">
              <w:rPr>
                <w:noProof/>
                <w:webHidden/>
              </w:rPr>
              <w:t>32</w:t>
            </w:r>
            <w:r w:rsidR="00F14D65" w:rsidRPr="00AE4D44">
              <w:rPr>
                <w:noProof/>
                <w:webHidden/>
              </w:rPr>
              <w:fldChar w:fldCharType="end"/>
            </w:r>
          </w:hyperlink>
        </w:p>
        <w:p w14:paraId="49A6BDC4" w14:textId="7D29485B" w:rsidR="00F14D65" w:rsidRPr="00AE4D44" w:rsidRDefault="0033091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96135286" w:history="1">
            <w:r w:rsidR="00F14D65" w:rsidRPr="00AE4D44">
              <w:rPr>
                <w:rStyle w:val="Hyperlink"/>
                <w:rFonts w:ascii="Bookman Old Style" w:eastAsia="Times New Roman" w:hAnsi="Bookman Old Style"/>
                <w:b/>
                <w:bCs/>
                <w:noProof/>
                <w:color w:val="auto"/>
              </w:rPr>
              <w:t>INTEGRITY PACT</w:t>
            </w:r>
            <w:r w:rsidR="00F14D65" w:rsidRPr="00AE4D44">
              <w:rPr>
                <w:noProof/>
                <w:webHidden/>
              </w:rPr>
              <w:tab/>
            </w:r>
            <w:r w:rsidR="00F14D65" w:rsidRPr="00AE4D44">
              <w:rPr>
                <w:noProof/>
                <w:webHidden/>
              </w:rPr>
              <w:fldChar w:fldCharType="begin"/>
            </w:r>
            <w:r w:rsidR="00F14D65" w:rsidRPr="00AE4D44">
              <w:rPr>
                <w:noProof/>
                <w:webHidden/>
              </w:rPr>
              <w:instrText xml:space="preserve"> PAGEREF _Toc196135286 \h </w:instrText>
            </w:r>
            <w:r w:rsidR="00F14D65" w:rsidRPr="00AE4D44">
              <w:rPr>
                <w:noProof/>
                <w:webHidden/>
              </w:rPr>
            </w:r>
            <w:r w:rsidR="00F14D65" w:rsidRPr="00AE4D44">
              <w:rPr>
                <w:noProof/>
                <w:webHidden/>
              </w:rPr>
              <w:fldChar w:fldCharType="separate"/>
            </w:r>
            <w:r w:rsidR="00AE4D44">
              <w:rPr>
                <w:noProof/>
                <w:webHidden/>
              </w:rPr>
              <w:t>33</w:t>
            </w:r>
            <w:r w:rsidR="00F14D65" w:rsidRPr="00AE4D44">
              <w:rPr>
                <w:noProof/>
                <w:webHidden/>
              </w:rPr>
              <w:fldChar w:fldCharType="end"/>
            </w:r>
          </w:hyperlink>
        </w:p>
        <w:p w14:paraId="49875A8E" w14:textId="1CCAD262" w:rsidR="62BF2573" w:rsidRPr="00AE4D44" w:rsidRDefault="62BF2573" w:rsidP="62BF2573">
          <w:pPr>
            <w:pStyle w:val="TOC1"/>
            <w:tabs>
              <w:tab w:val="right" w:leader="dot" w:pos="9360"/>
            </w:tabs>
            <w:rPr>
              <w:rStyle w:val="Hyperlink"/>
              <w:rFonts w:ascii="Bookman Old Style" w:hAnsi="Bookman Old Style"/>
              <w:color w:val="auto"/>
              <w:sz w:val="22"/>
              <w:szCs w:val="22"/>
            </w:rPr>
          </w:pPr>
          <w:r w:rsidRPr="00AE4D44">
            <w:rPr>
              <w:rFonts w:ascii="Bookman Old Style" w:hAnsi="Bookman Old Style"/>
              <w:sz w:val="22"/>
              <w:szCs w:val="22"/>
            </w:rPr>
            <w:fldChar w:fldCharType="end"/>
          </w:r>
        </w:p>
      </w:sdtContent>
    </w:sdt>
    <w:p w14:paraId="07B5F9F1" w14:textId="77777777" w:rsidR="00A774DC" w:rsidRPr="00AE4D44" w:rsidRDefault="00A774DC" w:rsidP="00A774DC">
      <w:pPr>
        <w:spacing w:after="200" w:line="276" w:lineRule="auto"/>
        <w:rPr>
          <w:rFonts w:ascii="Bookman Old Style" w:eastAsia="Calibri" w:hAnsi="Bookman Old Style" w:cs="Times New Roman"/>
          <w:sz w:val="22"/>
          <w:szCs w:val="22"/>
          <w:lang w:val="en-US"/>
        </w:rPr>
      </w:pPr>
    </w:p>
    <w:p w14:paraId="2278CF58" w14:textId="77777777" w:rsidR="00A774DC" w:rsidRPr="00AE4D44" w:rsidRDefault="00A774DC" w:rsidP="00A774DC">
      <w:pPr>
        <w:pStyle w:val="Subtitle2"/>
        <w:rPr>
          <w:rFonts w:ascii="Bookman Old Style" w:eastAsia="Calibri" w:hAnsi="Bookman Old Style"/>
          <w:sz w:val="22"/>
          <w:szCs w:val="22"/>
        </w:rPr>
      </w:pPr>
    </w:p>
    <w:p w14:paraId="23369253" w14:textId="77777777" w:rsidR="001214A4" w:rsidRPr="00AE4D44" w:rsidRDefault="001214A4" w:rsidP="00F71495">
      <w:pPr>
        <w:pStyle w:val="Heading1"/>
        <w:rPr>
          <w:rFonts w:ascii="Bookman Old Style" w:eastAsia="Trebuchet MS" w:hAnsi="Bookman Old Style" w:cs="Trebuchet MS"/>
          <w:b/>
          <w:color w:val="auto"/>
          <w:sz w:val="22"/>
          <w:szCs w:val="22"/>
          <w:lang w:val="en-US" w:bidi="dz-BT"/>
        </w:rPr>
      </w:pPr>
    </w:p>
    <w:p w14:paraId="2585F678" w14:textId="75445F0E" w:rsidR="005B50AA" w:rsidRPr="00AE4D44" w:rsidRDefault="005B50AA" w:rsidP="006C5276">
      <w:pPr>
        <w:pStyle w:val="Heading1"/>
        <w:jc w:val="left"/>
        <w:rPr>
          <w:rFonts w:ascii="Bookman Old Style" w:eastAsia="Trebuchet MS" w:hAnsi="Bookman Old Style" w:cs="Trebuchet MS"/>
          <w:b/>
          <w:bCs/>
          <w:color w:val="auto"/>
          <w:sz w:val="22"/>
          <w:szCs w:val="22"/>
          <w:lang w:val="en-US" w:bidi="dz-BT"/>
        </w:rPr>
      </w:pPr>
    </w:p>
    <w:p w14:paraId="1EFA84E0" w14:textId="387723FA" w:rsidR="005B50AA" w:rsidRPr="00AE4D44" w:rsidRDefault="005B50AA" w:rsidP="62BF2573">
      <w:pPr>
        <w:pStyle w:val="Heading1"/>
        <w:rPr>
          <w:rFonts w:ascii="Bookman Old Style" w:eastAsia="Trebuchet MS" w:hAnsi="Bookman Old Style" w:cs="Trebuchet MS"/>
          <w:b/>
          <w:bCs/>
          <w:color w:val="auto"/>
          <w:sz w:val="22"/>
          <w:szCs w:val="22"/>
          <w:lang w:val="en-US" w:bidi="dz-BT"/>
        </w:rPr>
      </w:pPr>
    </w:p>
    <w:p w14:paraId="3154B284" w14:textId="77777777" w:rsidR="006C5276" w:rsidRPr="00AE4D44" w:rsidRDefault="006C5276" w:rsidP="62BF2573">
      <w:pPr>
        <w:pStyle w:val="Heading1"/>
        <w:rPr>
          <w:rFonts w:ascii="Bookman Old Style" w:eastAsia="Trebuchet MS" w:hAnsi="Bookman Old Style" w:cs="Trebuchet MS"/>
          <w:b/>
          <w:bCs/>
          <w:color w:val="auto"/>
          <w:sz w:val="22"/>
          <w:szCs w:val="22"/>
          <w:lang w:val="en-US" w:bidi="dz-BT"/>
        </w:rPr>
      </w:pPr>
    </w:p>
    <w:p w14:paraId="75619266" w14:textId="77777777" w:rsidR="006C5276" w:rsidRPr="00AE4D44" w:rsidRDefault="006C5276" w:rsidP="00A774DC">
      <w:pPr>
        <w:spacing w:line="276" w:lineRule="auto"/>
        <w:rPr>
          <w:rFonts w:ascii="Bookman Old Style" w:eastAsia="Calibri" w:hAnsi="Bookman Old Style" w:cs="Times New Roman"/>
          <w:sz w:val="22"/>
          <w:szCs w:val="22"/>
          <w:lang w:val="en-US"/>
        </w:rPr>
      </w:pPr>
    </w:p>
    <w:p w14:paraId="4451827D" w14:textId="77777777" w:rsidR="006C5276" w:rsidRPr="00AE4D44" w:rsidRDefault="006C5276" w:rsidP="00A774DC">
      <w:pPr>
        <w:spacing w:line="276" w:lineRule="auto"/>
        <w:rPr>
          <w:rFonts w:ascii="Bookman Old Style" w:eastAsia="Calibri" w:hAnsi="Bookman Old Style" w:cs="Times New Roman"/>
          <w:sz w:val="22"/>
          <w:szCs w:val="22"/>
          <w:lang w:val="en-US"/>
        </w:rPr>
      </w:pPr>
    </w:p>
    <w:p w14:paraId="71FD5A92" w14:textId="77777777" w:rsidR="006C5276" w:rsidRPr="00AE4D44" w:rsidRDefault="006C5276" w:rsidP="00A774DC">
      <w:pPr>
        <w:spacing w:line="276" w:lineRule="auto"/>
        <w:rPr>
          <w:rFonts w:ascii="Bookman Old Style" w:eastAsia="Calibri" w:hAnsi="Bookman Old Style" w:cs="Times New Roman"/>
          <w:sz w:val="22"/>
          <w:szCs w:val="22"/>
          <w:lang w:val="en-US"/>
        </w:rPr>
      </w:pPr>
    </w:p>
    <w:p w14:paraId="525807CB" w14:textId="77777777" w:rsidR="006C5276" w:rsidRPr="00AE4D44" w:rsidRDefault="006C5276" w:rsidP="00A774DC">
      <w:pPr>
        <w:spacing w:line="276" w:lineRule="auto"/>
        <w:rPr>
          <w:rFonts w:ascii="Bookman Old Style" w:eastAsia="Calibri" w:hAnsi="Bookman Old Style" w:cs="Times New Roman"/>
          <w:sz w:val="22"/>
          <w:szCs w:val="22"/>
          <w:lang w:val="en-US"/>
        </w:rPr>
      </w:pPr>
    </w:p>
    <w:p w14:paraId="592D0405" w14:textId="77777777" w:rsidR="00885AE5" w:rsidRPr="00AE4D44" w:rsidRDefault="00885AE5" w:rsidP="006C5276">
      <w:pPr>
        <w:spacing w:line="276" w:lineRule="auto"/>
        <w:jc w:val="center"/>
        <w:rPr>
          <w:rFonts w:ascii="Bookman Old Style" w:eastAsia="Calibri" w:hAnsi="Bookman Old Style" w:cs="Times New Roman"/>
          <w:b/>
          <w:bCs/>
          <w:sz w:val="22"/>
          <w:szCs w:val="22"/>
          <w:lang w:val="en-US"/>
        </w:rPr>
      </w:pPr>
    </w:p>
    <w:p w14:paraId="036B24B1" w14:textId="77777777" w:rsidR="001853CF" w:rsidRPr="00AE4D44" w:rsidRDefault="009B23DD" w:rsidP="001853CF">
      <w:pPr>
        <w:spacing w:line="276" w:lineRule="auto"/>
        <w:jc w:val="center"/>
        <w:rPr>
          <w:rFonts w:ascii="Bookman Old Style" w:eastAsia="Calibri" w:hAnsi="Bookman Old Style" w:cs="Times New Roman"/>
          <w:b/>
          <w:bCs/>
          <w:sz w:val="22"/>
          <w:szCs w:val="22"/>
          <w:lang w:val="en-US"/>
        </w:rPr>
      </w:pPr>
      <w:r w:rsidRPr="00AE4D44">
        <w:rPr>
          <w:rFonts w:ascii="Bookman Old Style" w:eastAsia="Calibri" w:hAnsi="Bookman Old Style" w:cs="Times New Roman"/>
          <w:b/>
          <w:bCs/>
          <w:sz w:val="22"/>
          <w:szCs w:val="22"/>
          <w:lang w:val="en-US"/>
        </w:rPr>
        <w:br/>
      </w:r>
      <w:r w:rsidRPr="00AE4D44">
        <w:rPr>
          <w:rFonts w:ascii="Bookman Old Style" w:eastAsia="Calibri" w:hAnsi="Bookman Old Style" w:cs="Times New Roman"/>
          <w:b/>
          <w:bCs/>
          <w:sz w:val="22"/>
          <w:szCs w:val="22"/>
          <w:lang w:val="en-US"/>
        </w:rPr>
        <w:br/>
      </w:r>
    </w:p>
    <w:p w14:paraId="053BDE51" w14:textId="77777777" w:rsidR="00F14D65" w:rsidRPr="00AE4D44" w:rsidRDefault="00F14D65" w:rsidP="001853CF">
      <w:pPr>
        <w:spacing w:line="276" w:lineRule="auto"/>
        <w:jc w:val="center"/>
        <w:rPr>
          <w:rFonts w:ascii="Bookman Old Style" w:eastAsia="Trebuchet MS" w:hAnsi="Bookman Old Style" w:cs="Trebuchet MS"/>
          <w:b/>
          <w:bCs/>
          <w:sz w:val="22"/>
          <w:szCs w:val="22"/>
          <w:lang w:val="en-US" w:bidi="dz-BT"/>
        </w:rPr>
      </w:pPr>
    </w:p>
    <w:p w14:paraId="165E9EE2" w14:textId="77777777" w:rsidR="00F14D65" w:rsidRPr="00AE4D44" w:rsidRDefault="00F14D65" w:rsidP="001853CF">
      <w:pPr>
        <w:spacing w:line="276" w:lineRule="auto"/>
        <w:jc w:val="center"/>
        <w:rPr>
          <w:rFonts w:ascii="Bookman Old Style" w:eastAsia="Trebuchet MS" w:hAnsi="Bookman Old Style" w:cs="Trebuchet MS"/>
          <w:b/>
          <w:bCs/>
          <w:sz w:val="22"/>
          <w:szCs w:val="22"/>
          <w:lang w:val="en-US" w:bidi="dz-BT"/>
        </w:rPr>
      </w:pPr>
    </w:p>
    <w:p w14:paraId="3252B121" w14:textId="77777777" w:rsidR="00F14D65" w:rsidRPr="00AE4D44" w:rsidRDefault="00F14D65" w:rsidP="001853CF">
      <w:pPr>
        <w:spacing w:line="276" w:lineRule="auto"/>
        <w:jc w:val="center"/>
        <w:rPr>
          <w:rFonts w:ascii="Bookman Old Style" w:eastAsia="Trebuchet MS" w:hAnsi="Bookman Old Style" w:cs="Trebuchet MS"/>
          <w:b/>
          <w:bCs/>
          <w:sz w:val="22"/>
          <w:szCs w:val="22"/>
          <w:lang w:val="en-US" w:bidi="dz-BT"/>
        </w:rPr>
      </w:pPr>
    </w:p>
    <w:p w14:paraId="1E72F6EC" w14:textId="4701FCF9" w:rsidR="00A774DC" w:rsidRPr="00AE4D44" w:rsidRDefault="00A774DC" w:rsidP="001853CF">
      <w:pPr>
        <w:spacing w:line="276" w:lineRule="auto"/>
        <w:jc w:val="center"/>
        <w:rPr>
          <w:rFonts w:ascii="Bookman Old Style" w:eastAsia="Trebuchet MS" w:hAnsi="Bookman Old Style" w:cs="Trebuchet MS"/>
          <w:b/>
          <w:bCs/>
          <w:sz w:val="22"/>
          <w:szCs w:val="22"/>
          <w:lang w:val="en-US" w:bidi="dz-BT"/>
        </w:rPr>
      </w:pPr>
      <w:r w:rsidRPr="00AE4D44">
        <w:rPr>
          <w:rFonts w:ascii="Bookman Old Style" w:eastAsia="Trebuchet MS" w:hAnsi="Bookman Old Style" w:cs="Trebuchet MS"/>
          <w:b/>
          <w:bCs/>
          <w:sz w:val="22"/>
          <w:szCs w:val="22"/>
          <w:lang w:val="en-US" w:bidi="dz-BT"/>
        </w:rPr>
        <w:lastRenderedPageBreak/>
        <w:t>S</w:t>
      </w:r>
      <w:r w:rsidR="00885AE5" w:rsidRPr="00AE4D44">
        <w:rPr>
          <w:rFonts w:ascii="Bookman Old Style" w:eastAsia="Trebuchet MS" w:hAnsi="Bookman Old Style" w:cs="Trebuchet MS"/>
          <w:b/>
          <w:bCs/>
          <w:sz w:val="22"/>
          <w:szCs w:val="22"/>
          <w:lang w:val="en-US" w:bidi="dz-BT"/>
        </w:rPr>
        <w:t>ECTION</w:t>
      </w:r>
      <w:r w:rsidRPr="00AE4D44">
        <w:rPr>
          <w:rFonts w:ascii="Bookman Old Style" w:eastAsia="Trebuchet MS" w:hAnsi="Bookman Old Style" w:cs="Trebuchet MS"/>
          <w:b/>
          <w:bCs/>
          <w:sz w:val="22"/>
          <w:szCs w:val="22"/>
          <w:lang w:val="en-US" w:bidi="dz-BT"/>
        </w:rPr>
        <w:t xml:space="preserve"> 1: BID A</w:t>
      </w:r>
      <w:r w:rsidR="00885AE5" w:rsidRPr="00AE4D44">
        <w:rPr>
          <w:rFonts w:ascii="Bookman Old Style" w:eastAsia="Trebuchet MS" w:hAnsi="Bookman Old Style" w:cs="Trebuchet MS"/>
          <w:b/>
          <w:bCs/>
          <w:sz w:val="22"/>
          <w:szCs w:val="22"/>
          <w:lang w:val="en-US" w:bidi="dz-BT"/>
        </w:rPr>
        <w:t>DDRESS</w:t>
      </w:r>
      <w:r w:rsidRPr="00AE4D44">
        <w:rPr>
          <w:rFonts w:ascii="Bookman Old Style" w:eastAsia="Trebuchet MS" w:hAnsi="Bookman Old Style" w:cs="Trebuchet MS"/>
          <w:b/>
          <w:bCs/>
          <w:sz w:val="22"/>
          <w:szCs w:val="22"/>
          <w:lang w:val="en-US" w:bidi="dz-BT"/>
        </w:rPr>
        <w:t xml:space="preserve"> </w:t>
      </w:r>
      <w:r w:rsidR="00885AE5" w:rsidRPr="00AE4D44">
        <w:rPr>
          <w:rFonts w:ascii="Bookman Old Style" w:eastAsia="Trebuchet MS" w:hAnsi="Bookman Old Style" w:cs="Trebuchet MS"/>
          <w:b/>
          <w:bCs/>
          <w:sz w:val="22"/>
          <w:szCs w:val="22"/>
          <w:lang w:val="en-US" w:bidi="dz-BT"/>
        </w:rPr>
        <w:t xml:space="preserve">&amp; </w:t>
      </w:r>
      <w:r w:rsidRPr="00AE4D44">
        <w:rPr>
          <w:rFonts w:ascii="Bookman Old Style" w:eastAsia="Trebuchet MS" w:hAnsi="Bookman Old Style" w:cs="Trebuchet MS"/>
          <w:b/>
          <w:bCs/>
          <w:sz w:val="22"/>
          <w:szCs w:val="22"/>
          <w:lang w:val="en-US" w:bidi="dz-BT"/>
        </w:rPr>
        <w:t>S</w:t>
      </w:r>
      <w:r w:rsidR="00885AE5" w:rsidRPr="00AE4D44">
        <w:rPr>
          <w:rFonts w:ascii="Bookman Old Style" w:eastAsia="Trebuchet MS" w:hAnsi="Bookman Old Style" w:cs="Trebuchet MS"/>
          <w:b/>
          <w:bCs/>
          <w:sz w:val="22"/>
          <w:szCs w:val="22"/>
          <w:lang w:val="en-US" w:bidi="dz-BT"/>
        </w:rPr>
        <w:t>CHEDULE</w:t>
      </w:r>
    </w:p>
    <w:tbl>
      <w:tblPr>
        <w:tblW w:w="97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
        <w:gridCol w:w="3455"/>
        <w:gridCol w:w="5184"/>
        <w:gridCol w:w="602"/>
      </w:tblGrid>
      <w:tr w:rsidR="00AE4D44" w:rsidRPr="00AE4D44" w14:paraId="6E5416D9"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7788E9" w14:textId="77777777" w:rsidR="00A774DC" w:rsidRPr="00AE4D44" w:rsidRDefault="00A774DC" w:rsidP="00A774DC">
            <w:pPr>
              <w:spacing w:after="0" w:line="276" w:lineRule="auto"/>
              <w:ind w:left="45"/>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t>Sl.</w:t>
            </w:r>
          </w:p>
          <w:p w14:paraId="73CC2FED"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No.</w:t>
            </w:r>
            <w:r w:rsidRPr="00AE4D44">
              <w:rPr>
                <w:rFonts w:ascii="Bookman Old Style" w:eastAsia="Times New Roman" w:hAnsi="Bookman Old Style" w:cs="Times New Roman"/>
                <w:sz w:val="22"/>
                <w:szCs w:val="22"/>
                <w:lang w:val="en-US"/>
              </w:rPr>
              <w:t>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579CC4" w14:textId="77777777" w:rsidR="00A774DC" w:rsidRPr="00AE4D44" w:rsidRDefault="00A774DC" w:rsidP="00A774DC">
            <w:pPr>
              <w:spacing w:after="0" w:line="276" w:lineRule="auto"/>
              <w:ind w:left="210"/>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Description </w:t>
            </w:r>
            <w:r w:rsidRPr="00AE4D44">
              <w:rPr>
                <w:rFonts w:ascii="Bookman Old Style" w:eastAsia="Times New Roman" w:hAnsi="Bookman Old Style" w:cs="Times New Roman"/>
                <w:sz w:val="22"/>
                <w:szCs w:val="22"/>
                <w:lang w:val="en-US"/>
              </w:rPr>
              <w:t>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B260D34" w14:textId="77777777" w:rsidR="00A774DC" w:rsidRPr="00AE4D44" w:rsidRDefault="00A774DC" w:rsidP="00A774DC">
            <w:pPr>
              <w:spacing w:after="0" w:line="276" w:lineRule="auto"/>
              <w:ind w:left="450"/>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Detailed Information </w:t>
            </w:r>
            <w:r w:rsidRPr="00AE4D44">
              <w:rPr>
                <w:rFonts w:ascii="Bookman Old Style" w:eastAsia="Times New Roman" w:hAnsi="Bookman Old Style" w:cs="Times New Roman"/>
                <w:sz w:val="22"/>
                <w:szCs w:val="22"/>
                <w:lang w:val="en-US"/>
              </w:rPr>
              <w:t>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2DD5636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6901A7B1"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FD8343"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BF4766" w14:textId="77777777" w:rsidR="006C5276"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0E5C972B" w14:textId="5D129A88"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Name of Project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tcPr>
          <w:p w14:paraId="11200EA3" w14:textId="77777777" w:rsidR="00A774DC" w:rsidRPr="00AE4D44" w:rsidRDefault="00A774DC" w:rsidP="00A774DC">
            <w:pPr>
              <w:spacing w:after="0" w:line="276" w:lineRule="auto"/>
              <w:rPr>
                <w:rFonts w:ascii="Bookman Old Style" w:eastAsia="Calibri" w:hAnsi="Bookman Old Style" w:cs="Times New Roman"/>
                <w:sz w:val="22"/>
                <w:szCs w:val="22"/>
                <w:lang w:val="en-US"/>
              </w:rPr>
            </w:pPr>
            <w:r w:rsidRPr="00AE4D44">
              <w:rPr>
                <w:rFonts w:ascii="Bookman Old Style" w:eastAsia="Calibri" w:hAnsi="Bookman Old Style" w:cs="Times New Roman"/>
                <w:sz w:val="22"/>
                <w:szCs w:val="22"/>
                <w:lang w:val="en-US"/>
              </w:rPr>
              <w:t>Providing security services to our Corporate Office, Thimphu and Main Branch Office,</w:t>
            </w:r>
          </w:p>
          <w:p w14:paraId="15DE37AB" w14:textId="77777777" w:rsidR="00A774DC" w:rsidRPr="00AE4D44" w:rsidRDefault="00A774DC" w:rsidP="00A774DC">
            <w:pPr>
              <w:spacing w:after="0" w:line="276" w:lineRule="auto"/>
              <w:rPr>
                <w:rFonts w:ascii="Bookman Old Style" w:eastAsia="Calibri" w:hAnsi="Bookman Old Style" w:cs="Times New Roman"/>
                <w:sz w:val="22"/>
                <w:szCs w:val="22"/>
                <w:lang w:val="en-US"/>
              </w:rPr>
            </w:pPr>
            <w:r w:rsidRPr="00AE4D44">
              <w:rPr>
                <w:rFonts w:ascii="Bookman Old Style" w:eastAsia="Calibri" w:hAnsi="Bookman Old Style" w:cs="Times New Roman"/>
                <w:sz w:val="22"/>
                <w:szCs w:val="22"/>
                <w:lang w:val="en-US"/>
              </w:rPr>
              <w:t>Phuentsholing.</w:t>
            </w:r>
          </w:p>
          <w:p w14:paraId="090A544C" w14:textId="77777777" w:rsidR="00A774DC" w:rsidRPr="00AE4D44" w:rsidRDefault="00A774DC" w:rsidP="00A774DC">
            <w:pPr>
              <w:spacing w:after="0" w:line="276" w:lineRule="auto"/>
              <w:ind w:right="-705"/>
              <w:textAlignment w:val="baseline"/>
              <w:rPr>
                <w:rFonts w:ascii="Bookman Old Style" w:eastAsia="Times New Roman" w:hAnsi="Bookman Old Style" w:cs="Times New Roman"/>
                <w:sz w:val="22"/>
                <w:szCs w:val="22"/>
                <w:lang w:val="en-US"/>
              </w:rPr>
            </w:pP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C508B6C"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tc>
      </w:tr>
      <w:tr w:rsidR="00AE4D44" w:rsidRPr="00AE4D44" w14:paraId="62D204A1"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8B1C12"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2 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C0D886"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Tender Reference Number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F3F5B6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 RICB/CO/GAD-STORE (01)2025/…………</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CA3612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16032E83"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0885EE"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3 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06D574" w14:textId="77777777" w:rsidR="00A774DC" w:rsidRPr="00AE4D44" w:rsidRDefault="00A774DC" w:rsidP="00A774DC">
            <w:pPr>
              <w:spacing w:after="0" w:line="276" w:lineRule="auto"/>
              <w:ind w:right="6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Date of release of Bidding Document.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9377C62" w14:textId="60ED576A" w:rsidR="00A774DC" w:rsidRPr="00AE4D44" w:rsidRDefault="00A774DC" w:rsidP="124EEC43">
            <w:pPr>
              <w:spacing w:after="0" w:line="276" w:lineRule="auto"/>
              <w:textAlignment w:val="baseline"/>
              <w:rPr>
                <w:rFonts w:ascii="Bookman Old Style" w:eastAsia="Times New Roman" w:hAnsi="Bookman Old Style" w:cs="Times New Roman"/>
                <w:sz w:val="22"/>
                <w:szCs w:val="22"/>
              </w:rPr>
            </w:pPr>
            <w:r w:rsidRPr="00AE4D44">
              <w:rPr>
                <w:rFonts w:ascii="Bookman Old Style" w:eastAsia="Times New Roman" w:hAnsi="Bookman Old Style" w:cs="Times New Roman"/>
                <w:sz w:val="22"/>
                <w:szCs w:val="22"/>
              </w:rPr>
              <w:t xml:space="preserve"> </w:t>
            </w:r>
            <w:r w:rsidR="338E5009" w:rsidRPr="00AE4D44">
              <w:rPr>
                <w:rFonts w:ascii="Bookman Old Style" w:eastAsia="Times New Roman" w:hAnsi="Bookman Old Style" w:cs="Times New Roman"/>
                <w:sz w:val="22"/>
                <w:szCs w:val="22"/>
              </w:rPr>
              <w:t>22/04/</w:t>
            </w:r>
            <w:r w:rsidRPr="00AE4D44">
              <w:rPr>
                <w:rFonts w:ascii="Bookman Old Style" w:eastAsia="Times New Roman" w:hAnsi="Bookman Old Style" w:cs="Times New Roman"/>
                <w:sz w:val="22"/>
                <w:szCs w:val="22"/>
              </w:rPr>
              <w:t>2025 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0ABB31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79CEAD71"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1C1C4D"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4 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767F1A"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Last date and time of receiving vendor Pre-bid clarifications in writing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F6ED1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 …………………2025 before 5PM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7FF1C99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2BD48AAD"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E0CC4E"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6 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A706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p w14:paraId="3285FAE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p w14:paraId="58F641B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Address Bid submission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A43B0E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Chairperson, </w:t>
            </w:r>
          </w:p>
          <w:p w14:paraId="11E6098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Tender Committee, </w:t>
            </w:r>
          </w:p>
          <w:p w14:paraId="410731E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Royal insurance Corporation of Bhutan Limited, </w:t>
            </w:r>
          </w:p>
          <w:p w14:paraId="4C12C39C"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P.O. Box-315, </w:t>
            </w:r>
          </w:p>
          <w:p w14:paraId="06E71D3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roofErr w:type="spellStart"/>
            <w:r w:rsidRPr="00AE4D44">
              <w:rPr>
                <w:rFonts w:ascii="Bookman Old Style" w:eastAsia="Times New Roman" w:hAnsi="Bookman Old Style" w:cs="Times New Roman"/>
                <w:sz w:val="22"/>
                <w:szCs w:val="22"/>
                <w:lang w:val="en-US"/>
              </w:rPr>
              <w:t>Norzin</w:t>
            </w:r>
            <w:proofErr w:type="spellEnd"/>
            <w:r w:rsidRPr="00AE4D44">
              <w:rPr>
                <w:rFonts w:ascii="Bookman Old Style" w:eastAsia="Times New Roman" w:hAnsi="Bookman Old Style" w:cs="Times New Roman"/>
                <w:sz w:val="22"/>
                <w:szCs w:val="22"/>
                <w:lang w:val="en-US"/>
              </w:rPr>
              <w:t xml:space="preserve"> Lam, Thimphu: Bhutan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B580C16"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39FD2165"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D8CADE"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7 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EB6D1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Last date and time for Bid Submission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28C48E9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11.30 AM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79E966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49EFED5F"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F70512"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58A542A" w14:textId="77777777" w:rsidR="00A774DC" w:rsidRPr="00AE4D44" w:rsidRDefault="00A774DC" w:rsidP="00A774DC">
            <w:pPr>
              <w:spacing w:after="0" w:line="276" w:lineRule="auto"/>
              <w:ind w:right="12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Date and Time of Opening </w:t>
            </w:r>
          </w:p>
          <w:p w14:paraId="46CB93D1" w14:textId="77777777" w:rsidR="00A774DC" w:rsidRPr="00AE4D44" w:rsidRDefault="00A774DC" w:rsidP="00A774DC">
            <w:pPr>
              <w:spacing w:after="0" w:line="276" w:lineRule="auto"/>
              <w:ind w:right="12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Envelope marked as Copy. </w:t>
            </w:r>
          </w:p>
          <w:p w14:paraId="0AF29A7C" w14:textId="77777777" w:rsidR="00A774DC" w:rsidRPr="00AE4D44" w:rsidRDefault="00A774DC" w:rsidP="00A774DC">
            <w:pPr>
              <w:spacing w:after="0" w:line="276" w:lineRule="auto"/>
              <w:ind w:right="12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181D4D8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3735178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at 2.30 PM  </w:t>
            </w:r>
          </w:p>
          <w:p w14:paraId="0AD37E51" w14:textId="77777777" w:rsidR="00A774DC" w:rsidRPr="00AE4D44" w:rsidRDefault="00A774DC" w:rsidP="00A774DC">
            <w:pPr>
              <w:spacing w:after="0" w:line="276" w:lineRule="auto"/>
              <w:ind w:left="105"/>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6EA1A3B8"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vAlign w:val="bottom"/>
            <w:hideMark/>
          </w:tcPr>
          <w:p w14:paraId="4A12AFD2"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64079D3D"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722670"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9 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3950C1"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Place for opening of the tender.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03DBF38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Board Room, RICB. </w:t>
            </w:r>
          </w:p>
          <w:p w14:paraId="281B306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61BD00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3E5602AE"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281610"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10 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E322AE" w14:textId="77D311A5"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Name and </w:t>
            </w:r>
            <w:r w:rsidR="00FB7D32" w:rsidRPr="00AE4D44">
              <w:rPr>
                <w:rFonts w:ascii="Bookman Old Style" w:eastAsia="Times New Roman" w:hAnsi="Bookman Old Style" w:cs="Times New Roman"/>
                <w:sz w:val="22"/>
                <w:szCs w:val="22"/>
                <w:lang w:val="en-US"/>
              </w:rPr>
              <w:t>address</w:t>
            </w:r>
            <w:r w:rsidRPr="00AE4D44">
              <w:rPr>
                <w:rFonts w:ascii="Bookman Old Style" w:eastAsia="Times New Roman" w:hAnsi="Bookman Old Style" w:cs="Times New Roman"/>
                <w:sz w:val="22"/>
                <w:szCs w:val="22"/>
                <w:lang w:val="en-US"/>
              </w:rPr>
              <w:t xml:space="preserve"> for  </w:t>
            </w:r>
          </w:p>
          <w:p w14:paraId="3BB62FE6"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communication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18D8F834" w14:textId="474DA430"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roofErr w:type="spellStart"/>
            <w:r w:rsidRPr="00AE4D44">
              <w:rPr>
                <w:rFonts w:ascii="Bookman Old Style" w:eastAsia="Times New Roman" w:hAnsi="Bookman Old Style" w:cs="Times New Roman"/>
                <w:sz w:val="22"/>
                <w:szCs w:val="22"/>
                <w:lang w:val="en-US"/>
              </w:rPr>
              <w:t>Deki</w:t>
            </w:r>
            <w:proofErr w:type="spellEnd"/>
            <w:r w:rsidRPr="00AE4D44">
              <w:rPr>
                <w:rFonts w:ascii="Bookman Old Style" w:eastAsia="Times New Roman" w:hAnsi="Bookman Old Style" w:cs="Times New Roman"/>
                <w:sz w:val="22"/>
                <w:szCs w:val="22"/>
                <w:lang w:val="en-US"/>
              </w:rPr>
              <w:t xml:space="preserve"> </w:t>
            </w:r>
            <w:proofErr w:type="spellStart"/>
            <w:r w:rsidRPr="00AE4D44">
              <w:rPr>
                <w:rFonts w:ascii="Bookman Old Style" w:eastAsia="Times New Roman" w:hAnsi="Bookman Old Style" w:cs="Times New Roman"/>
                <w:sz w:val="22"/>
                <w:szCs w:val="22"/>
                <w:lang w:val="en-US"/>
              </w:rPr>
              <w:t>Choden</w:t>
            </w:r>
            <w:proofErr w:type="spellEnd"/>
            <w:r w:rsidRPr="00AE4D44">
              <w:rPr>
                <w:rFonts w:ascii="Bookman Old Style" w:eastAsia="Times New Roman" w:hAnsi="Bookman Old Style" w:cs="Times New Roman"/>
                <w:sz w:val="22"/>
                <w:szCs w:val="22"/>
                <w:lang w:val="en-US"/>
              </w:rPr>
              <w:t> </w:t>
            </w:r>
          </w:p>
          <w:p w14:paraId="56B6965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(deki_choden1@ricb.bt)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5B365D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2E6CA58B"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B19B71"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11 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A4E37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Bid Related Queries  </w:t>
            </w:r>
          </w:p>
        </w:tc>
        <w:tc>
          <w:tcPr>
            <w:tcW w:w="518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4CB63207" w14:textId="2994A9E7" w:rsidR="00A774DC" w:rsidRPr="00AE4D44" w:rsidRDefault="009F5200"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Thinley Namgay</w:t>
            </w:r>
          </w:p>
          <w:p w14:paraId="04AA176E" w14:textId="79DFB294"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w:t>
            </w:r>
            <w:r w:rsidR="009F5200" w:rsidRPr="00AE4D44">
              <w:rPr>
                <w:rFonts w:ascii="Bookman Old Style" w:hAnsi="Bookman Old Style"/>
                <w:sz w:val="22"/>
                <w:szCs w:val="22"/>
              </w:rPr>
              <w:t>thinley_namgay@ricb.bt</w:t>
            </w:r>
            <w:r w:rsidRPr="00AE4D44">
              <w:rPr>
                <w:rFonts w:ascii="Bookman Old Style" w:eastAsia="Times New Roman" w:hAnsi="Bookman Old Style" w:cs="Times New Roman"/>
                <w:sz w:val="22"/>
                <w:szCs w:val="22"/>
                <w:lang w:val="en-US"/>
              </w:rPr>
              <w:t>) </w:t>
            </w:r>
          </w:p>
        </w:tc>
        <w:tc>
          <w:tcPr>
            <w:tcW w:w="60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C51851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29B34238"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179094"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12 </w:t>
            </w:r>
          </w:p>
          <w:p w14:paraId="38123164"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FDA8F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Bid Cost </w:t>
            </w:r>
          </w:p>
        </w:tc>
        <w:tc>
          <w:tcPr>
            <w:tcW w:w="57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46D056" w14:textId="77777777" w:rsidR="00A774DC" w:rsidRPr="00AE4D44" w:rsidRDefault="00A774DC" w:rsidP="00A774DC">
            <w:pPr>
              <w:spacing w:after="0" w:line="276" w:lineRule="auto"/>
              <w:ind w:left="75"/>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Nu. 1,000.00 </w:t>
            </w:r>
          </w:p>
        </w:tc>
      </w:tr>
      <w:tr w:rsidR="00AE4D44" w:rsidRPr="00AE4D44" w14:paraId="33BFB357" w14:textId="77777777" w:rsidTr="0094400A">
        <w:trPr>
          <w:trHeight w:val="300"/>
        </w:trPr>
        <w:tc>
          <w:tcPr>
            <w:tcW w:w="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0230D" w14:textId="77777777" w:rsidR="00A774DC" w:rsidRPr="00AE4D44" w:rsidRDefault="00A774DC" w:rsidP="00A774DC">
            <w:pPr>
              <w:spacing w:after="0" w:line="276" w:lineRule="auto"/>
              <w:ind w:lef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13 </w:t>
            </w:r>
          </w:p>
        </w:tc>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4D993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Bid Security  </w:t>
            </w:r>
          </w:p>
        </w:tc>
        <w:tc>
          <w:tcPr>
            <w:tcW w:w="57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BB79C"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38,000.00</w:t>
            </w:r>
          </w:p>
        </w:tc>
      </w:tr>
    </w:tbl>
    <w:p w14:paraId="5C4FD80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i/>
          <w:iCs/>
          <w:sz w:val="22"/>
          <w:szCs w:val="22"/>
          <w:lang w:val="en-US"/>
        </w:rPr>
        <w:t>Note:   </w:t>
      </w:r>
      <w:r w:rsidRPr="00AE4D44">
        <w:rPr>
          <w:rFonts w:ascii="Bookman Old Style" w:eastAsia="Times New Roman" w:hAnsi="Bookman Old Style" w:cs="Times New Roman"/>
          <w:sz w:val="22"/>
          <w:szCs w:val="22"/>
          <w:lang w:val="en-US"/>
        </w:rPr>
        <w:t> </w:t>
      </w:r>
    </w:p>
    <w:p w14:paraId="7E1EC8E6" w14:textId="24F9ABE7" w:rsidR="00A774DC" w:rsidRPr="00AE4D44" w:rsidRDefault="00A774DC" w:rsidP="00A774DC">
      <w:pPr>
        <w:numPr>
          <w:ilvl w:val="0"/>
          <w:numId w:val="6"/>
        </w:numPr>
        <w:spacing w:after="0" w:line="276" w:lineRule="auto"/>
        <w:ind w:left="36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i/>
          <w:iCs/>
          <w:sz w:val="22"/>
          <w:szCs w:val="22"/>
          <w:lang w:val="en-US"/>
        </w:rPr>
        <w:t xml:space="preserve">Bid </w:t>
      </w:r>
      <w:r w:rsidR="00B72DA4" w:rsidRPr="00AE4D44">
        <w:rPr>
          <w:rFonts w:ascii="Bookman Old Style" w:eastAsia="Times New Roman" w:hAnsi="Bookman Old Style" w:cs="Times New Roman"/>
          <w:i/>
          <w:iCs/>
          <w:sz w:val="22"/>
          <w:szCs w:val="22"/>
          <w:lang w:val="en-US"/>
        </w:rPr>
        <w:t>Cost: Nu.</w:t>
      </w:r>
      <w:r w:rsidRPr="00AE4D44">
        <w:rPr>
          <w:rFonts w:ascii="Bookman Old Style" w:eastAsia="Times New Roman" w:hAnsi="Bookman Old Style" w:cs="Times New Roman"/>
          <w:i/>
          <w:iCs/>
          <w:sz w:val="22"/>
          <w:szCs w:val="22"/>
          <w:lang w:val="en-US"/>
        </w:rPr>
        <w:t xml:space="preserve"> 1,000.00 shall be required to deposit (Non-Refundable). Non-deposit of fee may result in rejection of the Bids.</w:t>
      </w:r>
      <w:r w:rsidRPr="00AE4D44">
        <w:rPr>
          <w:rFonts w:ascii="Bookman Old Style" w:eastAsia="Times New Roman" w:hAnsi="Bookman Old Style" w:cs="Times New Roman"/>
          <w:sz w:val="22"/>
          <w:szCs w:val="22"/>
          <w:lang w:val="en-US"/>
        </w:rPr>
        <w:t> </w:t>
      </w:r>
    </w:p>
    <w:p w14:paraId="0556E25A" w14:textId="23FE06C3" w:rsidR="00C278BA" w:rsidRPr="00AE4D44" w:rsidRDefault="00C278BA" w:rsidP="00C278BA">
      <w:pPr>
        <w:pStyle w:val="Heading1"/>
        <w:rPr>
          <w:rFonts w:ascii="Bookman Old Style" w:eastAsia="Trebuchet MS" w:hAnsi="Bookman Old Style" w:cs="Trebuchet MS"/>
          <w:b/>
          <w:bCs/>
          <w:color w:val="auto"/>
          <w:sz w:val="22"/>
          <w:szCs w:val="22"/>
          <w:lang w:val="en-US" w:bidi="dz-BT"/>
        </w:rPr>
      </w:pPr>
      <w:bookmarkStart w:id="5" w:name="_Toc196135215"/>
      <w:r w:rsidRPr="00AE4D44">
        <w:rPr>
          <w:rFonts w:ascii="Bookman Old Style" w:eastAsia="Trebuchet MS" w:hAnsi="Bookman Old Style" w:cs="Trebuchet MS"/>
          <w:b/>
          <w:bCs/>
          <w:color w:val="auto"/>
          <w:sz w:val="22"/>
          <w:szCs w:val="22"/>
          <w:lang w:val="en-US" w:bidi="dz-BT"/>
        </w:rPr>
        <w:lastRenderedPageBreak/>
        <w:br/>
        <w:t>SECTION 2 - INTRODUCTION</w:t>
      </w:r>
    </w:p>
    <w:p w14:paraId="2B04B766" w14:textId="5D1BBBC4" w:rsidR="00A774DC" w:rsidRPr="00AE4D44" w:rsidRDefault="00A774DC" w:rsidP="006B2BD8">
      <w:pPr>
        <w:pStyle w:val="Heading1"/>
        <w:jc w:val="left"/>
        <w:rPr>
          <w:rFonts w:ascii="Bookman Old Style" w:eastAsia="Times New Roman" w:hAnsi="Bookman Old Style" w:cs="Segoe UI"/>
          <w:color w:val="auto"/>
          <w:sz w:val="22"/>
          <w:szCs w:val="22"/>
          <w:lang w:val="en-US"/>
        </w:rPr>
      </w:pPr>
      <w:bookmarkStart w:id="6" w:name="_Toc196135216"/>
      <w:bookmarkEnd w:id="5"/>
      <w:r w:rsidRPr="00AE4D44">
        <w:rPr>
          <w:rFonts w:ascii="Bookman Old Style" w:eastAsia="Times New Roman" w:hAnsi="Bookman Old Style" w:cs="Segoe UI"/>
          <w:b/>
          <w:bCs/>
          <w:color w:val="auto"/>
          <w:sz w:val="22"/>
          <w:szCs w:val="22"/>
          <w:lang w:val="en-US"/>
        </w:rPr>
        <w:t>2.1</w:t>
      </w:r>
      <w:r w:rsidRPr="00AE4D44">
        <w:rPr>
          <w:rFonts w:ascii="Bookman Old Style" w:eastAsia="Times New Roman" w:hAnsi="Bookman Old Style" w:cs="Segoe UI"/>
          <w:color w:val="auto"/>
          <w:sz w:val="22"/>
          <w:szCs w:val="22"/>
          <w:lang w:val="en-US"/>
        </w:rPr>
        <w:t xml:space="preserve">. </w:t>
      </w:r>
      <w:r w:rsidRPr="00AE4D44">
        <w:rPr>
          <w:rFonts w:ascii="Bookman Old Style" w:eastAsia="Times New Roman" w:hAnsi="Bookman Old Style" w:cs="Segoe UI"/>
          <w:b/>
          <w:bCs/>
          <w:color w:val="auto"/>
          <w:sz w:val="22"/>
          <w:szCs w:val="22"/>
          <w:lang w:val="en-US"/>
        </w:rPr>
        <w:t>Background</w:t>
      </w:r>
      <w:bookmarkEnd w:id="6"/>
      <w:r w:rsidRPr="00AE4D44">
        <w:rPr>
          <w:rFonts w:ascii="Bookman Old Style" w:eastAsia="Times New Roman" w:hAnsi="Bookman Old Style" w:cs="Segoe UI"/>
          <w:color w:val="auto"/>
          <w:sz w:val="22"/>
          <w:szCs w:val="22"/>
          <w:lang w:val="en-US"/>
        </w:rPr>
        <w:t>  </w:t>
      </w:r>
    </w:p>
    <w:p w14:paraId="6EFC816B" w14:textId="77777777" w:rsidR="00A774DC" w:rsidRPr="00AE4D44" w:rsidRDefault="00A774DC" w:rsidP="00A774DC">
      <w:pPr>
        <w:spacing w:after="0" w:line="276" w:lineRule="auto"/>
        <w:ind w:right="570"/>
        <w:textAlignment w:val="baseline"/>
        <w:rPr>
          <w:rFonts w:ascii="Bookman Old Style" w:eastAsia="Times New Roman" w:hAnsi="Bookman Old Style" w:cs="Segoe UI"/>
          <w:sz w:val="22"/>
          <w:szCs w:val="22"/>
          <w:lang w:val="en-US"/>
        </w:rPr>
      </w:pPr>
    </w:p>
    <w:p w14:paraId="67FDDD0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 Royal Insurance Corporation of Bhutan Limited (RICB), established on 7th January 1975 under the Charter of His Majesty the Fourth </w:t>
      </w:r>
      <w:proofErr w:type="spellStart"/>
      <w:r w:rsidRPr="00AE4D44">
        <w:rPr>
          <w:rFonts w:ascii="Bookman Old Style" w:eastAsia="Times New Roman" w:hAnsi="Bookman Old Style" w:cs="Segoe UI"/>
          <w:sz w:val="22"/>
          <w:szCs w:val="22"/>
          <w:lang w:val="en-US"/>
        </w:rPr>
        <w:t>Druk</w:t>
      </w:r>
      <w:proofErr w:type="spellEnd"/>
      <w:r w:rsidRPr="00AE4D44">
        <w:rPr>
          <w:rFonts w:ascii="Bookman Old Style" w:eastAsia="Times New Roman" w:hAnsi="Bookman Old Style" w:cs="Segoe UI"/>
          <w:sz w:val="22"/>
          <w:szCs w:val="22"/>
          <w:lang w:val="en-US"/>
        </w:rPr>
        <w:t xml:space="preserve"> </w:t>
      </w:r>
      <w:proofErr w:type="spellStart"/>
      <w:r w:rsidRPr="00AE4D44">
        <w:rPr>
          <w:rFonts w:ascii="Bookman Old Style" w:eastAsia="Times New Roman" w:hAnsi="Bookman Old Style" w:cs="Segoe UI"/>
          <w:sz w:val="22"/>
          <w:szCs w:val="22"/>
          <w:lang w:val="en-US"/>
        </w:rPr>
        <w:t>Gyalpo</w:t>
      </w:r>
      <w:proofErr w:type="spellEnd"/>
      <w:r w:rsidRPr="00AE4D44">
        <w:rPr>
          <w:rFonts w:ascii="Bookman Old Style" w:eastAsia="Times New Roman" w:hAnsi="Bookman Old Style" w:cs="Segoe UI"/>
          <w:sz w:val="22"/>
          <w:szCs w:val="22"/>
          <w:lang w:val="en-US"/>
        </w:rPr>
        <w:t xml:space="preserve"> Jigme </w:t>
      </w:r>
      <w:proofErr w:type="spellStart"/>
      <w:r w:rsidRPr="00AE4D44">
        <w:rPr>
          <w:rFonts w:ascii="Bookman Old Style" w:eastAsia="Times New Roman" w:hAnsi="Bookman Old Style" w:cs="Segoe UI"/>
          <w:sz w:val="22"/>
          <w:szCs w:val="22"/>
          <w:lang w:val="en-US"/>
        </w:rPr>
        <w:t>Singye</w:t>
      </w:r>
      <w:proofErr w:type="spellEnd"/>
      <w:r w:rsidRPr="00AE4D44">
        <w:rPr>
          <w:rFonts w:ascii="Bookman Old Style" w:eastAsia="Times New Roman" w:hAnsi="Bookman Old Style" w:cs="Segoe UI"/>
          <w:sz w:val="22"/>
          <w:szCs w:val="22"/>
          <w:lang w:val="en-US"/>
        </w:rPr>
        <w:t xml:space="preserve"> Wangchuk, aims to meet the insurance needs of citizens and participate in national economic development. RICB has grown significantly, aligning with the nation's goals of economic growth, self-reliance, and Gross National Happiness. It offers multiple credit products, insurance services and social security services. </w:t>
      </w:r>
    </w:p>
    <w:p w14:paraId="1114686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56F4EBC3"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Royal Insurance Corporation of Bhutan is seeking proposals from the eligible Bhutanese security service providers to provide Security services at its offices in Thimphu and Phuentsholing. </w:t>
      </w:r>
    </w:p>
    <w:p w14:paraId="26A19DF8" w14:textId="6D8476A4" w:rsidR="00A774DC" w:rsidRPr="00AE4D44" w:rsidRDefault="00A774DC" w:rsidP="00C278BA">
      <w:pPr>
        <w:pStyle w:val="Heading1"/>
        <w:jc w:val="left"/>
        <w:rPr>
          <w:rFonts w:ascii="Bookman Old Style" w:eastAsia="Times New Roman" w:hAnsi="Bookman Old Style" w:cs="Segoe UI"/>
          <w:color w:val="auto"/>
          <w:sz w:val="22"/>
          <w:szCs w:val="22"/>
          <w:lang w:val="en-US"/>
        </w:rPr>
      </w:pPr>
      <w:bookmarkStart w:id="7" w:name="_Toc196135217"/>
      <w:r w:rsidRPr="00AE4D44">
        <w:rPr>
          <w:rFonts w:ascii="Bookman Old Style" w:eastAsia="Times New Roman" w:hAnsi="Bookman Old Style" w:cs="Segoe UI"/>
          <w:b/>
          <w:bCs/>
          <w:color w:val="auto"/>
          <w:sz w:val="22"/>
          <w:szCs w:val="22"/>
          <w:lang w:val="en-US"/>
        </w:rPr>
        <w:t>2.2.    Objective</w:t>
      </w:r>
      <w:bookmarkEnd w:id="7"/>
    </w:p>
    <w:p w14:paraId="2135F7A8"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2E6AA33A"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objective of this Request for Proposal (RFP) is to solicit proposals from eligible Bhutanese security service providers to provide professional security services at the Royal Insurance Corporation of Bhutan (RICB) offices located in Thimphu and Phuentsholing. The aim is to ensure a safe, secure, and orderly environment for employees, clients, and assets any other security related requirements for RICB. </w:t>
      </w:r>
    </w:p>
    <w:p w14:paraId="6AAA3AAE" w14:textId="58E0CECD" w:rsidR="00A774DC" w:rsidRPr="00AE4D44" w:rsidRDefault="00A774DC" w:rsidP="00B62C55">
      <w:pPr>
        <w:pStyle w:val="Heading1"/>
        <w:rPr>
          <w:rFonts w:ascii="Bookman Old Style" w:eastAsia="Trebuchet MS" w:hAnsi="Bookman Old Style" w:cs="Trebuchet MS"/>
          <w:b/>
          <w:bCs/>
          <w:color w:val="auto"/>
          <w:sz w:val="22"/>
          <w:szCs w:val="22"/>
          <w:lang w:val="en-US" w:bidi="dz-BT"/>
        </w:rPr>
      </w:pPr>
      <w:bookmarkStart w:id="8" w:name="_Toc196135218"/>
      <w:r w:rsidRPr="00AE4D44">
        <w:rPr>
          <w:rFonts w:ascii="Bookman Old Style" w:eastAsia="Trebuchet MS" w:hAnsi="Bookman Old Style" w:cs="Trebuchet MS"/>
          <w:b/>
          <w:bCs/>
          <w:color w:val="auto"/>
          <w:sz w:val="22"/>
          <w:szCs w:val="22"/>
          <w:lang w:val="en-US" w:bidi="dz-BT"/>
        </w:rPr>
        <w:t>S</w:t>
      </w:r>
      <w:r w:rsidR="00B71DF4" w:rsidRPr="00AE4D44">
        <w:rPr>
          <w:rFonts w:ascii="Bookman Old Style" w:eastAsia="Trebuchet MS" w:hAnsi="Bookman Old Style" w:cs="Trebuchet MS"/>
          <w:b/>
          <w:bCs/>
          <w:color w:val="auto"/>
          <w:sz w:val="22"/>
          <w:szCs w:val="22"/>
          <w:lang w:val="en-US" w:bidi="dz-BT"/>
        </w:rPr>
        <w:t>ECTION</w:t>
      </w:r>
      <w:r w:rsidRPr="00AE4D44">
        <w:rPr>
          <w:rFonts w:ascii="Bookman Old Style" w:eastAsia="Trebuchet MS" w:hAnsi="Bookman Old Style" w:cs="Trebuchet MS"/>
          <w:b/>
          <w:bCs/>
          <w:color w:val="auto"/>
          <w:sz w:val="22"/>
          <w:szCs w:val="22"/>
          <w:lang w:val="en-US" w:bidi="dz-BT"/>
        </w:rPr>
        <w:t xml:space="preserve"> 3 - S</w:t>
      </w:r>
      <w:r w:rsidR="00B71DF4" w:rsidRPr="00AE4D44">
        <w:rPr>
          <w:rFonts w:ascii="Bookman Old Style" w:eastAsia="Trebuchet MS" w:hAnsi="Bookman Old Style" w:cs="Trebuchet MS"/>
          <w:b/>
          <w:bCs/>
          <w:color w:val="auto"/>
          <w:sz w:val="22"/>
          <w:szCs w:val="22"/>
          <w:lang w:val="en-US" w:bidi="dz-BT"/>
        </w:rPr>
        <w:t>COPE</w:t>
      </w:r>
      <w:r w:rsidRPr="00AE4D44">
        <w:rPr>
          <w:rFonts w:ascii="Bookman Old Style" w:eastAsia="Trebuchet MS" w:hAnsi="Bookman Old Style" w:cs="Trebuchet MS"/>
          <w:b/>
          <w:bCs/>
          <w:color w:val="auto"/>
          <w:sz w:val="22"/>
          <w:szCs w:val="22"/>
          <w:lang w:val="en-US" w:bidi="dz-BT"/>
        </w:rPr>
        <w:t xml:space="preserve"> </w:t>
      </w:r>
      <w:r w:rsidR="00B71DF4" w:rsidRPr="00AE4D44">
        <w:rPr>
          <w:rFonts w:ascii="Bookman Old Style" w:eastAsia="Trebuchet MS" w:hAnsi="Bookman Old Style" w:cs="Trebuchet MS"/>
          <w:b/>
          <w:bCs/>
          <w:color w:val="auto"/>
          <w:sz w:val="22"/>
          <w:szCs w:val="22"/>
          <w:lang w:val="en-US" w:bidi="dz-BT"/>
        </w:rPr>
        <w:t>OF</w:t>
      </w:r>
      <w:r w:rsidRPr="00AE4D44">
        <w:rPr>
          <w:rFonts w:ascii="Bookman Old Style" w:eastAsia="Trebuchet MS" w:hAnsi="Bookman Old Style" w:cs="Trebuchet MS"/>
          <w:b/>
          <w:bCs/>
          <w:color w:val="auto"/>
          <w:sz w:val="22"/>
          <w:szCs w:val="22"/>
          <w:lang w:val="en-US" w:bidi="dz-BT"/>
        </w:rPr>
        <w:t xml:space="preserve"> W</w:t>
      </w:r>
      <w:r w:rsidR="00B71DF4" w:rsidRPr="00AE4D44">
        <w:rPr>
          <w:rFonts w:ascii="Bookman Old Style" w:eastAsia="Trebuchet MS" w:hAnsi="Bookman Old Style" w:cs="Trebuchet MS"/>
          <w:b/>
          <w:bCs/>
          <w:color w:val="auto"/>
          <w:sz w:val="22"/>
          <w:szCs w:val="22"/>
          <w:lang w:val="en-US" w:bidi="dz-BT"/>
        </w:rPr>
        <w:t>ORK</w:t>
      </w:r>
      <w:bookmarkEnd w:id="8"/>
    </w:p>
    <w:p w14:paraId="1F9A1A07" w14:textId="0CF969E5" w:rsidR="00A774DC" w:rsidRPr="00AE4D44" w:rsidRDefault="00A774DC" w:rsidP="62BF2573">
      <w:pPr>
        <w:pStyle w:val="Heading1"/>
        <w:jc w:val="left"/>
        <w:rPr>
          <w:rFonts w:ascii="Bookman Old Style" w:eastAsia="Times New Roman" w:hAnsi="Bookman Old Style" w:cs="Times New Roman"/>
          <w:b/>
          <w:bCs/>
          <w:color w:val="auto"/>
          <w:sz w:val="22"/>
          <w:szCs w:val="22"/>
          <w:lang w:val="en-US"/>
        </w:rPr>
      </w:pPr>
      <w:bookmarkStart w:id="9" w:name="_Toc196135219"/>
      <w:r w:rsidRPr="00AE4D44">
        <w:rPr>
          <w:rFonts w:ascii="Bookman Old Style" w:eastAsia="Trebuchet MS" w:hAnsi="Bookman Old Style" w:cs="Times New Roman"/>
          <w:b/>
          <w:bCs/>
          <w:color w:val="auto"/>
          <w:sz w:val="22"/>
          <w:szCs w:val="22"/>
          <w:lang w:val="en-US"/>
        </w:rPr>
        <w:t>3.1. Scope of work</w:t>
      </w:r>
      <w:bookmarkEnd w:id="9"/>
      <w:r w:rsidRPr="00AE4D44">
        <w:rPr>
          <w:rFonts w:ascii="Bookman Old Style" w:eastAsia="Trebuchet MS" w:hAnsi="Bookman Old Style" w:cs="Times New Roman"/>
          <w:b/>
          <w:bCs/>
          <w:color w:val="auto"/>
          <w:sz w:val="22"/>
          <w:szCs w:val="22"/>
          <w:lang w:val="en-US"/>
        </w:rPr>
        <w:t> </w:t>
      </w:r>
    </w:p>
    <w:p w14:paraId="75C24FB7" w14:textId="3CED4DD6" w:rsidR="00A774DC" w:rsidRPr="00AE4D44" w:rsidRDefault="00A774DC" w:rsidP="0009519A">
      <w:pPr>
        <w:shd w:val="clear" w:color="auto" w:fill="FFFFFF"/>
        <w:spacing w:after="0" w:line="276" w:lineRule="auto"/>
        <w:ind w:right="3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The selected security service provider shall be responsible for delivering comprehensive security services at the Royal Insurance Corporation of Bhutan (RICB) offices located in Thimphu and Phuentsholing. The scope of services shall include but not limited to: </w:t>
      </w:r>
    </w:p>
    <w:p w14:paraId="3A7927ED" w14:textId="19DE30C8" w:rsidR="00A774DC" w:rsidRPr="00AE4D44" w:rsidRDefault="58A04770" w:rsidP="62BF2573">
      <w:pPr>
        <w:spacing w:after="0" w:line="276" w:lineRule="auto"/>
        <w:ind w:left="36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xml:space="preserve">3.1.1. </w:t>
      </w:r>
      <w:r w:rsidR="00A774DC" w:rsidRPr="00AE4D44">
        <w:rPr>
          <w:rFonts w:ascii="Bookman Old Style" w:eastAsia="Trebuchet MS" w:hAnsi="Bookman Old Style" w:cs="Times New Roman"/>
          <w:sz w:val="22"/>
          <w:szCs w:val="22"/>
          <w:lang w:val="en-US"/>
        </w:rPr>
        <w:t>Provide security arrangements for RICB’s premises at the Corporate Office and Main Branch Office at Phuentsholing.  </w:t>
      </w:r>
    </w:p>
    <w:p w14:paraId="54FD8018" w14:textId="36EFA8FB" w:rsidR="00A774DC" w:rsidRPr="00AE4D44" w:rsidRDefault="68FD7BBB" w:rsidP="62BF2573">
      <w:pPr>
        <w:spacing w:after="0" w:line="276" w:lineRule="auto"/>
        <w:ind w:left="36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3.1.</w:t>
      </w:r>
      <w:r w:rsidR="496632A1" w:rsidRPr="00AE4D44">
        <w:rPr>
          <w:rFonts w:ascii="Bookman Old Style" w:eastAsia="Trebuchet MS" w:hAnsi="Bookman Old Style" w:cs="Times New Roman"/>
          <w:sz w:val="22"/>
          <w:szCs w:val="22"/>
          <w:lang w:val="en-US"/>
        </w:rPr>
        <w:t>2. Undertake</w:t>
      </w:r>
      <w:r w:rsidR="00A774DC" w:rsidRPr="00AE4D44">
        <w:rPr>
          <w:rFonts w:ascii="Bookman Old Style" w:eastAsia="Trebuchet MS" w:hAnsi="Bookman Old Style" w:cs="Times New Roman"/>
          <w:sz w:val="22"/>
          <w:szCs w:val="22"/>
          <w:lang w:val="en-US"/>
        </w:rPr>
        <w:t xml:space="preserve"> to engage, employ and provide seven security personnel including one Supervisor at Corporate Office, Thimphu and six security personnel including one Supervisor at Main Branch Office, Phuentsholing. </w:t>
      </w:r>
    </w:p>
    <w:p w14:paraId="1C28001F" w14:textId="7A49C3CD" w:rsidR="00A774DC" w:rsidRPr="00AE4D44" w:rsidRDefault="377BFFA5" w:rsidP="62BF2573">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xml:space="preserve">3.2. </w:t>
      </w:r>
      <w:r w:rsidR="00A774DC" w:rsidRPr="00AE4D44">
        <w:rPr>
          <w:rFonts w:ascii="Bookman Old Style" w:eastAsia="Trebuchet MS" w:hAnsi="Bookman Old Style" w:cs="Times New Roman"/>
          <w:sz w:val="22"/>
          <w:szCs w:val="22"/>
          <w:lang w:val="en-US"/>
        </w:rPr>
        <w:t>Successful bidder will be required to follow or adhere to the roles and responsibility mentioned below. </w:t>
      </w:r>
    </w:p>
    <w:p w14:paraId="45997237" w14:textId="7F36F6C4" w:rsidR="00A774DC" w:rsidRPr="00AE4D44" w:rsidRDefault="030295D5" w:rsidP="62BF2573">
      <w:pPr>
        <w:spacing w:after="0" w:line="276" w:lineRule="auto"/>
        <w:ind w:left="36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3.2.</w:t>
      </w:r>
      <w:r w:rsidR="27150938" w:rsidRPr="00AE4D44">
        <w:rPr>
          <w:rFonts w:ascii="Bookman Old Style" w:eastAsia="Trebuchet MS" w:hAnsi="Bookman Old Style" w:cs="Times New Roman"/>
          <w:sz w:val="22"/>
          <w:szCs w:val="22"/>
          <w:lang w:val="en-US"/>
        </w:rPr>
        <w:t>1. Patrolling</w:t>
      </w:r>
      <w:r w:rsidR="00A774DC" w:rsidRPr="00AE4D44">
        <w:rPr>
          <w:rFonts w:ascii="Bookman Old Style" w:eastAsia="Trebuchet MS" w:hAnsi="Bookman Old Style" w:cs="Times New Roman"/>
          <w:sz w:val="22"/>
          <w:szCs w:val="22"/>
          <w:lang w:val="en-US"/>
        </w:rPr>
        <w:t xml:space="preserve"> and Surveillance </w:t>
      </w:r>
    </w:p>
    <w:p w14:paraId="2ABF705D" w14:textId="5812D9D9" w:rsidR="00A774DC" w:rsidRPr="00AE4D44" w:rsidRDefault="1E915468" w:rsidP="62BF2573">
      <w:pPr>
        <w:numPr>
          <w:ilvl w:val="0"/>
          <w:numId w:val="11"/>
        </w:numPr>
        <w:spacing w:after="0" w:line="276" w:lineRule="auto"/>
        <w:ind w:left="360"/>
        <w:jc w:val="both"/>
        <w:textAlignment w:val="baseline"/>
        <w:rPr>
          <w:rFonts w:ascii="Bookman Old Style" w:eastAsia="Trebuchet MS" w:hAnsi="Bookman Old Style" w:cs="Times New Roman"/>
          <w:sz w:val="22"/>
          <w:szCs w:val="22"/>
          <w:lang w:val="en-US"/>
        </w:rPr>
      </w:pPr>
      <w:r w:rsidRPr="00AE4D44">
        <w:rPr>
          <w:rFonts w:ascii="Bookman Old Style" w:eastAsia="Trebuchet MS" w:hAnsi="Bookman Old Style" w:cs="Times New Roman"/>
          <w:sz w:val="22"/>
          <w:szCs w:val="22"/>
          <w:lang w:val="en-US"/>
        </w:rPr>
        <w:t>3.2.</w:t>
      </w:r>
      <w:r w:rsidR="52F5A8FC" w:rsidRPr="00AE4D44">
        <w:rPr>
          <w:rFonts w:ascii="Bookman Old Style" w:eastAsia="Trebuchet MS" w:hAnsi="Bookman Old Style" w:cs="Times New Roman"/>
          <w:sz w:val="22"/>
          <w:szCs w:val="22"/>
          <w:lang w:val="en-US"/>
        </w:rPr>
        <w:t>2. Physical</w:t>
      </w:r>
      <w:r w:rsidR="00A774DC" w:rsidRPr="00AE4D44">
        <w:rPr>
          <w:rFonts w:ascii="Bookman Old Style" w:eastAsia="Trebuchet MS" w:hAnsi="Bookman Old Style" w:cs="Times New Roman"/>
          <w:sz w:val="22"/>
          <w:szCs w:val="22"/>
          <w:lang w:val="en-US"/>
        </w:rPr>
        <w:t xml:space="preserve"> Protection of asset </w:t>
      </w:r>
    </w:p>
    <w:p w14:paraId="0D466519" w14:textId="5093CD34" w:rsidR="00A774DC" w:rsidRPr="00AE4D44" w:rsidRDefault="21E0EE87" w:rsidP="62BF2573">
      <w:pPr>
        <w:spacing w:after="0" w:line="276" w:lineRule="auto"/>
        <w:ind w:left="360"/>
        <w:jc w:val="both"/>
        <w:textAlignment w:val="baseline"/>
        <w:rPr>
          <w:rFonts w:ascii="Bookman Old Style" w:eastAsia="Trebuchet MS" w:hAnsi="Bookman Old Style" w:cs="Times New Roman"/>
          <w:sz w:val="22"/>
          <w:szCs w:val="22"/>
          <w:lang w:val="en-US"/>
        </w:rPr>
      </w:pPr>
      <w:r w:rsidRPr="00AE4D44">
        <w:rPr>
          <w:rFonts w:ascii="Bookman Old Style" w:eastAsia="Trebuchet MS" w:hAnsi="Bookman Old Style" w:cs="Times New Roman"/>
          <w:sz w:val="22"/>
          <w:szCs w:val="22"/>
          <w:lang w:val="en-US"/>
        </w:rPr>
        <w:t xml:space="preserve">3.2.3. </w:t>
      </w:r>
      <w:r w:rsidR="00A774DC" w:rsidRPr="00AE4D44">
        <w:rPr>
          <w:rFonts w:ascii="Bookman Old Style" w:eastAsia="Trebuchet MS" w:hAnsi="Bookman Old Style" w:cs="Times New Roman"/>
          <w:sz w:val="22"/>
          <w:szCs w:val="22"/>
          <w:lang w:val="en-US"/>
        </w:rPr>
        <w:t>Traffic and Parking Management </w:t>
      </w:r>
    </w:p>
    <w:p w14:paraId="60A1243B" w14:textId="2DD44046" w:rsidR="00A774DC" w:rsidRPr="00AE4D44" w:rsidRDefault="402E7393" w:rsidP="62BF2573">
      <w:pPr>
        <w:spacing w:after="0" w:line="276" w:lineRule="auto"/>
        <w:ind w:left="360"/>
        <w:jc w:val="both"/>
        <w:textAlignment w:val="baseline"/>
        <w:rPr>
          <w:rFonts w:ascii="Bookman Old Style" w:eastAsia="Trebuchet MS" w:hAnsi="Bookman Old Style" w:cs="Times New Roman"/>
          <w:sz w:val="22"/>
          <w:szCs w:val="22"/>
          <w:lang w:val="en-US"/>
        </w:rPr>
      </w:pPr>
      <w:r w:rsidRPr="00AE4D44">
        <w:rPr>
          <w:rFonts w:ascii="Bookman Old Style" w:eastAsia="Trebuchet MS" w:hAnsi="Bookman Old Style" w:cs="Times New Roman"/>
          <w:sz w:val="22"/>
          <w:szCs w:val="22"/>
          <w:lang w:val="en-US"/>
        </w:rPr>
        <w:t xml:space="preserve">3.2.4. </w:t>
      </w:r>
      <w:r w:rsidR="00A774DC" w:rsidRPr="00AE4D44">
        <w:rPr>
          <w:rFonts w:ascii="Bookman Old Style" w:eastAsia="Trebuchet MS" w:hAnsi="Bookman Old Style" w:cs="Times New Roman"/>
          <w:sz w:val="22"/>
          <w:szCs w:val="22"/>
          <w:lang w:val="en-US"/>
        </w:rPr>
        <w:t>Conflict Resolution </w:t>
      </w:r>
    </w:p>
    <w:p w14:paraId="20F7D576" w14:textId="556ADEF7" w:rsidR="00A774DC" w:rsidRPr="00AE4D44" w:rsidRDefault="41CAD402" w:rsidP="62BF2573">
      <w:pPr>
        <w:spacing w:after="0" w:line="276" w:lineRule="auto"/>
        <w:ind w:left="36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3.2.</w:t>
      </w:r>
      <w:r w:rsidR="3386ACD5" w:rsidRPr="00AE4D44">
        <w:rPr>
          <w:rFonts w:ascii="Bookman Old Style" w:eastAsia="Trebuchet MS" w:hAnsi="Bookman Old Style" w:cs="Times New Roman"/>
          <w:sz w:val="22"/>
          <w:szCs w:val="22"/>
          <w:lang w:val="en-US"/>
        </w:rPr>
        <w:t>5. Key</w:t>
      </w:r>
      <w:r w:rsidR="00A774DC" w:rsidRPr="00AE4D44">
        <w:rPr>
          <w:rFonts w:ascii="Bookman Old Style" w:eastAsia="Trebuchet MS" w:hAnsi="Bookman Old Style" w:cs="Times New Roman"/>
          <w:sz w:val="22"/>
          <w:szCs w:val="22"/>
          <w:lang w:val="en-US"/>
        </w:rPr>
        <w:t xml:space="preserve"> management and Lock System </w:t>
      </w:r>
    </w:p>
    <w:p w14:paraId="5EC4C42A" w14:textId="72D020CC" w:rsidR="00A774DC" w:rsidRPr="00AE4D44" w:rsidRDefault="06B8243F" w:rsidP="62BF2573">
      <w:pPr>
        <w:spacing w:after="0" w:line="276" w:lineRule="auto"/>
        <w:ind w:left="360"/>
        <w:jc w:val="both"/>
        <w:textAlignment w:val="baseline"/>
        <w:rPr>
          <w:rFonts w:ascii="Bookman Old Style" w:eastAsia="Trebuchet MS" w:hAnsi="Bookman Old Style" w:cs="Times New Roman"/>
          <w:sz w:val="22"/>
          <w:szCs w:val="22"/>
          <w:lang w:val="en-US"/>
        </w:rPr>
      </w:pPr>
      <w:r w:rsidRPr="00AE4D44">
        <w:rPr>
          <w:rFonts w:ascii="Bookman Old Style" w:eastAsia="Trebuchet MS" w:hAnsi="Bookman Old Style" w:cs="Times New Roman"/>
          <w:sz w:val="22"/>
          <w:szCs w:val="22"/>
          <w:lang w:val="en-US"/>
        </w:rPr>
        <w:t>3.2.</w:t>
      </w:r>
      <w:r w:rsidR="6A69C9B3" w:rsidRPr="00AE4D44">
        <w:rPr>
          <w:rFonts w:ascii="Bookman Old Style" w:eastAsia="Trebuchet MS" w:hAnsi="Bookman Old Style" w:cs="Times New Roman"/>
          <w:sz w:val="22"/>
          <w:szCs w:val="22"/>
          <w:lang w:val="en-US"/>
        </w:rPr>
        <w:t>6. Protection</w:t>
      </w:r>
      <w:r w:rsidR="00A774DC" w:rsidRPr="00AE4D44">
        <w:rPr>
          <w:rFonts w:ascii="Bookman Old Style" w:eastAsia="Trebuchet MS" w:hAnsi="Bookman Old Style" w:cs="Times New Roman"/>
          <w:sz w:val="22"/>
          <w:szCs w:val="22"/>
          <w:lang w:val="en-US"/>
        </w:rPr>
        <w:t xml:space="preserve"> and Crowd Control </w:t>
      </w:r>
    </w:p>
    <w:p w14:paraId="363871C4" w14:textId="083D0467" w:rsidR="00A774DC" w:rsidRPr="00AE4D44" w:rsidRDefault="00A774DC" w:rsidP="00B62C55">
      <w:pPr>
        <w:pStyle w:val="Heading1"/>
        <w:rPr>
          <w:rFonts w:ascii="Bookman Old Style" w:eastAsia="Times New Roman" w:hAnsi="Bookman Old Style" w:cs="Segoe UI"/>
          <w:color w:val="auto"/>
          <w:sz w:val="22"/>
          <w:szCs w:val="22"/>
          <w:lang w:val="en-US"/>
        </w:rPr>
      </w:pPr>
      <w:bookmarkStart w:id="10" w:name="_Toc196135220"/>
      <w:r w:rsidRPr="00AE4D44">
        <w:rPr>
          <w:rFonts w:ascii="Bookman Old Style" w:eastAsia="Times New Roman" w:hAnsi="Bookman Old Style" w:cs="Segoe UI"/>
          <w:b/>
          <w:bCs/>
          <w:color w:val="auto"/>
          <w:sz w:val="22"/>
          <w:szCs w:val="22"/>
          <w:lang w:val="en-US"/>
        </w:rPr>
        <w:lastRenderedPageBreak/>
        <w:t>3.2. Single Point of Contact.</w:t>
      </w:r>
      <w:bookmarkEnd w:id="10"/>
    </w:p>
    <w:p w14:paraId="16DCAD0A" w14:textId="27DE8C8E" w:rsidR="5AB57634" w:rsidRPr="00AE4D44" w:rsidRDefault="00A774DC" w:rsidP="00B62C55">
      <w:pPr>
        <w:spacing w:after="0" w:line="276" w:lineRule="auto"/>
        <w:ind w:left="36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selected bidder shall appoint a single point of contact (SPOC) with whom RICB will deal regarding the project. Nominating a single point of contact during a project is crucial for ensuring streamlined communication and effective project management. </w:t>
      </w:r>
    </w:p>
    <w:p w14:paraId="532E4D72" w14:textId="450E9701" w:rsidR="00A774DC" w:rsidRPr="00AE4D44" w:rsidRDefault="00B71DF4" w:rsidP="5AB57634">
      <w:pPr>
        <w:pStyle w:val="Heading1"/>
        <w:spacing w:after="0" w:line="276" w:lineRule="auto"/>
        <w:rPr>
          <w:rFonts w:ascii="Bookman Old Style" w:eastAsia="Times New Roman" w:hAnsi="Bookman Old Style" w:cs="Segoe UI"/>
          <w:color w:val="auto"/>
          <w:sz w:val="22"/>
          <w:szCs w:val="22"/>
          <w:lang w:val="en-US"/>
        </w:rPr>
      </w:pPr>
      <w:bookmarkStart w:id="11" w:name="_Toc196135221"/>
      <w:r w:rsidRPr="00AE4D44">
        <w:rPr>
          <w:rFonts w:ascii="Bookman Old Style" w:eastAsia="Times New Roman" w:hAnsi="Bookman Old Style" w:cs="Segoe UI"/>
          <w:b/>
          <w:bCs/>
          <w:color w:val="auto"/>
          <w:sz w:val="22"/>
          <w:szCs w:val="22"/>
          <w:lang w:val="en-US"/>
        </w:rPr>
        <w:t>SECTION 4 – ELIGIBILITY CRITERIA</w:t>
      </w:r>
      <w:bookmarkEnd w:id="11"/>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325DDD8A" w14:textId="306E0331" w:rsidR="00A774DC" w:rsidRPr="00AE4D44" w:rsidRDefault="00A774DC" w:rsidP="00A774DC">
      <w:pPr>
        <w:spacing w:after="0" w:line="276" w:lineRule="auto"/>
        <w:ind w:left="36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 invitation to bid is open to all the eligible Bhutanese </w:t>
      </w:r>
      <w:r w:rsidR="0CF66861" w:rsidRPr="00AE4D44">
        <w:rPr>
          <w:rFonts w:ascii="Bookman Old Style" w:eastAsia="Times New Roman" w:hAnsi="Bookman Old Style" w:cs="Segoe UI"/>
          <w:sz w:val="22"/>
          <w:szCs w:val="22"/>
          <w:lang w:val="en-US"/>
        </w:rPr>
        <w:t xml:space="preserve">security service providers </w:t>
      </w:r>
      <w:r w:rsidRPr="00AE4D44">
        <w:rPr>
          <w:rFonts w:ascii="Bookman Old Style" w:eastAsia="Times New Roman" w:hAnsi="Bookman Old Style" w:cs="Segoe UI"/>
          <w:sz w:val="22"/>
          <w:szCs w:val="22"/>
          <w:lang w:val="en-US"/>
        </w:rPr>
        <w:t>who qualify the given below criteria. </w:t>
      </w:r>
    </w:p>
    <w:p w14:paraId="2A31BE8C" w14:textId="16A4195F" w:rsidR="00A774DC" w:rsidRPr="00AE4D44" w:rsidRDefault="00A774DC" w:rsidP="62BF2573">
      <w:pPr>
        <w:pStyle w:val="Heading1"/>
        <w:spacing w:after="0" w:line="276" w:lineRule="auto"/>
        <w:ind w:left="360"/>
        <w:jc w:val="both"/>
        <w:rPr>
          <w:rFonts w:ascii="Bookman Old Style" w:eastAsia="Times New Roman" w:hAnsi="Bookman Old Style" w:cs="Segoe UI"/>
          <w:color w:val="auto"/>
          <w:sz w:val="22"/>
          <w:szCs w:val="22"/>
          <w:lang w:val="en-US"/>
        </w:rPr>
      </w:pPr>
      <w:bookmarkStart w:id="12" w:name="_Toc196135222"/>
      <w:r w:rsidRPr="00AE4D44">
        <w:rPr>
          <w:rFonts w:ascii="Bookman Old Style" w:eastAsia="Times New Roman" w:hAnsi="Bookman Old Style" w:cs="Segoe UI"/>
          <w:b/>
          <w:bCs/>
          <w:color w:val="auto"/>
          <w:sz w:val="22"/>
          <w:szCs w:val="22"/>
          <w:lang w:val="en-US"/>
        </w:rPr>
        <w:t>4.1.</w:t>
      </w:r>
      <w:r w:rsidRPr="00AE4D44">
        <w:rPr>
          <w:rFonts w:ascii="Bookman Old Style" w:eastAsia="Times New Roman" w:hAnsi="Bookman Old Style" w:cs="Times New Roman"/>
          <w:color w:val="auto"/>
          <w:sz w:val="22"/>
          <w:szCs w:val="22"/>
          <w:lang w:val="en-US"/>
        </w:rPr>
        <w:t xml:space="preserve">      </w:t>
      </w:r>
      <w:r w:rsidRPr="00AE4D44">
        <w:rPr>
          <w:rFonts w:ascii="Bookman Old Style" w:eastAsia="Times New Roman" w:hAnsi="Bookman Old Style" w:cs="Segoe UI"/>
          <w:b/>
          <w:bCs/>
          <w:color w:val="auto"/>
          <w:sz w:val="22"/>
          <w:szCs w:val="22"/>
          <w:lang w:val="en-US"/>
        </w:rPr>
        <w:t>Eligibility Criteria</w:t>
      </w:r>
      <w:bookmarkEnd w:id="12"/>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5167BFE0" w14:textId="77777777" w:rsidR="00A774DC" w:rsidRPr="00AE4D44" w:rsidRDefault="00A774DC" w:rsidP="00A774DC">
      <w:pPr>
        <w:spacing w:after="0" w:line="276" w:lineRule="auto"/>
        <w:ind w:right="-70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shd w:val="clear" w:color="auto" w:fill="FFFF00"/>
          <w:lang w:val="en-US"/>
        </w:rPr>
        <w:t> </w:t>
      </w:r>
      <w:r w:rsidRPr="00AE4D44">
        <w:rPr>
          <w:rFonts w:ascii="Bookman Old Style" w:eastAsia="Times New Roman" w:hAnsi="Bookman Old Style" w:cs="Segoe UI"/>
          <w:sz w:val="22"/>
          <w:szCs w:val="22"/>
          <w:lang w:val="en-US"/>
        </w:rPr>
        <w:t> </w:t>
      </w:r>
    </w:p>
    <w:tbl>
      <w:tblPr>
        <w:tblW w:w="935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5571"/>
        <w:gridCol w:w="2977"/>
      </w:tblGrid>
      <w:tr w:rsidR="00AE4D44" w:rsidRPr="00AE4D44" w14:paraId="120EB1BD"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hideMark/>
          </w:tcPr>
          <w:p w14:paraId="1438C500" w14:textId="77777777" w:rsidR="00A774DC" w:rsidRPr="00AE4D44" w:rsidRDefault="00A774DC" w:rsidP="00A774DC">
            <w:pPr>
              <w:spacing w:after="0" w:line="276" w:lineRule="auto"/>
              <w:ind w:right="60"/>
              <w:jc w:val="both"/>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t>Sl. No</w:t>
            </w:r>
          </w:p>
        </w:tc>
        <w:tc>
          <w:tcPr>
            <w:tcW w:w="5571" w:type="dxa"/>
            <w:tcBorders>
              <w:top w:val="single" w:sz="6" w:space="0" w:color="000000"/>
              <w:left w:val="single" w:sz="6" w:space="0" w:color="000000"/>
              <w:bottom w:val="single" w:sz="6" w:space="0" w:color="000000"/>
              <w:right w:val="single" w:sz="6" w:space="0" w:color="000000"/>
            </w:tcBorders>
            <w:shd w:val="clear" w:color="auto" w:fill="auto"/>
            <w:hideMark/>
          </w:tcPr>
          <w:p w14:paraId="60EA558F" w14:textId="77777777" w:rsidR="00A774DC" w:rsidRPr="00AE4D44" w:rsidRDefault="00A774DC" w:rsidP="00A774DC">
            <w:pPr>
              <w:spacing w:after="0" w:line="276" w:lineRule="auto"/>
              <w:ind w:left="510"/>
              <w:jc w:val="center"/>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t>Eligibility Criteria</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18E13082" w14:textId="77777777" w:rsidR="00A774DC" w:rsidRPr="00AE4D44" w:rsidRDefault="00A774DC" w:rsidP="00A774DC">
            <w:pPr>
              <w:spacing w:after="0" w:line="276" w:lineRule="auto"/>
              <w:ind w:right="315"/>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t>Response Document</w:t>
            </w:r>
          </w:p>
        </w:tc>
      </w:tr>
      <w:tr w:rsidR="00AE4D44" w:rsidRPr="00AE4D44" w14:paraId="6433FB60"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hideMark/>
          </w:tcPr>
          <w:p w14:paraId="58C55036" w14:textId="77777777" w:rsidR="00A774DC" w:rsidRPr="00AE4D44" w:rsidRDefault="00A774DC" w:rsidP="00A774DC">
            <w:pPr>
              <w:spacing w:after="0" w:line="276" w:lineRule="auto"/>
              <w:ind w:left="13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1 </w:t>
            </w:r>
          </w:p>
        </w:tc>
        <w:tc>
          <w:tcPr>
            <w:tcW w:w="5571" w:type="dxa"/>
            <w:tcBorders>
              <w:top w:val="single" w:sz="6" w:space="0" w:color="000000"/>
              <w:left w:val="single" w:sz="6" w:space="0" w:color="000000"/>
              <w:bottom w:val="single" w:sz="6" w:space="0" w:color="000000"/>
              <w:right w:val="single" w:sz="6" w:space="0" w:color="000000"/>
            </w:tcBorders>
            <w:shd w:val="clear" w:color="auto" w:fill="auto"/>
            <w:hideMark/>
          </w:tcPr>
          <w:p w14:paraId="24A31C6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Bidder should be a registered Company valid for providing security service.</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086889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Registration Certificate</w:t>
            </w:r>
          </w:p>
        </w:tc>
      </w:tr>
      <w:tr w:rsidR="00AE4D44" w:rsidRPr="00AE4D44" w14:paraId="2E4D9366"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hideMark/>
          </w:tcPr>
          <w:p w14:paraId="393F73E2" w14:textId="77777777" w:rsidR="00A774DC" w:rsidRPr="00AE4D44" w:rsidRDefault="00A774DC" w:rsidP="00A774DC">
            <w:pPr>
              <w:spacing w:after="0" w:line="276" w:lineRule="auto"/>
              <w:ind w:left="13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2 </w:t>
            </w:r>
          </w:p>
        </w:tc>
        <w:tc>
          <w:tcPr>
            <w:tcW w:w="5571" w:type="dxa"/>
            <w:tcBorders>
              <w:top w:val="single" w:sz="6" w:space="0" w:color="000000"/>
              <w:left w:val="single" w:sz="6" w:space="0" w:color="000000"/>
              <w:bottom w:val="single" w:sz="6" w:space="0" w:color="000000"/>
              <w:right w:val="single" w:sz="6" w:space="0" w:color="000000"/>
            </w:tcBorders>
            <w:shd w:val="clear" w:color="auto" w:fill="auto"/>
            <w:hideMark/>
          </w:tcPr>
          <w:p w14:paraId="524D6F0E"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bidder should not be currently blacklisted by any bank/institution in Bhutan. The Bidder should submit a self-declaration on letter head of the bidder with seal and signatory.</w:t>
            </w:r>
          </w:p>
          <w:p w14:paraId="7FAA50A3"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3E47447" w14:textId="16B5DA34"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Annexure </w:t>
            </w:r>
            <w:r w:rsidR="00F92F07" w:rsidRPr="00AE4D44">
              <w:rPr>
                <w:rFonts w:ascii="Bookman Old Style" w:eastAsia="Times New Roman" w:hAnsi="Bookman Old Style" w:cs="Segoe UI"/>
                <w:sz w:val="22"/>
                <w:szCs w:val="22"/>
                <w:lang w:val="en-US"/>
              </w:rPr>
              <w:t>H</w:t>
            </w:r>
            <w:r w:rsidRPr="00AE4D44">
              <w:rPr>
                <w:rFonts w:ascii="Bookman Old Style" w:eastAsia="Times New Roman" w:hAnsi="Bookman Old Style" w:cs="Segoe UI"/>
                <w:sz w:val="22"/>
                <w:szCs w:val="22"/>
                <w:lang w:val="en-US"/>
              </w:rPr>
              <w:t xml:space="preserve"> - Declaration regarding Clean Track by Bidder on bidder’s bidder head.</w:t>
            </w:r>
          </w:p>
        </w:tc>
      </w:tr>
      <w:tr w:rsidR="00AE4D44" w:rsidRPr="00AE4D44" w14:paraId="7FCB23FE"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hideMark/>
          </w:tcPr>
          <w:p w14:paraId="711C6E18" w14:textId="77777777" w:rsidR="00A774DC" w:rsidRPr="00AE4D44" w:rsidRDefault="00A774DC" w:rsidP="00A774DC">
            <w:pPr>
              <w:spacing w:after="0" w:line="276" w:lineRule="auto"/>
              <w:ind w:left="13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3 </w:t>
            </w:r>
          </w:p>
        </w:tc>
        <w:tc>
          <w:tcPr>
            <w:tcW w:w="5571" w:type="dxa"/>
            <w:tcBorders>
              <w:top w:val="single" w:sz="6" w:space="0" w:color="000000"/>
              <w:left w:val="single" w:sz="6" w:space="0" w:color="000000"/>
              <w:bottom w:val="single" w:sz="6" w:space="0" w:color="000000"/>
              <w:right w:val="single" w:sz="6" w:space="0" w:color="000000"/>
            </w:tcBorders>
            <w:shd w:val="clear" w:color="auto" w:fill="auto"/>
            <w:hideMark/>
          </w:tcPr>
          <w:p w14:paraId="6AB877D7"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Valid Trade License</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1DA6D5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Valid Trade License</w:t>
            </w:r>
          </w:p>
          <w:p w14:paraId="73A079B7"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p>
          <w:p w14:paraId="6E6A51A5"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p>
        </w:tc>
      </w:tr>
      <w:tr w:rsidR="00AE4D44" w:rsidRPr="00AE4D44" w14:paraId="7C3E8B7F"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hideMark/>
          </w:tcPr>
          <w:p w14:paraId="2F30CD9F" w14:textId="77777777" w:rsidR="00A774DC" w:rsidRPr="00AE4D44" w:rsidRDefault="00A774DC" w:rsidP="00A774DC">
            <w:pPr>
              <w:spacing w:after="0" w:line="276" w:lineRule="auto"/>
              <w:ind w:left="13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4 </w:t>
            </w:r>
          </w:p>
        </w:tc>
        <w:tc>
          <w:tcPr>
            <w:tcW w:w="5571" w:type="dxa"/>
            <w:tcBorders>
              <w:top w:val="single" w:sz="6" w:space="0" w:color="000000"/>
              <w:left w:val="single" w:sz="6" w:space="0" w:color="000000"/>
              <w:bottom w:val="single" w:sz="6" w:space="0" w:color="000000"/>
              <w:right w:val="single" w:sz="6" w:space="0" w:color="000000"/>
            </w:tcBorders>
            <w:shd w:val="clear" w:color="auto" w:fill="auto"/>
            <w:hideMark/>
          </w:tcPr>
          <w:p w14:paraId="7E4D1A75"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Valid Tax Clearance Certificate</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6EFD089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Valid Tax Clearance Certificate</w:t>
            </w:r>
          </w:p>
        </w:tc>
      </w:tr>
      <w:tr w:rsidR="00AE4D44" w:rsidRPr="00AE4D44" w14:paraId="062F9812"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hideMark/>
          </w:tcPr>
          <w:p w14:paraId="067A8BD7" w14:textId="77777777" w:rsidR="00A774DC" w:rsidRPr="00AE4D44" w:rsidRDefault="00A774DC" w:rsidP="00A774DC">
            <w:pPr>
              <w:spacing w:after="0" w:line="276" w:lineRule="auto"/>
              <w:ind w:left="13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5 </w:t>
            </w:r>
          </w:p>
        </w:tc>
        <w:tc>
          <w:tcPr>
            <w:tcW w:w="5571" w:type="dxa"/>
            <w:tcBorders>
              <w:top w:val="single" w:sz="6" w:space="0" w:color="000000"/>
              <w:left w:val="single" w:sz="6" w:space="0" w:color="000000"/>
              <w:bottom w:val="single" w:sz="6" w:space="0" w:color="000000"/>
              <w:right w:val="single" w:sz="6" w:space="0" w:color="000000"/>
            </w:tcBorders>
            <w:shd w:val="clear" w:color="auto" w:fill="auto"/>
            <w:hideMark/>
          </w:tcPr>
          <w:p w14:paraId="26535E98"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Sign confirmation letter/ undertaking letter</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6760BC7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As per the format </w:t>
            </w:r>
          </w:p>
          <w:p w14:paraId="052C0E5C"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attached</w:t>
            </w:r>
          </w:p>
        </w:tc>
      </w:tr>
      <w:tr w:rsidR="00AE4D44" w:rsidRPr="00AE4D44" w14:paraId="7A6592AC" w14:textId="77777777" w:rsidTr="009D235B">
        <w:trPr>
          <w:trHeight w:val="300"/>
        </w:trPr>
        <w:tc>
          <w:tcPr>
            <w:tcW w:w="807" w:type="dxa"/>
            <w:tcBorders>
              <w:top w:val="single" w:sz="6" w:space="0" w:color="000000"/>
              <w:left w:val="single" w:sz="6" w:space="0" w:color="000000"/>
              <w:bottom w:val="single" w:sz="6" w:space="0" w:color="000000"/>
              <w:right w:val="single" w:sz="6" w:space="0" w:color="000000"/>
            </w:tcBorders>
            <w:shd w:val="clear" w:color="auto" w:fill="auto"/>
          </w:tcPr>
          <w:p w14:paraId="6AE9AA4D" w14:textId="77777777" w:rsidR="00A774DC" w:rsidRPr="00AE4D44" w:rsidRDefault="00A774DC" w:rsidP="00A774DC">
            <w:pPr>
              <w:spacing w:after="0" w:line="276" w:lineRule="auto"/>
              <w:ind w:left="13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6</w:t>
            </w:r>
          </w:p>
        </w:tc>
        <w:tc>
          <w:tcPr>
            <w:tcW w:w="5571" w:type="dxa"/>
            <w:tcBorders>
              <w:top w:val="single" w:sz="6" w:space="0" w:color="000000"/>
              <w:left w:val="single" w:sz="6" w:space="0" w:color="000000"/>
              <w:bottom w:val="single" w:sz="6" w:space="0" w:color="000000"/>
              <w:right w:val="single" w:sz="6" w:space="0" w:color="000000"/>
            </w:tcBorders>
            <w:shd w:val="clear" w:color="auto" w:fill="auto"/>
          </w:tcPr>
          <w:p w14:paraId="21373BEB"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Provide Profit and Loss account for the year 2024</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5F02683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Copy of financial statements.</w:t>
            </w:r>
          </w:p>
        </w:tc>
      </w:tr>
    </w:tbl>
    <w:p w14:paraId="1BAA5E94" w14:textId="3F984048" w:rsidR="00A774DC" w:rsidRPr="00AE4D44" w:rsidRDefault="00A774DC" w:rsidP="0073538D">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71FB16D3" w14:textId="03647FA9" w:rsidR="00A774DC" w:rsidRPr="00AE4D44" w:rsidRDefault="00B71DF4" w:rsidP="000E2DC9">
      <w:pPr>
        <w:pStyle w:val="Heading1"/>
        <w:rPr>
          <w:rFonts w:ascii="Bookman Old Style" w:eastAsia="Times New Roman" w:hAnsi="Bookman Old Style" w:cs="Segoe UI"/>
          <w:color w:val="auto"/>
          <w:sz w:val="22"/>
          <w:szCs w:val="22"/>
          <w:lang w:val="en-US"/>
        </w:rPr>
      </w:pPr>
      <w:bookmarkStart w:id="13" w:name="_Toc196135223"/>
      <w:r w:rsidRPr="00AE4D44">
        <w:rPr>
          <w:rFonts w:ascii="Bookman Old Style" w:eastAsia="Times New Roman" w:hAnsi="Bookman Old Style" w:cs="Segoe UI"/>
          <w:b/>
          <w:bCs/>
          <w:color w:val="auto"/>
          <w:sz w:val="22"/>
          <w:szCs w:val="22"/>
          <w:lang w:val="en-US"/>
        </w:rPr>
        <w:t>SECTION 5 – INSTRUCTION TO BIDDERS</w:t>
      </w:r>
      <w:bookmarkEnd w:id="13"/>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3BDDB9BA" w14:textId="419C1A8C" w:rsidR="00A774DC" w:rsidRPr="00AE4D44" w:rsidRDefault="00A774DC" w:rsidP="003D571C">
      <w:pPr>
        <w:pStyle w:val="Heading1"/>
        <w:jc w:val="left"/>
        <w:rPr>
          <w:rFonts w:ascii="Bookman Old Style" w:eastAsia="Times New Roman" w:hAnsi="Bookman Old Style" w:cs="Segoe UI"/>
          <w:b/>
          <w:bCs/>
          <w:color w:val="auto"/>
          <w:sz w:val="22"/>
          <w:szCs w:val="22"/>
          <w:lang w:val="en-US"/>
        </w:rPr>
      </w:pPr>
      <w:bookmarkStart w:id="14" w:name="_Toc196135224"/>
      <w:r w:rsidRPr="00AE4D44">
        <w:rPr>
          <w:rFonts w:ascii="Bookman Old Style" w:eastAsia="Times New Roman" w:hAnsi="Bookman Old Style" w:cs="Segoe UI"/>
          <w:b/>
          <w:bCs/>
          <w:color w:val="auto"/>
          <w:sz w:val="22"/>
          <w:szCs w:val="22"/>
          <w:lang w:val="en-US"/>
        </w:rPr>
        <w:t>The Bidding Document</w:t>
      </w:r>
      <w:bookmarkEnd w:id="14"/>
      <w:r w:rsidRPr="00AE4D44">
        <w:rPr>
          <w:rFonts w:ascii="Bookman Old Style" w:eastAsia="Times New Roman" w:hAnsi="Bookman Old Style" w:cs="Segoe UI"/>
          <w:b/>
          <w:bCs/>
          <w:i/>
          <w:iCs/>
          <w:color w:val="auto"/>
          <w:sz w:val="22"/>
          <w:szCs w:val="22"/>
          <w:lang w:val="en-US"/>
        </w:rPr>
        <w:t> </w:t>
      </w:r>
      <w:r w:rsidRPr="00AE4D44">
        <w:rPr>
          <w:rFonts w:ascii="Bookman Old Style" w:eastAsia="Times New Roman" w:hAnsi="Bookman Old Style" w:cs="Segoe UI"/>
          <w:color w:val="auto"/>
          <w:sz w:val="22"/>
          <w:szCs w:val="22"/>
          <w:lang w:val="en-US"/>
        </w:rPr>
        <w:t> </w:t>
      </w:r>
    </w:p>
    <w:p w14:paraId="442AFAD9" w14:textId="77777777" w:rsidR="00A774DC" w:rsidRPr="00AE4D44" w:rsidRDefault="00A774DC" w:rsidP="0073538D">
      <w:pPr>
        <w:pStyle w:val="Heading1"/>
        <w:jc w:val="left"/>
        <w:rPr>
          <w:rFonts w:ascii="Bookman Old Style" w:eastAsia="Times New Roman" w:hAnsi="Bookman Old Style" w:cs="Segoe UI"/>
          <w:color w:val="auto"/>
          <w:sz w:val="22"/>
          <w:szCs w:val="22"/>
          <w:lang w:val="en-US"/>
        </w:rPr>
      </w:pPr>
      <w:bookmarkStart w:id="15" w:name="_Toc196135225"/>
      <w:r w:rsidRPr="00AE4D44">
        <w:rPr>
          <w:rFonts w:ascii="Bookman Old Style" w:eastAsia="Times New Roman" w:hAnsi="Bookman Old Style" w:cs="Segoe UI"/>
          <w:b/>
          <w:bCs/>
          <w:color w:val="auto"/>
          <w:sz w:val="22"/>
          <w:szCs w:val="22"/>
          <w:lang w:val="en-US"/>
        </w:rPr>
        <w:t>5.1.     RFP</w:t>
      </w:r>
      <w:bookmarkEnd w:id="15"/>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25CDCCC2" w14:textId="77777777" w:rsidR="00FD3E2C" w:rsidRPr="00AE4D44" w:rsidRDefault="00A774DC" w:rsidP="00FD3E2C">
      <w:pPr>
        <w:numPr>
          <w:ilvl w:val="0"/>
          <w:numId w:val="16"/>
        </w:numPr>
        <w:spacing w:after="0" w:line="360"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RFP shall mean Request for Proposal.  </w:t>
      </w:r>
    </w:p>
    <w:p w14:paraId="1064DB64" w14:textId="77777777" w:rsidR="00FD3E2C" w:rsidRPr="00AE4D44" w:rsidRDefault="00A774DC" w:rsidP="00FD3E2C">
      <w:pPr>
        <w:numPr>
          <w:ilvl w:val="0"/>
          <w:numId w:val="16"/>
        </w:numPr>
        <w:spacing w:after="0" w:line="360"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 Tender and RFP are interchangeably used to mean the same.  </w:t>
      </w:r>
    </w:p>
    <w:p w14:paraId="1123BCC7" w14:textId="77777777" w:rsidR="00FD3E2C" w:rsidRPr="00AE4D44" w:rsidRDefault="00A774DC" w:rsidP="00FD3E2C">
      <w:pPr>
        <w:numPr>
          <w:ilvl w:val="0"/>
          <w:numId w:val="16"/>
        </w:numPr>
        <w:spacing w:after="0" w:line="360"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 Bidder is expected to examine all instructions, forms, Terms and Conditions and technical specifications in the Bidding Document. Submission of a Bid not responsive to the Bidding Document in every respect will be at the Bidder’s risk </w:t>
      </w:r>
      <w:r w:rsidRPr="00AE4D44">
        <w:rPr>
          <w:rFonts w:ascii="Bookman Old Style" w:eastAsia="Times New Roman" w:hAnsi="Bookman Old Style" w:cs="Segoe UI"/>
          <w:sz w:val="22"/>
          <w:szCs w:val="22"/>
          <w:lang w:val="en-US"/>
        </w:rPr>
        <w:lastRenderedPageBreak/>
        <w:t>and may result in the rejection of its Bid without any further reference to the Bidder. </w:t>
      </w:r>
    </w:p>
    <w:p w14:paraId="3565ABE0" w14:textId="77777777" w:rsidR="00FD3E2C" w:rsidRPr="00AE4D44" w:rsidRDefault="00A774DC" w:rsidP="00FD3E2C">
      <w:pPr>
        <w:numPr>
          <w:ilvl w:val="0"/>
          <w:numId w:val="16"/>
        </w:numPr>
        <w:spacing w:after="0" w:line="360"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RICB reserves the right to take any decision regarding RFP process for addressing any situation which is not explicitly covered in the RFP document.</w:t>
      </w:r>
    </w:p>
    <w:p w14:paraId="343932AD" w14:textId="1924D756" w:rsidR="00A774DC" w:rsidRPr="00AE4D44" w:rsidRDefault="00A774DC" w:rsidP="00FD3E2C">
      <w:pPr>
        <w:numPr>
          <w:ilvl w:val="0"/>
          <w:numId w:val="16"/>
        </w:numPr>
        <w:spacing w:after="0" w:line="360"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Bidder must disclose any actual or potential conflict of interest with RICB. </w:t>
      </w:r>
    </w:p>
    <w:p w14:paraId="434DD7C8" w14:textId="77777777" w:rsidR="00A774DC" w:rsidRPr="00AE4D44" w:rsidRDefault="00A774DC" w:rsidP="00356131">
      <w:pPr>
        <w:pStyle w:val="Heading1"/>
        <w:jc w:val="left"/>
        <w:rPr>
          <w:rFonts w:ascii="Bookman Old Style" w:eastAsia="Times New Roman" w:hAnsi="Bookman Old Style" w:cs="Segoe UI"/>
          <w:color w:val="auto"/>
          <w:sz w:val="22"/>
          <w:szCs w:val="22"/>
          <w:lang w:val="en-US"/>
        </w:rPr>
      </w:pPr>
      <w:bookmarkStart w:id="16" w:name="_Toc196135226"/>
      <w:r w:rsidRPr="00AE4D44">
        <w:rPr>
          <w:rFonts w:ascii="Bookman Old Style" w:eastAsia="Times New Roman" w:hAnsi="Bookman Old Style" w:cs="Times New Roman"/>
          <w:b/>
          <w:bCs/>
          <w:color w:val="auto"/>
          <w:sz w:val="22"/>
          <w:szCs w:val="22"/>
          <w:lang w:val="en-US"/>
        </w:rPr>
        <w:t>5.2. Cost of bidding</w:t>
      </w:r>
      <w:bookmarkEnd w:id="16"/>
      <w:r w:rsidRPr="00AE4D44">
        <w:rPr>
          <w:rFonts w:ascii="Bookman Old Style" w:eastAsia="Times New Roman" w:hAnsi="Bookman Old Style" w:cs="Times New Roman"/>
          <w:color w:val="auto"/>
          <w:sz w:val="22"/>
          <w:szCs w:val="22"/>
          <w:lang w:val="en-US"/>
        </w:rPr>
        <w:t> </w:t>
      </w:r>
    </w:p>
    <w:p w14:paraId="1C5BE6C1"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xml:space="preserve">The bidder shall bear all costs associated with the preparation and delivery of the bid, and the Client will not be responsible or liable for these costs. </w:t>
      </w:r>
      <w:r w:rsidRPr="00AE4D44">
        <w:rPr>
          <w:rFonts w:ascii="Bookman Old Style" w:eastAsia="Times New Roman" w:hAnsi="Bookman Old Style" w:cs="Segoe UI"/>
          <w:sz w:val="22"/>
          <w:szCs w:val="22"/>
          <w:lang w:val="en-US"/>
        </w:rPr>
        <w:t>This RFP document is non-transferable, and the cost of the RFP document is non-refundable. </w:t>
      </w:r>
    </w:p>
    <w:p w14:paraId="60588E6D" w14:textId="77777777" w:rsidR="00A774DC" w:rsidRPr="00AE4D44" w:rsidRDefault="00A774DC" w:rsidP="00356131">
      <w:pPr>
        <w:pStyle w:val="Heading1"/>
        <w:jc w:val="left"/>
        <w:rPr>
          <w:rFonts w:ascii="Bookman Old Style" w:eastAsia="Times New Roman" w:hAnsi="Bookman Old Style" w:cs="Segoe UI"/>
          <w:color w:val="auto"/>
          <w:sz w:val="22"/>
          <w:szCs w:val="22"/>
          <w:lang w:val="en-US"/>
        </w:rPr>
      </w:pPr>
      <w:bookmarkStart w:id="17" w:name="_Toc196135227"/>
      <w:r w:rsidRPr="00AE4D44">
        <w:rPr>
          <w:rFonts w:ascii="Bookman Old Style" w:eastAsia="Times New Roman" w:hAnsi="Bookman Old Style" w:cs="Times New Roman"/>
          <w:b/>
          <w:bCs/>
          <w:color w:val="auto"/>
          <w:sz w:val="22"/>
          <w:szCs w:val="22"/>
          <w:lang w:val="en-US"/>
        </w:rPr>
        <w:t>5.3. Bid price</w:t>
      </w:r>
      <w:bookmarkEnd w:id="17"/>
      <w:r w:rsidRPr="00AE4D44">
        <w:rPr>
          <w:rFonts w:ascii="Bookman Old Style" w:eastAsia="Times New Roman" w:hAnsi="Bookman Old Style" w:cs="Times New Roman"/>
          <w:color w:val="auto"/>
          <w:sz w:val="22"/>
          <w:szCs w:val="22"/>
          <w:lang w:val="en-US"/>
        </w:rPr>
        <w:t> </w:t>
      </w:r>
    </w:p>
    <w:p w14:paraId="405CE4D5" w14:textId="77777777" w:rsidR="00A774DC" w:rsidRPr="00AE4D44" w:rsidRDefault="00A774DC" w:rsidP="00A774DC">
      <w:pPr>
        <w:spacing w:after="0" w:line="276" w:lineRule="auto"/>
        <w:ind w:left="1080" w:hanging="81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5.3.1. The bidders should submit bid price as per the service requirement mentioned in the invitation for bids.  </w:t>
      </w:r>
    </w:p>
    <w:p w14:paraId="46C3952C" w14:textId="77777777" w:rsidR="00A774DC" w:rsidRPr="00AE4D44" w:rsidRDefault="00A774DC" w:rsidP="00A774DC">
      <w:pPr>
        <w:spacing w:after="0" w:line="276" w:lineRule="auto"/>
        <w:ind w:left="1080" w:hanging="795"/>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5.3.2. The prices submitted as response to this bid should be inclusive of all applicable taxes/duties. The Client shall not be responsible for any payment beyond the quoted price and the bidder should bear all/any additional expenses. </w:t>
      </w:r>
    </w:p>
    <w:p w14:paraId="7373DBBE" w14:textId="77777777" w:rsidR="00A774DC" w:rsidRPr="00AE4D44" w:rsidRDefault="00A774DC" w:rsidP="00356131">
      <w:pPr>
        <w:pStyle w:val="Heading1"/>
        <w:jc w:val="left"/>
        <w:rPr>
          <w:rFonts w:ascii="Bookman Old Style" w:eastAsia="Times New Roman" w:hAnsi="Bookman Old Style" w:cs="Segoe UI"/>
          <w:color w:val="auto"/>
          <w:sz w:val="22"/>
          <w:szCs w:val="22"/>
          <w:lang w:val="en-US"/>
        </w:rPr>
      </w:pPr>
      <w:bookmarkStart w:id="18" w:name="_Toc196135228"/>
      <w:r w:rsidRPr="00AE4D44">
        <w:rPr>
          <w:rFonts w:ascii="Bookman Old Style" w:eastAsia="Times New Roman" w:hAnsi="Bookman Old Style" w:cs="Segoe UI"/>
          <w:b/>
          <w:bCs/>
          <w:color w:val="auto"/>
          <w:sz w:val="22"/>
          <w:szCs w:val="22"/>
          <w:lang w:val="en-US"/>
        </w:rPr>
        <w:t>5.4. Content of Bidding Document</w:t>
      </w:r>
      <w:bookmarkEnd w:id="18"/>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3EC20EBF"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bidder is required to prepare two sets of Bids, One Original and One Copy. Each envelope should be clearly labeled as</w:t>
      </w:r>
      <w:r w:rsidRPr="00AE4D44">
        <w:rPr>
          <w:rFonts w:ascii="Bookman Old Style" w:eastAsia="Times New Roman" w:hAnsi="Bookman Old Style" w:cs="Segoe UI"/>
          <w:b/>
          <w:bCs/>
          <w:sz w:val="22"/>
          <w:szCs w:val="22"/>
          <w:lang w:val="en-US"/>
        </w:rPr>
        <w:t xml:space="preserve"> 'ORIGINAL'</w:t>
      </w:r>
      <w:r w:rsidRPr="00AE4D44">
        <w:rPr>
          <w:rFonts w:ascii="Bookman Old Style" w:eastAsia="Times New Roman" w:hAnsi="Bookman Old Style" w:cs="Segoe UI"/>
          <w:sz w:val="22"/>
          <w:szCs w:val="22"/>
          <w:lang w:val="en-US"/>
        </w:rPr>
        <w:t xml:space="preserve"> and</w:t>
      </w:r>
      <w:r w:rsidRPr="00AE4D44">
        <w:rPr>
          <w:rFonts w:ascii="Bookman Old Style" w:eastAsia="Times New Roman" w:hAnsi="Bookman Old Style" w:cs="Segoe UI"/>
          <w:b/>
          <w:bCs/>
          <w:sz w:val="22"/>
          <w:szCs w:val="22"/>
          <w:lang w:val="en-US"/>
        </w:rPr>
        <w:t xml:space="preserve"> 'COPY'. </w:t>
      </w:r>
    </w:p>
    <w:p w14:paraId="1B7990A5" w14:textId="64930839"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      The contents of the Envelopes are given in clause </w:t>
      </w:r>
      <w:r w:rsidR="00D77748" w:rsidRPr="00AE4D44">
        <w:rPr>
          <w:rFonts w:ascii="Bookman Old Style" w:eastAsia="Times New Roman" w:hAnsi="Bookman Old Style" w:cs="Segoe UI"/>
          <w:sz w:val="22"/>
          <w:szCs w:val="22"/>
          <w:lang w:val="en-US"/>
        </w:rPr>
        <w:t>6.9</w:t>
      </w:r>
      <w:r w:rsidRPr="00AE4D44">
        <w:rPr>
          <w:rFonts w:ascii="Bookman Old Style" w:eastAsia="Times New Roman" w:hAnsi="Bookman Old Style" w:cs="Segoe UI"/>
          <w:sz w:val="22"/>
          <w:szCs w:val="22"/>
          <w:lang w:val="en-US"/>
        </w:rPr>
        <w:t>. </w:t>
      </w:r>
    </w:p>
    <w:p w14:paraId="21AECA28" w14:textId="77777777" w:rsidR="00A774DC" w:rsidRPr="00AE4D44" w:rsidRDefault="00A774DC" w:rsidP="00356131">
      <w:pPr>
        <w:pStyle w:val="Heading1"/>
        <w:jc w:val="left"/>
        <w:rPr>
          <w:rFonts w:ascii="Bookman Old Style" w:eastAsia="Times New Roman" w:hAnsi="Bookman Old Style" w:cs="Segoe UI"/>
          <w:color w:val="auto"/>
          <w:sz w:val="22"/>
          <w:szCs w:val="22"/>
          <w:lang w:val="en-US"/>
        </w:rPr>
      </w:pPr>
      <w:bookmarkStart w:id="19" w:name="_Toc196135229"/>
      <w:r w:rsidRPr="00AE4D44">
        <w:rPr>
          <w:rFonts w:ascii="Bookman Old Style" w:eastAsia="Times New Roman" w:hAnsi="Bookman Old Style" w:cs="Segoe UI"/>
          <w:b/>
          <w:bCs/>
          <w:color w:val="auto"/>
          <w:sz w:val="22"/>
          <w:szCs w:val="22"/>
          <w:lang w:val="en-US"/>
        </w:rPr>
        <w:t>5.5. Clarifications of Bidding Documents</w:t>
      </w:r>
      <w:bookmarkEnd w:id="19"/>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498E2D8F" w14:textId="77777777" w:rsidR="00A774DC" w:rsidRPr="00AE4D44" w:rsidRDefault="00A774DC" w:rsidP="00A774DC">
      <w:pPr>
        <w:spacing w:after="0" w:line="276" w:lineRule="auto"/>
        <w:ind w:left="540" w:righ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 prospective Bidder requiring any clarification of the Bidding Documents may notify RICB in writing at RICB’s address or through email any time prior to the deadline for receiving such queries as mentioned in Section 1.  </w:t>
      </w:r>
    </w:p>
    <w:p w14:paraId="6E76964C"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Bidders shall submit the queries only in the format given below:  </w:t>
      </w:r>
    </w:p>
    <w:p w14:paraId="5670C929"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1421"/>
        <w:gridCol w:w="671"/>
        <w:gridCol w:w="855"/>
        <w:gridCol w:w="1415"/>
        <w:gridCol w:w="1610"/>
        <w:gridCol w:w="2428"/>
      </w:tblGrid>
      <w:tr w:rsidR="00AE4D44" w:rsidRPr="00AE4D44" w14:paraId="21828F15" w14:textId="77777777" w:rsidTr="009D235B">
        <w:trPr>
          <w:trHeight w:val="300"/>
        </w:trPr>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3FE204EF"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Sl. </w:t>
            </w:r>
            <w:r w:rsidRPr="00AE4D44">
              <w:rPr>
                <w:rFonts w:ascii="Bookman Old Style" w:eastAsia="Times New Roman" w:hAnsi="Bookman Old Style" w:cs="Times New Roman"/>
                <w:sz w:val="22"/>
                <w:szCs w:val="22"/>
                <w:lang w:val="en-US"/>
              </w:rPr>
              <w:t> </w:t>
            </w:r>
          </w:p>
          <w:p w14:paraId="5CE412E6"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No. </w:t>
            </w:r>
            <w:r w:rsidRPr="00AE4D44">
              <w:rPr>
                <w:rFonts w:ascii="Bookman Old Style" w:eastAsia="Times New Roman" w:hAnsi="Bookman Old Style" w:cs="Times New Roman"/>
                <w:sz w:val="22"/>
                <w:szCs w:val="22"/>
                <w:lang w:val="en-US"/>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34B5E5BC"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Document Reference </w:t>
            </w:r>
            <w:r w:rsidRPr="00AE4D44">
              <w:rPr>
                <w:rFonts w:ascii="Bookman Old Style" w:eastAsia="Times New Roman" w:hAnsi="Bookman Old Style" w:cs="Times New Roman"/>
                <w:sz w:val="22"/>
                <w:szCs w:val="22"/>
                <w:lang w:val="en-US"/>
              </w:rPr>
              <w:t> </w:t>
            </w:r>
          </w:p>
        </w:tc>
        <w:tc>
          <w:tcPr>
            <w:tcW w:w="690" w:type="dxa"/>
            <w:tcBorders>
              <w:top w:val="single" w:sz="6" w:space="0" w:color="000000"/>
              <w:left w:val="single" w:sz="6" w:space="0" w:color="000000"/>
              <w:bottom w:val="single" w:sz="6" w:space="0" w:color="000000"/>
              <w:right w:val="single" w:sz="6" w:space="0" w:color="000000"/>
            </w:tcBorders>
            <w:shd w:val="clear" w:color="auto" w:fill="auto"/>
            <w:hideMark/>
          </w:tcPr>
          <w:p w14:paraId="413B3184" w14:textId="77777777" w:rsidR="00A774DC" w:rsidRPr="00AE4D44" w:rsidRDefault="00A774DC" w:rsidP="00A774DC">
            <w:pPr>
              <w:spacing w:after="0" w:line="276" w:lineRule="auto"/>
              <w:ind w:left="15"/>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Page No </w:t>
            </w:r>
            <w:r w:rsidRPr="00AE4D44">
              <w:rPr>
                <w:rFonts w:ascii="Bookman Old Style" w:eastAsia="Times New Roman" w:hAnsi="Bookman Old Style" w:cs="Times New Roman"/>
                <w:sz w:val="22"/>
                <w:szCs w:val="22"/>
                <w:lang w:val="en-US"/>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16E7751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Clause No </w:t>
            </w:r>
            <w:r w:rsidRPr="00AE4D44">
              <w:rPr>
                <w:rFonts w:ascii="Bookman Old Style" w:eastAsia="Times New Roman" w:hAnsi="Bookman Old Style" w:cs="Times New Roman"/>
                <w:sz w:val="22"/>
                <w:szCs w:val="22"/>
                <w:lang w:val="en-US"/>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883A88E" w14:textId="77777777" w:rsidR="00A774DC" w:rsidRPr="00AE4D44" w:rsidRDefault="00A774DC" w:rsidP="00A774DC">
            <w:pPr>
              <w:spacing w:after="0" w:line="276" w:lineRule="auto"/>
              <w:ind w:left="15"/>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Description in RFP </w:t>
            </w:r>
            <w:r w:rsidRPr="00AE4D44">
              <w:rPr>
                <w:rFonts w:ascii="Bookman Old Style" w:eastAsia="Times New Roman" w:hAnsi="Bookman Old Style" w:cs="Times New Roman"/>
                <w:sz w:val="22"/>
                <w:szCs w:val="22"/>
                <w:lang w:val="en-US"/>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7DE62813" w14:textId="77777777" w:rsidR="00A774DC" w:rsidRPr="00AE4D44" w:rsidRDefault="00A774DC" w:rsidP="00A774DC">
            <w:pPr>
              <w:spacing w:after="0" w:line="276" w:lineRule="auto"/>
              <w:ind w:left="15"/>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Clarification </w:t>
            </w:r>
            <w:r w:rsidRPr="00AE4D44">
              <w:rPr>
                <w:rFonts w:ascii="Bookman Old Style" w:eastAsia="Times New Roman" w:hAnsi="Bookman Old Style" w:cs="Times New Roman"/>
                <w:sz w:val="22"/>
                <w:szCs w:val="22"/>
                <w:lang w:val="en-US"/>
              </w:rPr>
              <w:t> </w:t>
            </w:r>
          </w:p>
          <w:p w14:paraId="019C4E9A" w14:textId="77777777" w:rsidR="00A774DC" w:rsidRPr="00AE4D44" w:rsidRDefault="00A774DC" w:rsidP="00A774DC">
            <w:pPr>
              <w:spacing w:after="0" w:line="276" w:lineRule="auto"/>
              <w:ind w:right="60"/>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Sought </w:t>
            </w:r>
            <w:r w:rsidRPr="00AE4D44">
              <w:rPr>
                <w:rFonts w:ascii="Bookman Old Style" w:eastAsia="Times New Roman" w:hAnsi="Bookman Old Style" w:cs="Times New Roman"/>
                <w:sz w:val="22"/>
                <w:szCs w:val="22"/>
                <w:lang w:val="en-US"/>
              </w:rPr>
              <w:t> </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64801A6C"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Additional Remark (if any) </w:t>
            </w:r>
            <w:r w:rsidRPr="00AE4D44">
              <w:rPr>
                <w:rFonts w:ascii="Bookman Old Style" w:eastAsia="Times New Roman" w:hAnsi="Bookman Old Style" w:cs="Times New Roman"/>
                <w:sz w:val="22"/>
                <w:szCs w:val="22"/>
                <w:lang w:val="en-US"/>
              </w:rPr>
              <w:t> </w:t>
            </w:r>
          </w:p>
        </w:tc>
      </w:tr>
      <w:tr w:rsidR="00AE4D44" w:rsidRPr="00AE4D44" w14:paraId="74CF38A0" w14:textId="77777777" w:rsidTr="009D235B">
        <w:trPr>
          <w:trHeight w:val="300"/>
        </w:trPr>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8B7E28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317972D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690" w:type="dxa"/>
            <w:tcBorders>
              <w:top w:val="single" w:sz="6" w:space="0" w:color="000000"/>
              <w:left w:val="single" w:sz="6" w:space="0" w:color="000000"/>
              <w:bottom w:val="single" w:sz="6" w:space="0" w:color="000000"/>
              <w:right w:val="single" w:sz="6" w:space="0" w:color="000000"/>
            </w:tcBorders>
            <w:shd w:val="clear" w:color="auto" w:fill="auto"/>
            <w:hideMark/>
          </w:tcPr>
          <w:p w14:paraId="1B366A6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119BFCC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283C591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E31E30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4ADF551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774DC" w:rsidRPr="00AE4D44" w14:paraId="3274A3CE" w14:textId="77777777" w:rsidTr="009D235B">
        <w:trPr>
          <w:trHeight w:val="300"/>
        </w:trPr>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4CBC4EF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6F2DD828"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690" w:type="dxa"/>
            <w:tcBorders>
              <w:top w:val="single" w:sz="6" w:space="0" w:color="000000"/>
              <w:left w:val="single" w:sz="6" w:space="0" w:color="000000"/>
              <w:bottom w:val="single" w:sz="6" w:space="0" w:color="000000"/>
              <w:right w:val="single" w:sz="6" w:space="0" w:color="000000"/>
            </w:tcBorders>
            <w:shd w:val="clear" w:color="auto" w:fill="auto"/>
            <w:hideMark/>
          </w:tcPr>
          <w:p w14:paraId="4CCA577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098B320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3C0BD5D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D169C8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577EB1B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bl>
    <w:p w14:paraId="3FBCE602" w14:textId="77777777" w:rsidR="00A774DC" w:rsidRPr="00AE4D44" w:rsidRDefault="00A774DC" w:rsidP="00A774DC">
      <w:pPr>
        <w:spacing w:after="0" w:line="276" w:lineRule="auto"/>
        <w:ind w:right="-135"/>
        <w:jc w:val="both"/>
        <w:textAlignment w:val="baseline"/>
        <w:rPr>
          <w:rFonts w:ascii="Bookman Old Style" w:eastAsia="Times New Roman" w:hAnsi="Bookman Old Style" w:cs="Segoe UI"/>
          <w:sz w:val="22"/>
          <w:szCs w:val="22"/>
          <w:lang w:val="en-US"/>
        </w:rPr>
      </w:pPr>
    </w:p>
    <w:p w14:paraId="4CD0C234" w14:textId="77777777" w:rsidR="00A774DC" w:rsidRPr="00AE4D44" w:rsidRDefault="00A774DC" w:rsidP="00A774DC">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Replies to all the clarifications and modifications received through mail and email will be posted on RICB’s website.  Any modification to the Bidding Documents which may become necessary as a result of such queries shall be made by RICB by issuing an Addendum, which will be hosted on RICB’s website. </w:t>
      </w:r>
    </w:p>
    <w:p w14:paraId="2E3FA7D3" w14:textId="77777777" w:rsidR="00A774DC" w:rsidRPr="00AE4D44" w:rsidRDefault="00A774DC" w:rsidP="003D571C">
      <w:pPr>
        <w:pStyle w:val="Heading1"/>
        <w:jc w:val="left"/>
        <w:rPr>
          <w:rFonts w:ascii="Bookman Old Style" w:eastAsia="Times New Roman" w:hAnsi="Bookman Old Style" w:cs="Segoe UI"/>
          <w:color w:val="auto"/>
          <w:sz w:val="22"/>
          <w:szCs w:val="22"/>
          <w:lang w:val="en-US"/>
        </w:rPr>
      </w:pPr>
      <w:bookmarkStart w:id="20" w:name="_Toc196135230"/>
      <w:r w:rsidRPr="00AE4D44">
        <w:rPr>
          <w:rFonts w:ascii="Bookman Old Style" w:eastAsia="Times New Roman" w:hAnsi="Bookman Old Style" w:cs="Segoe UI"/>
          <w:b/>
          <w:bCs/>
          <w:color w:val="auto"/>
          <w:sz w:val="22"/>
          <w:szCs w:val="22"/>
          <w:lang w:val="en-US"/>
        </w:rPr>
        <w:lastRenderedPageBreak/>
        <w:t>5.6. Amendment of Bidding Documents</w:t>
      </w:r>
      <w:bookmarkEnd w:id="20"/>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5B160F69" w14:textId="77777777" w:rsidR="00A774DC" w:rsidRPr="00AE4D44" w:rsidRDefault="00A774DC" w:rsidP="00A774DC">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At any time prior to the deadline for submission of bids, RICB</w:t>
      </w:r>
      <w:r w:rsidRPr="00AE4D44">
        <w:rPr>
          <w:rFonts w:ascii="Bookman Old Style" w:eastAsia="Times New Roman" w:hAnsi="Bookman Old Style" w:cs="Segoe UI"/>
          <w:strike/>
          <w:sz w:val="22"/>
          <w:szCs w:val="22"/>
          <w:lang w:val="en-US"/>
        </w:rPr>
        <w:t>,</w:t>
      </w:r>
      <w:r w:rsidRPr="00AE4D44">
        <w:rPr>
          <w:rFonts w:ascii="Bookman Old Style" w:eastAsia="Times New Roman" w:hAnsi="Bookman Old Style" w:cs="Segoe UI"/>
          <w:sz w:val="22"/>
          <w:szCs w:val="22"/>
          <w:lang w:val="en-US"/>
        </w:rPr>
        <w:t xml:space="preserve"> may, for any reason, whether at its own initiative or in response to a clarification requested by a Bidder, amend the Bidding Documents.  </w:t>
      </w:r>
    </w:p>
    <w:p w14:paraId="785A0D1A" w14:textId="77777777" w:rsidR="00A774DC" w:rsidRPr="00AE4D44" w:rsidRDefault="00A774DC" w:rsidP="00A774DC">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Amendments will be provided in the form of Addenda/corrigenda to the Bidding Documents, which will be posted on RICB’s website.  The Addenda will be binding on Bidders.  It will be assumed that the amendments contained in such Addenda/corrigenda had been considered by the Bidder in its Bid.  </w:t>
      </w:r>
    </w:p>
    <w:p w14:paraId="31B5961B" w14:textId="77777777" w:rsidR="00A774DC" w:rsidRPr="00AE4D44" w:rsidRDefault="00A774DC" w:rsidP="00A774DC">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To provide Bidders reasonable time to consider the amendment in preparing their bids, RICB may, at its discretion, extend the deadline for the submission of bids, in which case, the extended deadline will be posted in RICB’s website.  </w:t>
      </w:r>
    </w:p>
    <w:p w14:paraId="1E4C66CC"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From the date of issue, the Addenda to the tender shall be deemed to form an integral part of the RFP. </w:t>
      </w:r>
    </w:p>
    <w:p w14:paraId="33C7B79E" w14:textId="77777777" w:rsidR="00A774DC" w:rsidRPr="00AE4D44" w:rsidRDefault="00A774DC" w:rsidP="003D571C">
      <w:pPr>
        <w:pStyle w:val="Heading1"/>
        <w:jc w:val="left"/>
        <w:rPr>
          <w:rFonts w:ascii="Bookman Old Style" w:eastAsia="Times New Roman" w:hAnsi="Bookman Old Style" w:cs="Segoe UI"/>
          <w:color w:val="auto"/>
          <w:sz w:val="22"/>
          <w:szCs w:val="22"/>
          <w:lang w:val="en-US"/>
        </w:rPr>
      </w:pPr>
      <w:bookmarkStart w:id="21" w:name="_Toc196135231"/>
      <w:r w:rsidRPr="00AE4D44">
        <w:rPr>
          <w:rFonts w:ascii="Bookman Old Style" w:eastAsia="Times New Roman" w:hAnsi="Bookman Old Style" w:cs="Segoe UI"/>
          <w:b/>
          <w:bCs/>
          <w:color w:val="auto"/>
          <w:sz w:val="22"/>
          <w:szCs w:val="22"/>
          <w:lang w:val="en-US"/>
        </w:rPr>
        <w:t>5.7. Due Diligence</w:t>
      </w:r>
      <w:bookmarkEnd w:id="21"/>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2C5EB8B9" w14:textId="3030AF76"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shall be deemed to have been submitted after careful study and examination of this RFP document.  The Bid should be precise, complete and in the prescribed format as per the requirement of this RFP document. Failure to furnish all information or submission of a bid not responsive to this RFP will be at the Bidders’ risk and may result in the rejection of the bid. Also, the grounds for rejection of a Bid should not be questioned after the final declaration of the successful Bidder. The Bidder is requested to carefully examine the RFP documents and the terms and conditions specified therein, and if there appears to be any ambiguity, contradictions, inconsistency, gap and/or discrepancy in the RFP document, Bidder should seek necessary clarifications by e-mail. </w:t>
      </w:r>
    </w:p>
    <w:p w14:paraId="3073B6A5" w14:textId="65A74D6F" w:rsidR="005A779E" w:rsidRPr="00AE4D44" w:rsidRDefault="00B71DF4" w:rsidP="005A779E">
      <w:pPr>
        <w:pStyle w:val="Heading1"/>
        <w:rPr>
          <w:rFonts w:ascii="Bookman Old Style" w:eastAsia="Times New Roman" w:hAnsi="Bookman Old Style" w:cs="Segoe UI"/>
          <w:color w:val="auto"/>
          <w:sz w:val="22"/>
          <w:szCs w:val="22"/>
          <w:lang w:val="en-US"/>
        </w:rPr>
      </w:pPr>
      <w:bookmarkStart w:id="22" w:name="_Toc196135232"/>
      <w:r w:rsidRPr="00AE4D44">
        <w:rPr>
          <w:rFonts w:ascii="Bookman Old Style" w:eastAsia="Times New Roman" w:hAnsi="Bookman Old Style" w:cs="Segoe UI"/>
          <w:b/>
          <w:bCs/>
          <w:color w:val="auto"/>
          <w:sz w:val="22"/>
          <w:szCs w:val="22"/>
          <w:lang w:val="en-US"/>
        </w:rPr>
        <w:t>SECTION 6. PREPARATION OF BID</w:t>
      </w:r>
      <w:bookmarkEnd w:id="22"/>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24810A3C" w14:textId="10B0AA9B" w:rsidR="00A774DC" w:rsidRPr="00AE4D44" w:rsidRDefault="00B71DF4" w:rsidP="005A779E">
      <w:pPr>
        <w:pStyle w:val="Heading1"/>
        <w:jc w:val="left"/>
        <w:rPr>
          <w:rFonts w:ascii="Bookman Old Style" w:eastAsia="Times New Roman" w:hAnsi="Bookman Old Style" w:cs="Segoe UI"/>
          <w:color w:val="auto"/>
          <w:sz w:val="22"/>
          <w:szCs w:val="22"/>
          <w:lang w:val="en-US"/>
        </w:rPr>
      </w:pPr>
      <w:bookmarkStart w:id="23" w:name="_Toc196135233"/>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w:t>
      </w:r>
      <w:r w:rsidR="00A774DC" w:rsidRPr="00AE4D44">
        <w:rPr>
          <w:rFonts w:ascii="Bookman Old Style" w:eastAsia="Times New Roman" w:hAnsi="Bookman Old Style" w:cs="Segoe UI"/>
          <w:b/>
          <w:bCs/>
          <w:color w:val="auto"/>
          <w:sz w:val="22"/>
          <w:szCs w:val="22"/>
          <w:lang w:val="en-US"/>
        </w:rPr>
        <w:t>.     Bid Price</w:t>
      </w:r>
      <w:bookmarkEnd w:id="23"/>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05727884"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p>
    <w:p w14:paraId="138615D4"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Prices quoted in the Bid should include all costs including all applicable taxes, duties levies, fees etc. whatsoever.  </w:t>
      </w:r>
    </w:p>
    <w:p w14:paraId="145140BF" w14:textId="2AB620AF" w:rsidR="00A774DC" w:rsidRPr="00AE4D44" w:rsidRDefault="00B71DF4" w:rsidP="005A779E">
      <w:pPr>
        <w:pStyle w:val="Heading1"/>
        <w:jc w:val="left"/>
        <w:rPr>
          <w:rFonts w:ascii="Bookman Old Style" w:eastAsia="Times New Roman" w:hAnsi="Bookman Old Style" w:cs="Segoe UI"/>
          <w:b/>
          <w:bCs/>
          <w:color w:val="auto"/>
          <w:sz w:val="22"/>
          <w:szCs w:val="22"/>
          <w:lang w:val="en-US"/>
        </w:rPr>
      </w:pPr>
      <w:bookmarkStart w:id="24" w:name="_Toc196135234"/>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2</w:t>
      </w:r>
      <w:r w:rsidR="00A774DC" w:rsidRPr="00AE4D44">
        <w:rPr>
          <w:rFonts w:ascii="Bookman Old Style" w:eastAsia="Times New Roman" w:hAnsi="Bookman Old Style" w:cs="Segoe UI"/>
          <w:b/>
          <w:bCs/>
          <w:color w:val="auto"/>
          <w:sz w:val="22"/>
          <w:szCs w:val="22"/>
          <w:lang w:val="en-US"/>
        </w:rPr>
        <w:t>.    Earnest Money Deposit (EMD) / Bid Security</w:t>
      </w:r>
      <w:bookmarkEnd w:id="24"/>
    </w:p>
    <w:p w14:paraId="0C2D933E"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4B76594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 bidder shall furnish Earnest Money Deposit sum of </w:t>
      </w:r>
      <w:r w:rsidRPr="00AE4D44">
        <w:rPr>
          <w:rFonts w:ascii="Bookman Old Style" w:eastAsia="Times New Roman" w:hAnsi="Bookman Old Style" w:cs="Segoe UI"/>
          <w:b/>
          <w:sz w:val="22"/>
          <w:szCs w:val="22"/>
          <w:lang w:val="en-US"/>
        </w:rPr>
        <w:t>Nu. 38,000/-</w:t>
      </w:r>
      <w:r w:rsidRPr="00AE4D44">
        <w:rPr>
          <w:rFonts w:ascii="Bookman Old Style" w:eastAsia="Times New Roman" w:hAnsi="Bookman Old Style" w:cs="Segoe UI"/>
          <w:sz w:val="22"/>
          <w:szCs w:val="22"/>
          <w:lang w:val="en-US"/>
        </w:rPr>
        <w:t xml:space="preserve"> in the form of a Demand Draft / Bank Guarantee/Pay order from a scheduled bank in Bhutan other than RICB in favor of “Royal Insurance Corporation of Bhutan Limited” valid for 180 days issued by a scheduled bank. </w:t>
      </w:r>
    </w:p>
    <w:p w14:paraId="164D16D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267252E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0"/>
          <w:szCs w:val="20"/>
          <w:lang w:val="en-US"/>
        </w:rPr>
      </w:pPr>
      <w:r w:rsidRPr="00AE4D44">
        <w:rPr>
          <w:rFonts w:ascii="Bookman Old Style" w:eastAsia="Times New Roman" w:hAnsi="Bookman Old Style" w:cs="Segoe UI"/>
          <w:b/>
          <w:bCs/>
          <w:i/>
          <w:iCs/>
          <w:sz w:val="20"/>
          <w:szCs w:val="20"/>
          <w:lang w:val="en-US"/>
        </w:rPr>
        <w:t>***Original EMD should be placed in the envelope marked as “COPY” and failure to comply will lead to rejection of bid during the evaluation by the evaluators</w:t>
      </w:r>
      <w:r w:rsidRPr="00AE4D44">
        <w:rPr>
          <w:rFonts w:ascii="Bookman Old Style" w:eastAsia="Times New Roman" w:hAnsi="Bookman Old Style" w:cs="Segoe UI"/>
          <w:sz w:val="20"/>
          <w:szCs w:val="20"/>
          <w:lang w:val="en-US"/>
        </w:rPr>
        <w:t>. </w:t>
      </w:r>
    </w:p>
    <w:p w14:paraId="0AE454F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749C862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EMD is non-interest bearing and no interest will be paid on the EMD.</w:t>
      </w:r>
    </w:p>
    <w:p w14:paraId="04DDCC18" w14:textId="77777777" w:rsidR="005A779E" w:rsidRPr="00AE4D44" w:rsidRDefault="005A779E" w:rsidP="005A779E">
      <w:pPr>
        <w:spacing w:after="0" w:line="276" w:lineRule="auto"/>
        <w:jc w:val="both"/>
        <w:textAlignment w:val="baseline"/>
        <w:rPr>
          <w:rFonts w:ascii="Bookman Old Style" w:eastAsia="Times New Roman" w:hAnsi="Bookman Old Style" w:cs="Segoe UI"/>
          <w:sz w:val="22"/>
          <w:szCs w:val="22"/>
          <w:lang w:val="en-US"/>
        </w:rPr>
      </w:pPr>
    </w:p>
    <w:p w14:paraId="34CDCD4D" w14:textId="4B69EBA0" w:rsidR="00A774DC" w:rsidRPr="00AE4D44" w:rsidRDefault="00B71DF4" w:rsidP="005A779E">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6</w:t>
      </w:r>
      <w:r w:rsidR="00A774DC" w:rsidRPr="00AE4D44">
        <w:rPr>
          <w:rFonts w:ascii="Bookman Old Style" w:eastAsia="Times New Roman" w:hAnsi="Bookman Old Style" w:cs="Segoe UI"/>
          <w:b/>
          <w:bCs/>
          <w:sz w:val="22"/>
          <w:szCs w:val="22"/>
          <w:lang w:val="en-US"/>
        </w:rPr>
        <w:t>.</w:t>
      </w:r>
      <w:r w:rsidRPr="00AE4D44">
        <w:rPr>
          <w:rFonts w:ascii="Bookman Old Style" w:eastAsia="Times New Roman" w:hAnsi="Bookman Old Style" w:cs="Segoe UI"/>
          <w:b/>
          <w:bCs/>
          <w:sz w:val="22"/>
          <w:szCs w:val="22"/>
          <w:lang w:val="en-US"/>
        </w:rPr>
        <w:t>3</w:t>
      </w:r>
      <w:r w:rsidR="00A774DC" w:rsidRPr="00AE4D44">
        <w:rPr>
          <w:rFonts w:ascii="Bookman Old Style" w:eastAsia="Times New Roman" w:hAnsi="Bookman Old Style" w:cs="Segoe UI"/>
          <w:b/>
          <w:bCs/>
          <w:sz w:val="22"/>
          <w:szCs w:val="22"/>
          <w:lang w:val="en-US"/>
        </w:rPr>
        <w:t>.     Return of EMD </w:t>
      </w:r>
      <w:r w:rsidR="00A774DC" w:rsidRPr="00AE4D44">
        <w:rPr>
          <w:rFonts w:ascii="Bookman Old Style" w:eastAsia="Times New Roman" w:hAnsi="Bookman Old Style" w:cs="Segoe UI"/>
          <w:sz w:val="22"/>
          <w:szCs w:val="22"/>
          <w:lang w:val="en-US"/>
        </w:rPr>
        <w:t> </w:t>
      </w:r>
    </w:p>
    <w:p w14:paraId="5649D624" w14:textId="77777777" w:rsidR="00A774DC" w:rsidRPr="00AE4D44" w:rsidRDefault="00A774DC" w:rsidP="00A774DC">
      <w:pPr>
        <w:numPr>
          <w:ilvl w:val="0"/>
          <w:numId w:val="33"/>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EMDs furnished by all unsuccessful Bidders will be returned on the expiration of the bid validity / finalization of successful Bidder, whichever is earlier.  </w:t>
      </w:r>
    </w:p>
    <w:p w14:paraId="69A914BE" w14:textId="77777777" w:rsidR="00A774DC" w:rsidRPr="00AE4D44" w:rsidRDefault="00A774DC" w:rsidP="00A774DC">
      <w:pPr>
        <w:numPr>
          <w:ilvl w:val="0"/>
          <w:numId w:val="33"/>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EMD of successful Bidder shall be returned / refunded after furnishing Performance Bank Guarantee as required in this RFP.  </w:t>
      </w:r>
    </w:p>
    <w:p w14:paraId="5409299E" w14:textId="4CC8A913" w:rsidR="00A774DC" w:rsidRPr="00AE4D44" w:rsidRDefault="00B71DF4" w:rsidP="005A779E">
      <w:pPr>
        <w:pStyle w:val="Heading1"/>
        <w:jc w:val="left"/>
        <w:rPr>
          <w:rFonts w:ascii="Bookman Old Style" w:eastAsia="Times New Roman" w:hAnsi="Bookman Old Style" w:cs="Segoe UI"/>
          <w:b/>
          <w:bCs/>
          <w:color w:val="auto"/>
          <w:sz w:val="22"/>
          <w:szCs w:val="22"/>
          <w:lang w:val="en-US"/>
        </w:rPr>
      </w:pPr>
      <w:bookmarkStart w:id="25" w:name="_Toc196135235"/>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4</w:t>
      </w:r>
      <w:r w:rsidR="00A774DC" w:rsidRPr="00AE4D44">
        <w:rPr>
          <w:rFonts w:ascii="Bookman Old Style" w:eastAsia="Times New Roman" w:hAnsi="Bookman Old Style" w:cs="Segoe UI"/>
          <w:b/>
          <w:bCs/>
          <w:color w:val="auto"/>
          <w:sz w:val="22"/>
          <w:szCs w:val="22"/>
          <w:lang w:val="en-US"/>
        </w:rPr>
        <w:t>. Forfeiture of EMD</w:t>
      </w:r>
      <w:bookmarkEnd w:id="25"/>
    </w:p>
    <w:p w14:paraId="7E8E64AB"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37B8DEE5"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EMD made by the Bidder will be forfeited if:  </w:t>
      </w:r>
    </w:p>
    <w:p w14:paraId="4A4BCAE3"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Bidder withdraws his Bid before opening of the bids.  </w:t>
      </w:r>
    </w:p>
    <w:p w14:paraId="58B33C2E"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Bidder withdraws his Bid after opening of the bids but before Notification of Award.  </w:t>
      </w:r>
    </w:p>
    <w:p w14:paraId="6F18A91E"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selected Bidder withdraws his bid / proposal before furnishing Performance Guarantee.  </w:t>
      </w:r>
    </w:p>
    <w:p w14:paraId="201CE022"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Bidder violates any of the provisions of the RFP up to submission of Performance Bank Guarantee.  </w:t>
      </w:r>
    </w:p>
    <w:p w14:paraId="0ECF3220"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If a Bidder makes any statement or encloses any form which turns out to be false, incorrect and/or misleading or information submitted by the Bidder turns out to be incorrect and/or conceals or suppresses material information.  </w:t>
      </w:r>
    </w:p>
    <w:p w14:paraId="3DC2AAD3"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Failure to accept the order by the Selected Bidder within 15 days from the date of receipt of the Notification of Award / Purchase Order makes the EMD liable for forfeiture at the discretion of RICB. However, RICB reserves the right to consider at its sole discretion the late acceptance of the order by the selected Bidder.  </w:t>
      </w:r>
    </w:p>
    <w:p w14:paraId="70203924" w14:textId="77777777" w:rsidR="00A774DC" w:rsidRPr="00AE4D44" w:rsidRDefault="00A774DC" w:rsidP="00A774DC">
      <w:pPr>
        <w:numPr>
          <w:ilvl w:val="0"/>
          <w:numId w:val="34"/>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Failure to submit the Performance Bank Guarantee within the stipulated period makes the EMD liable for forfeiture. In such an instance, RICB at its discretion may cancel the Order placed with the selected bidder without giving any notice.</w:t>
      </w:r>
    </w:p>
    <w:p w14:paraId="03600DC7" w14:textId="0C833B0E" w:rsidR="00A774DC" w:rsidRPr="00AE4D44" w:rsidRDefault="00B71DF4" w:rsidP="005A779E">
      <w:pPr>
        <w:pStyle w:val="Heading1"/>
        <w:jc w:val="left"/>
        <w:rPr>
          <w:rFonts w:ascii="Bookman Old Style" w:eastAsia="Times New Roman" w:hAnsi="Bookman Old Style" w:cs="Segoe UI"/>
          <w:b/>
          <w:bCs/>
          <w:color w:val="auto"/>
          <w:sz w:val="22"/>
          <w:szCs w:val="22"/>
          <w:lang w:val="en-US"/>
        </w:rPr>
      </w:pPr>
      <w:bookmarkStart w:id="26" w:name="_Toc196135236"/>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5</w:t>
      </w:r>
      <w:r w:rsidR="00A774DC" w:rsidRPr="00AE4D44">
        <w:rPr>
          <w:rFonts w:ascii="Bookman Old Style" w:eastAsia="Times New Roman" w:hAnsi="Bookman Old Style" w:cs="Segoe UI"/>
          <w:b/>
          <w:bCs/>
          <w:color w:val="auto"/>
          <w:sz w:val="22"/>
          <w:szCs w:val="22"/>
          <w:lang w:val="en-US"/>
        </w:rPr>
        <w:t>. Period of Validity of Bids</w:t>
      </w:r>
      <w:bookmarkEnd w:id="26"/>
    </w:p>
    <w:p w14:paraId="16FD2C6A"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099D9CED"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Bids shall remain valid for a period of 180 days after the date of Bid opening as mentioned in Section 1 or as may be extended from time to time. RICB holds the right to reject a bid valid for a period shorter than 180 days as non-responsive, without any correspondence.  </w:t>
      </w:r>
    </w:p>
    <w:p w14:paraId="727F9BC4" w14:textId="7E497EC7" w:rsidR="00A774DC" w:rsidRPr="00AE4D44" w:rsidRDefault="00B71DF4" w:rsidP="005A779E">
      <w:pPr>
        <w:pStyle w:val="Heading1"/>
        <w:jc w:val="left"/>
        <w:rPr>
          <w:rFonts w:ascii="Bookman Old Style" w:eastAsia="Times New Roman" w:hAnsi="Bookman Old Style" w:cs="Segoe UI"/>
          <w:b/>
          <w:bCs/>
          <w:color w:val="auto"/>
          <w:sz w:val="22"/>
          <w:szCs w:val="22"/>
          <w:lang w:val="en-US"/>
        </w:rPr>
      </w:pPr>
      <w:bookmarkStart w:id="27" w:name="_Toc196135237"/>
      <w:r w:rsidRPr="00AE4D44">
        <w:rPr>
          <w:rFonts w:ascii="Bookman Old Style" w:eastAsia="Times New Roman" w:hAnsi="Bookman Old Style" w:cs="Segoe UI"/>
          <w:b/>
          <w:bCs/>
          <w:color w:val="auto"/>
          <w:sz w:val="22"/>
          <w:szCs w:val="22"/>
          <w:lang w:val="en-US"/>
        </w:rPr>
        <w:lastRenderedPageBreak/>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 Extension of Period of Validity</w:t>
      </w:r>
      <w:bookmarkEnd w:id="27"/>
      <w:r w:rsidR="00A774DC" w:rsidRPr="00AE4D44">
        <w:rPr>
          <w:rFonts w:ascii="Bookman Old Style" w:eastAsia="Times New Roman" w:hAnsi="Bookman Old Style" w:cs="Segoe UI"/>
          <w:b/>
          <w:bCs/>
          <w:color w:val="auto"/>
          <w:sz w:val="22"/>
          <w:szCs w:val="22"/>
          <w:lang w:val="en-US"/>
        </w:rPr>
        <w:t> </w:t>
      </w:r>
    </w:p>
    <w:p w14:paraId="2487B334"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04F29541"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In exceptional circumstances, prior to expiry of the bid validity period, RICB may request the Bidder’s consent to an extension of the validity period. The request and response shall be made in writing.  The extension of validity period by the Bidder should be unconditional and irrevocable. The EMD / Bank Guarantee provided shall also be suitably extended. A Bidder may refuse the request without forfeiting the bid Security.  </w:t>
      </w:r>
    </w:p>
    <w:p w14:paraId="6E275A7F" w14:textId="185C7D21" w:rsidR="00A774DC" w:rsidRPr="00AE4D44" w:rsidRDefault="00B71DF4" w:rsidP="005A779E">
      <w:pPr>
        <w:pStyle w:val="Heading1"/>
        <w:jc w:val="left"/>
        <w:rPr>
          <w:rFonts w:ascii="Bookman Old Style" w:eastAsia="Times New Roman" w:hAnsi="Bookman Old Style" w:cs="Segoe UI"/>
          <w:b/>
          <w:bCs/>
          <w:color w:val="auto"/>
          <w:sz w:val="22"/>
          <w:szCs w:val="22"/>
          <w:lang w:val="en-US"/>
        </w:rPr>
      </w:pPr>
      <w:bookmarkStart w:id="28" w:name="_Toc196135238"/>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7</w:t>
      </w:r>
      <w:r w:rsidR="00A774DC" w:rsidRPr="00AE4D44">
        <w:rPr>
          <w:rFonts w:ascii="Bookman Old Style" w:eastAsia="Times New Roman" w:hAnsi="Bookman Old Style" w:cs="Segoe UI"/>
          <w:b/>
          <w:bCs/>
          <w:color w:val="auto"/>
          <w:sz w:val="22"/>
          <w:szCs w:val="22"/>
          <w:lang w:val="en-US"/>
        </w:rPr>
        <w:t>. Signing of Bid</w:t>
      </w:r>
      <w:bookmarkEnd w:id="28"/>
    </w:p>
    <w:p w14:paraId="76C7B16B"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65EE5CAA"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shall be sealed and signed by a person or persons duly authorized to sign on behalf of the Bidder.  </w:t>
      </w:r>
    </w:p>
    <w:p w14:paraId="0465DD46"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All pages of the bid, except for printed instruction manuals and specification sheets shall be sealed and signed/initialed by the person or persons signing the bid.  </w:t>
      </w:r>
    </w:p>
    <w:p w14:paraId="52E66F0A"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shall contain no interlineations, erasures, or overwriting, except to correct errors made by the Bidder, in which case such corrections shall be sealed and signed/initialed by the person or persons signing the Bid.  </w:t>
      </w:r>
    </w:p>
    <w:p w14:paraId="6D3EBDB4"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shall be sealed and signed by a person or persons duly authorized to bind the Bidder to the contract. Such authority shall be either in the form of a written and duly stamped Power of Attorney (Annexure G) or a Board Resolution duly certified by the company’s competent authority, extract of which duly certified as true copy should accompany the Bid. </w:t>
      </w:r>
    </w:p>
    <w:p w14:paraId="6B689386" w14:textId="1CD6BA6B" w:rsidR="62BF2573" w:rsidRPr="00AE4D44" w:rsidRDefault="62BF2573" w:rsidP="62BF2573">
      <w:pPr>
        <w:spacing w:after="0" w:line="276" w:lineRule="auto"/>
        <w:jc w:val="both"/>
        <w:rPr>
          <w:rFonts w:ascii="Bookman Old Style" w:eastAsia="Times New Roman" w:hAnsi="Bookman Old Style" w:cs="Segoe UI"/>
          <w:b/>
          <w:bCs/>
          <w:sz w:val="22"/>
          <w:szCs w:val="22"/>
          <w:lang w:val="en-US"/>
        </w:rPr>
      </w:pPr>
    </w:p>
    <w:p w14:paraId="3B7BA70D" w14:textId="04BED42E" w:rsidR="00A774DC" w:rsidRPr="00AE4D44" w:rsidRDefault="00A774DC" w:rsidP="005A779E">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C.  Submission of Bid</w:t>
      </w:r>
    </w:p>
    <w:p w14:paraId="344B9C85" w14:textId="77777777" w:rsidR="005A779E" w:rsidRPr="00AE4D44" w:rsidRDefault="00A774DC" w:rsidP="005A779E">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39599EEA" w14:textId="0F235896" w:rsidR="00A774DC" w:rsidRPr="00AE4D44" w:rsidRDefault="00B71DF4" w:rsidP="005A779E">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6</w:t>
      </w:r>
      <w:r w:rsidR="00A774DC" w:rsidRPr="00AE4D44">
        <w:rPr>
          <w:rFonts w:ascii="Bookman Old Style" w:eastAsia="Times New Roman" w:hAnsi="Bookman Old Style" w:cs="Segoe UI"/>
          <w:b/>
          <w:bCs/>
          <w:sz w:val="22"/>
          <w:szCs w:val="22"/>
          <w:lang w:val="en-US"/>
        </w:rPr>
        <w:t>.</w:t>
      </w:r>
      <w:r w:rsidRPr="00AE4D44">
        <w:rPr>
          <w:rFonts w:ascii="Bookman Old Style" w:eastAsia="Times New Roman" w:hAnsi="Bookman Old Style" w:cs="Segoe UI"/>
          <w:b/>
          <w:bCs/>
          <w:sz w:val="22"/>
          <w:szCs w:val="22"/>
          <w:lang w:val="en-US"/>
        </w:rPr>
        <w:t>8</w:t>
      </w:r>
      <w:r w:rsidR="00A774DC" w:rsidRPr="00AE4D44">
        <w:rPr>
          <w:rFonts w:ascii="Bookman Old Style" w:eastAsia="Times New Roman" w:hAnsi="Bookman Old Style" w:cs="Segoe UI"/>
          <w:b/>
          <w:bCs/>
          <w:sz w:val="22"/>
          <w:szCs w:val="22"/>
          <w:lang w:val="en-US"/>
        </w:rPr>
        <w:t>. Envelope Bidding process</w:t>
      </w:r>
    </w:p>
    <w:p w14:paraId="3E325B30"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2CE114A9"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b/>
          <w:bCs/>
          <w:sz w:val="22"/>
          <w:szCs w:val="22"/>
          <w:lang w:val="en-US"/>
        </w:rPr>
      </w:pPr>
      <w:r w:rsidRPr="00AE4D44">
        <w:rPr>
          <w:rFonts w:ascii="Bookman Old Style" w:eastAsia="Times New Roman" w:hAnsi="Bookman Old Style" w:cs="Segoe UI"/>
          <w:sz w:val="22"/>
          <w:szCs w:val="22"/>
          <w:lang w:val="en-US"/>
        </w:rPr>
        <w:t>The Bid shall be prepared in four separate envelopes: two marked as ORIGINAL and two as COPY. Each of these envelopes shall be sealed and placed inside an outer envelope labeled as follows:</w:t>
      </w:r>
      <w:r w:rsidRPr="00AE4D44">
        <w:rPr>
          <w:rFonts w:ascii="Bookman Old Style" w:eastAsia="Times New Roman" w:hAnsi="Bookman Old Style" w:cs="Segoe UI"/>
          <w:b/>
          <w:bCs/>
          <w:sz w:val="22"/>
          <w:szCs w:val="22"/>
          <w:lang w:val="en-US"/>
        </w:rPr>
        <w:t xml:space="preserve"> </w:t>
      </w:r>
    </w:p>
    <w:p w14:paraId="51E2512A"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“Request for Proposal for Providing Security Services at Thimphu and Phu</w:t>
      </w:r>
      <w:r w:rsidRPr="00AE4D44">
        <w:rPr>
          <w:rFonts w:ascii="Bookman Old Style" w:eastAsia="Times New Roman" w:hAnsi="Bookman Old Style" w:cs="Segoe UI"/>
          <w:b/>
          <w:bCs/>
          <w:sz w:val="22"/>
          <w:szCs w:val="22"/>
          <w:u w:val="single"/>
          <w:lang w:val="en-US"/>
        </w:rPr>
        <w:t>e</w:t>
      </w:r>
      <w:r w:rsidRPr="00AE4D44">
        <w:rPr>
          <w:rFonts w:ascii="Bookman Old Style" w:eastAsia="Times New Roman" w:hAnsi="Bookman Old Style" w:cs="Segoe UI"/>
          <w:b/>
          <w:bCs/>
          <w:sz w:val="22"/>
          <w:szCs w:val="22"/>
          <w:lang w:val="en-US"/>
        </w:rPr>
        <w:t>ntsholing at RICB”.</w:t>
      </w:r>
      <w:r w:rsidRPr="00AE4D44">
        <w:rPr>
          <w:rFonts w:ascii="Bookman Old Style" w:eastAsia="Times New Roman" w:hAnsi="Bookman Old Style" w:cs="Segoe UI"/>
          <w:sz w:val="22"/>
          <w:szCs w:val="22"/>
          <w:lang w:val="en-US"/>
        </w:rPr>
        <w:t> </w:t>
      </w:r>
    </w:p>
    <w:p w14:paraId="725093D1"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843B7C8"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inner and outer envelopes shall  </w:t>
      </w:r>
    </w:p>
    <w:p w14:paraId="78EE3B0F" w14:textId="77777777" w:rsidR="00A774DC" w:rsidRPr="00AE4D44" w:rsidRDefault="00A774DC" w:rsidP="00A774DC">
      <w:pPr>
        <w:numPr>
          <w:ilvl w:val="0"/>
          <w:numId w:val="17"/>
        </w:num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be addressed to RICB at the address mentioned in Section 1   </w:t>
      </w:r>
    </w:p>
    <w:p w14:paraId="665CB29F" w14:textId="77777777" w:rsidR="00A774DC" w:rsidRPr="00AE4D44" w:rsidRDefault="00A774DC" w:rsidP="00A774DC">
      <w:pPr>
        <w:numPr>
          <w:ilvl w:val="0"/>
          <w:numId w:val="18"/>
        </w:num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inner envelopes shall indicate the name and address of the Bidder.   </w:t>
      </w:r>
    </w:p>
    <w:p w14:paraId="0D3D677D" w14:textId="77777777" w:rsidR="00A774DC" w:rsidRPr="00AE4D44" w:rsidRDefault="00A774DC" w:rsidP="00A774DC">
      <w:pPr>
        <w:numPr>
          <w:ilvl w:val="0"/>
          <w:numId w:val="19"/>
        </w:num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If the outer envelope is not sealed and marked as indicated, RICB will assume no responsibility for the Bid’s misplacement or premature opening.  </w:t>
      </w:r>
    </w:p>
    <w:p w14:paraId="34E0B79C" w14:textId="2765950A" w:rsidR="00A774DC" w:rsidRPr="00AE4D44" w:rsidRDefault="00B71DF4" w:rsidP="005A779E">
      <w:pPr>
        <w:pStyle w:val="Heading1"/>
        <w:jc w:val="left"/>
        <w:rPr>
          <w:rFonts w:ascii="Bookman Old Style" w:eastAsia="Times New Roman" w:hAnsi="Bookman Old Style" w:cs="Segoe UI"/>
          <w:color w:val="auto"/>
          <w:sz w:val="22"/>
          <w:szCs w:val="22"/>
          <w:lang w:val="en-US"/>
        </w:rPr>
      </w:pPr>
      <w:bookmarkStart w:id="29" w:name="_Toc196135239"/>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9</w:t>
      </w:r>
      <w:r w:rsidR="00A774DC" w:rsidRPr="00AE4D44">
        <w:rPr>
          <w:rFonts w:ascii="Bookman Old Style" w:eastAsia="Times New Roman" w:hAnsi="Bookman Old Style" w:cs="Segoe UI"/>
          <w:b/>
          <w:bCs/>
          <w:color w:val="auto"/>
          <w:sz w:val="22"/>
          <w:szCs w:val="22"/>
          <w:lang w:val="en-US"/>
        </w:rPr>
        <w:t>. Contents of the Envelopes.</w:t>
      </w:r>
      <w:bookmarkEnd w:id="29"/>
      <w:r w:rsidR="00A774DC" w:rsidRPr="00AE4D44">
        <w:rPr>
          <w:rFonts w:ascii="Bookman Old Style" w:eastAsia="Times New Roman" w:hAnsi="Bookman Old Style" w:cs="Segoe UI"/>
          <w:color w:val="auto"/>
          <w:sz w:val="22"/>
          <w:szCs w:val="22"/>
          <w:lang w:val="en-US"/>
        </w:rPr>
        <w:t> </w:t>
      </w:r>
    </w:p>
    <w:p w14:paraId="2BF0AC99" w14:textId="59F111CC"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 bidder is required to prepare </w:t>
      </w:r>
      <w:r w:rsidR="00FD3E2C" w:rsidRPr="00AE4D44">
        <w:rPr>
          <w:rFonts w:ascii="Bookman Old Style" w:eastAsia="Times New Roman" w:hAnsi="Bookman Old Style" w:cs="Segoe UI"/>
          <w:sz w:val="22"/>
          <w:szCs w:val="22"/>
          <w:lang w:val="en-US"/>
        </w:rPr>
        <w:t xml:space="preserve">the </w:t>
      </w:r>
      <w:r w:rsidRPr="00AE4D44">
        <w:rPr>
          <w:rFonts w:ascii="Bookman Old Style" w:eastAsia="Times New Roman" w:hAnsi="Bookman Old Style" w:cs="Segoe UI"/>
          <w:sz w:val="22"/>
          <w:szCs w:val="22"/>
          <w:lang w:val="en-US"/>
        </w:rPr>
        <w:t xml:space="preserve">bid as </w:t>
      </w:r>
      <w:proofErr w:type="spellStart"/>
      <w:r w:rsidRPr="00AE4D44">
        <w:rPr>
          <w:rFonts w:ascii="Bookman Old Style" w:eastAsia="Times New Roman" w:hAnsi="Bookman Old Style" w:cs="Segoe UI"/>
          <w:sz w:val="22"/>
          <w:szCs w:val="22"/>
          <w:lang w:val="en-US"/>
        </w:rPr>
        <w:t>fo</w:t>
      </w:r>
      <w:proofErr w:type="spellEnd"/>
    </w:p>
    <w:p w14:paraId="4B1A23A7" w14:textId="77777777" w:rsidR="00A774DC" w:rsidRPr="00AE4D44" w:rsidRDefault="00A774DC" w:rsidP="00FD3E2C">
      <w:pPr>
        <w:spacing w:after="0" w:line="276" w:lineRule="auto"/>
        <w:ind w:left="900"/>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lastRenderedPageBreak/>
        <w:t>Envelope ‘COPY’-Eligibility cum Technical </w:t>
      </w:r>
    </w:p>
    <w:p w14:paraId="44D68EBE" w14:textId="77777777" w:rsidR="00A774DC" w:rsidRPr="00AE4D44" w:rsidRDefault="00A774DC" w:rsidP="00FD3E2C">
      <w:pPr>
        <w:spacing w:after="0" w:line="276" w:lineRule="auto"/>
        <w:ind w:left="900"/>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Envelope Copy-Financial Bid </w:t>
      </w:r>
    </w:p>
    <w:p w14:paraId="762ED707" w14:textId="77777777" w:rsidR="00A774DC" w:rsidRPr="00AE4D44" w:rsidRDefault="00A774DC" w:rsidP="00FD3E2C">
      <w:pPr>
        <w:spacing w:after="0" w:line="276" w:lineRule="auto"/>
        <w:ind w:left="900"/>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Envelope Original-Eligibility cum Technical </w:t>
      </w:r>
    </w:p>
    <w:p w14:paraId="7DFC16BC" w14:textId="665EA9DE" w:rsidR="00A774DC" w:rsidRPr="00AE4D44" w:rsidRDefault="00A774DC" w:rsidP="00FD3E2C">
      <w:pPr>
        <w:spacing w:after="0" w:line="276" w:lineRule="auto"/>
        <w:ind w:left="900"/>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Envelope Original-Financial Bid-</w:t>
      </w:r>
      <w:r w:rsidRPr="00AE4D44">
        <w:rPr>
          <w:rFonts w:ascii="Bookman Old Style" w:eastAsia="Times New Roman" w:hAnsi="Bookman Old Style" w:cs="Segoe UI"/>
          <w:b/>
          <w:bCs/>
          <w:i/>
          <w:iCs/>
          <w:sz w:val="22"/>
          <w:szCs w:val="22"/>
          <w:lang w:val="en-US"/>
        </w:rPr>
        <w:t xml:space="preserve">This should be placed inside </w:t>
      </w:r>
      <w:r w:rsidR="6A0356A9" w:rsidRPr="00AE4D44">
        <w:rPr>
          <w:rFonts w:ascii="Bookman Old Style" w:eastAsia="Times New Roman" w:hAnsi="Bookman Old Style" w:cs="Segoe UI"/>
          <w:b/>
          <w:bCs/>
          <w:i/>
          <w:iCs/>
          <w:sz w:val="22"/>
          <w:szCs w:val="22"/>
          <w:lang w:val="en-US"/>
        </w:rPr>
        <w:t>the envelope</w:t>
      </w:r>
      <w:r w:rsidRPr="00AE4D44">
        <w:rPr>
          <w:rFonts w:ascii="Bookman Old Style" w:eastAsia="Times New Roman" w:hAnsi="Bookman Old Style" w:cs="Segoe UI"/>
          <w:b/>
          <w:bCs/>
          <w:i/>
          <w:iCs/>
          <w:sz w:val="22"/>
          <w:szCs w:val="22"/>
          <w:lang w:val="en-US"/>
        </w:rPr>
        <w:t xml:space="preserve"> </w:t>
      </w:r>
      <w:r w:rsidR="21F94900" w:rsidRPr="00AE4D44">
        <w:rPr>
          <w:rFonts w:ascii="Bookman Old Style" w:eastAsia="Times New Roman" w:hAnsi="Bookman Old Style" w:cs="Segoe UI"/>
          <w:b/>
          <w:bCs/>
          <w:i/>
          <w:iCs/>
          <w:sz w:val="22"/>
          <w:szCs w:val="22"/>
          <w:lang w:val="en-US"/>
        </w:rPr>
        <w:t>marked</w:t>
      </w:r>
      <w:r w:rsidRPr="00AE4D44">
        <w:rPr>
          <w:rFonts w:ascii="Bookman Old Style" w:eastAsia="Times New Roman" w:hAnsi="Bookman Old Style" w:cs="Segoe UI"/>
          <w:b/>
          <w:bCs/>
          <w:i/>
          <w:iCs/>
          <w:sz w:val="22"/>
          <w:szCs w:val="22"/>
          <w:lang w:val="en-US"/>
        </w:rPr>
        <w:t xml:space="preserve"> as Copy separately.</w:t>
      </w:r>
    </w:p>
    <w:p w14:paraId="4B01196A"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p>
    <w:p w14:paraId="0438DFBD"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These envelopes should be placed inside the outer envelope marked as </w:t>
      </w:r>
      <w:r w:rsidRPr="00AE4D44">
        <w:rPr>
          <w:rFonts w:ascii="Bookman Old Style" w:eastAsia="Times New Roman" w:hAnsi="Bookman Old Style" w:cs="Segoe UI"/>
          <w:b/>
          <w:bCs/>
          <w:sz w:val="22"/>
          <w:szCs w:val="22"/>
          <w:lang w:val="en-US"/>
        </w:rPr>
        <w:t>‘Request for Proposal for Proving security services at its office Thimphu and Phuentsholing'. </w:t>
      </w:r>
      <w:r w:rsidRPr="00AE4D44">
        <w:rPr>
          <w:rFonts w:ascii="Bookman Old Style" w:eastAsia="Times New Roman" w:hAnsi="Bookman Old Style" w:cs="Segoe UI"/>
          <w:sz w:val="22"/>
          <w:szCs w:val="22"/>
          <w:lang w:val="en-US"/>
        </w:rPr>
        <w:t> </w:t>
      </w:r>
    </w:p>
    <w:p w14:paraId="14EBFC2D"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It should contain the following documents, the </w:t>
      </w:r>
      <w:r w:rsidRPr="00AE4D44">
        <w:rPr>
          <w:rFonts w:ascii="Bookman Old Style" w:eastAsia="Times New Roman" w:hAnsi="Bookman Old Style" w:cs="Segoe UI"/>
          <w:b/>
          <w:bCs/>
          <w:sz w:val="22"/>
          <w:szCs w:val="22"/>
          <w:lang w:val="en-US"/>
        </w:rPr>
        <w:t xml:space="preserve">copies </w:t>
      </w:r>
      <w:r w:rsidRPr="00AE4D44">
        <w:rPr>
          <w:rFonts w:ascii="Bookman Old Style" w:eastAsia="Times New Roman" w:hAnsi="Bookman Old Style" w:cs="Segoe UI"/>
          <w:sz w:val="22"/>
          <w:szCs w:val="22"/>
          <w:lang w:val="en-US"/>
        </w:rPr>
        <w:t xml:space="preserve">should be placed in the envelope marked as </w:t>
      </w:r>
      <w:r w:rsidRPr="00AE4D44">
        <w:rPr>
          <w:rFonts w:ascii="Bookman Old Style" w:eastAsia="Times New Roman" w:hAnsi="Bookman Old Style" w:cs="Segoe UI"/>
          <w:b/>
          <w:bCs/>
          <w:sz w:val="22"/>
          <w:szCs w:val="22"/>
          <w:lang w:val="en-US"/>
        </w:rPr>
        <w:t>"COPY,"</w:t>
      </w:r>
      <w:r w:rsidRPr="00AE4D44">
        <w:rPr>
          <w:rFonts w:ascii="Bookman Old Style" w:eastAsia="Times New Roman" w:hAnsi="Bookman Old Style" w:cs="Segoe UI"/>
          <w:sz w:val="22"/>
          <w:szCs w:val="22"/>
          <w:lang w:val="en-US"/>
        </w:rPr>
        <w:t xml:space="preserve"> and the </w:t>
      </w:r>
      <w:r w:rsidRPr="00AE4D44">
        <w:rPr>
          <w:rFonts w:ascii="Bookman Old Style" w:eastAsia="Times New Roman" w:hAnsi="Bookman Old Style" w:cs="Segoe UI"/>
          <w:b/>
          <w:bCs/>
          <w:sz w:val="22"/>
          <w:szCs w:val="22"/>
          <w:lang w:val="en-US"/>
        </w:rPr>
        <w:t xml:space="preserve">originals </w:t>
      </w:r>
      <w:r w:rsidRPr="00AE4D44">
        <w:rPr>
          <w:rFonts w:ascii="Bookman Old Style" w:eastAsia="Times New Roman" w:hAnsi="Bookman Old Style" w:cs="Segoe UI"/>
          <w:sz w:val="22"/>
          <w:szCs w:val="22"/>
          <w:lang w:val="en-US"/>
        </w:rPr>
        <w:t>should be placed in the envelope marked as</w:t>
      </w:r>
      <w:r w:rsidRPr="00AE4D44">
        <w:rPr>
          <w:rFonts w:ascii="Bookman Old Style" w:eastAsia="Times New Roman" w:hAnsi="Bookman Old Style" w:cs="Segoe UI"/>
          <w:b/>
          <w:bCs/>
          <w:sz w:val="22"/>
          <w:szCs w:val="22"/>
          <w:lang w:val="en-US"/>
        </w:rPr>
        <w:t xml:space="preserve"> "ORIGINAL," except for the ORGINAL EMD, which should be placed inside the "COPY" envelope.</w:t>
      </w:r>
      <w:r w:rsidRPr="00AE4D44">
        <w:rPr>
          <w:rFonts w:ascii="Bookman Old Style" w:eastAsia="Times New Roman" w:hAnsi="Bookman Old Style" w:cs="Segoe UI"/>
          <w:sz w:val="22"/>
          <w:szCs w:val="22"/>
          <w:lang w:val="en-US"/>
        </w:rPr>
        <w:t xml:space="preserve"> RICB will open only envelope marked as </w:t>
      </w:r>
      <w:r w:rsidRPr="00AE4D44">
        <w:rPr>
          <w:rFonts w:ascii="Bookman Old Style" w:eastAsia="Times New Roman" w:hAnsi="Bookman Old Style" w:cs="Segoe UI"/>
          <w:b/>
          <w:bCs/>
          <w:sz w:val="22"/>
          <w:szCs w:val="22"/>
          <w:lang w:val="en-US"/>
        </w:rPr>
        <w:t>COPY</w:t>
      </w:r>
      <w:r w:rsidRPr="00AE4D44">
        <w:rPr>
          <w:rFonts w:ascii="Bookman Old Style" w:eastAsia="Times New Roman" w:hAnsi="Bookman Old Style" w:cs="Segoe UI"/>
          <w:sz w:val="22"/>
          <w:szCs w:val="22"/>
          <w:lang w:val="en-US"/>
        </w:rPr>
        <w:t xml:space="preserve"> in the presence of bidders who choose to attend. </w:t>
      </w:r>
    </w:p>
    <w:p w14:paraId="3C360BC3"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p>
    <w:p w14:paraId="006E0146"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following documents should be placed inside respectively.</w:t>
      </w:r>
    </w:p>
    <w:p w14:paraId="17338E35" w14:textId="77777777" w:rsidR="00A774DC" w:rsidRPr="00AE4D44" w:rsidRDefault="00A774DC" w:rsidP="00A774DC">
      <w:pPr>
        <w:spacing w:after="0" w:line="276" w:lineRule="auto"/>
        <w:ind w:left="540"/>
        <w:jc w:val="both"/>
        <w:textAlignment w:val="baseline"/>
        <w:rPr>
          <w:rFonts w:ascii="Bookman Old Style" w:eastAsia="Times New Roman" w:hAnsi="Bookman Old Style" w:cs="Segoe UI"/>
          <w:sz w:val="22"/>
          <w:szCs w:val="22"/>
          <w:lang w:val="en-US"/>
        </w:rPr>
      </w:pPr>
    </w:p>
    <w:p w14:paraId="2FE34E70" w14:textId="77777777" w:rsidR="00A774DC" w:rsidRPr="00AE4D44" w:rsidRDefault="00A774DC" w:rsidP="00A774DC">
      <w:pPr>
        <w:numPr>
          <w:ilvl w:val="0"/>
          <w:numId w:val="20"/>
        </w:numPr>
        <w:spacing w:after="0" w:line="276" w:lineRule="auto"/>
        <w:ind w:left="1080"/>
        <w:jc w:val="both"/>
        <w:textAlignment w:val="baseline"/>
        <w:rPr>
          <w:rFonts w:ascii="Bookman Old Style" w:eastAsia="Times New Roman" w:hAnsi="Bookman Old Style" w:cs="Segoe UI"/>
          <w:sz w:val="20"/>
          <w:szCs w:val="20"/>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Cost of Bid document-Nu.1,000.00. (Ngultrum: One Thousand only). -</w:t>
      </w:r>
      <w:r w:rsidRPr="00AE4D44">
        <w:rPr>
          <w:rFonts w:ascii="Bookman Old Style" w:eastAsia="Times New Roman" w:hAnsi="Bookman Old Style" w:cs="Segoe UI"/>
          <w:b/>
          <w:bCs/>
          <w:i/>
          <w:iCs/>
          <w:sz w:val="20"/>
          <w:szCs w:val="20"/>
          <w:lang w:val="en-US"/>
        </w:rPr>
        <w:t>Original demand draft should be attached here, and if its deposited, attach receipt here.</w:t>
      </w:r>
      <w:r w:rsidRPr="00AE4D44">
        <w:rPr>
          <w:rFonts w:ascii="Bookman Old Style" w:eastAsia="Times New Roman" w:hAnsi="Bookman Old Style" w:cs="Segoe UI"/>
          <w:sz w:val="20"/>
          <w:szCs w:val="20"/>
          <w:lang w:val="en-US"/>
        </w:rPr>
        <w:t> </w:t>
      </w:r>
    </w:p>
    <w:p w14:paraId="3E44F318" w14:textId="77777777" w:rsidR="00A774DC" w:rsidRPr="00AE4D44" w:rsidRDefault="00A774DC" w:rsidP="00A774DC">
      <w:pPr>
        <w:numPr>
          <w:ilvl w:val="0"/>
          <w:numId w:val="21"/>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Earnest Money Deposit- in the form of Bank Guarantee/Demand draft </w:t>
      </w:r>
      <w:r w:rsidRPr="00AE4D44">
        <w:rPr>
          <w:rFonts w:ascii="Bookman Old Style" w:eastAsia="Times New Roman" w:hAnsi="Bookman Old Style" w:cs="Segoe UI"/>
          <w:i/>
          <w:iCs/>
          <w:sz w:val="22"/>
          <w:szCs w:val="22"/>
          <w:lang w:val="en-US"/>
        </w:rPr>
        <w:t>(</w:t>
      </w:r>
      <w:r w:rsidRPr="00AE4D44">
        <w:rPr>
          <w:rFonts w:ascii="Bookman Old Style" w:eastAsia="Times New Roman" w:hAnsi="Bookman Old Style" w:cs="Segoe UI"/>
          <w:b/>
          <w:bCs/>
          <w:i/>
          <w:iCs/>
          <w:sz w:val="22"/>
          <w:szCs w:val="22"/>
          <w:lang w:val="en-US"/>
        </w:rPr>
        <w:t>Original EMD should be placed inside envelope marked as COPY)</w:t>
      </w:r>
      <w:r w:rsidRPr="00AE4D44">
        <w:rPr>
          <w:rFonts w:ascii="Bookman Old Style" w:eastAsia="Times New Roman" w:hAnsi="Bookman Old Style" w:cs="Segoe UI"/>
          <w:sz w:val="22"/>
          <w:szCs w:val="22"/>
          <w:lang w:val="en-US"/>
        </w:rPr>
        <w:t> </w:t>
      </w:r>
    </w:p>
    <w:p w14:paraId="762EBE17" w14:textId="77777777" w:rsidR="00A774DC" w:rsidRPr="00AE4D44" w:rsidRDefault="00A774DC" w:rsidP="00A774DC">
      <w:pPr>
        <w:numPr>
          <w:ilvl w:val="0"/>
          <w:numId w:val="22"/>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Bidder Information – Annexure B  </w:t>
      </w:r>
    </w:p>
    <w:p w14:paraId="7A3F5CC2" w14:textId="77777777" w:rsidR="00A774DC" w:rsidRPr="00AE4D44" w:rsidRDefault="00A774DC" w:rsidP="00A774DC">
      <w:pPr>
        <w:numPr>
          <w:ilvl w:val="0"/>
          <w:numId w:val="23"/>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Declaration of Acceptance of Terms and Conditions – Annexure C  </w:t>
      </w:r>
    </w:p>
    <w:p w14:paraId="6BD66799" w14:textId="77777777" w:rsidR="00A774DC" w:rsidRPr="00AE4D44" w:rsidRDefault="00A774DC" w:rsidP="00A774DC">
      <w:pPr>
        <w:numPr>
          <w:ilvl w:val="0"/>
          <w:numId w:val="24"/>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Declaration of Acceptance of the Scope of Work – Annexure D  </w:t>
      </w:r>
    </w:p>
    <w:p w14:paraId="1B5152CB" w14:textId="36132692" w:rsidR="00A774DC" w:rsidRPr="00AE4D44" w:rsidRDefault="00A774DC" w:rsidP="00A774DC">
      <w:pPr>
        <w:numPr>
          <w:ilvl w:val="0"/>
          <w:numId w:val="25"/>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Power of Attorney or Board Resolution for Signing of Bid – Annexure </w:t>
      </w:r>
      <w:r w:rsidR="00C90F22" w:rsidRPr="00AE4D44">
        <w:rPr>
          <w:rFonts w:ascii="Bookman Old Style" w:eastAsia="Times New Roman" w:hAnsi="Bookman Old Style" w:cs="Segoe UI"/>
          <w:sz w:val="22"/>
          <w:szCs w:val="22"/>
          <w:lang w:val="en-US"/>
        </w:rPr>
        <w:t>E</w:t>
      </w:r>
    </w:p>
    <w:p w14:paraId="19E1F31D" w14:textId="77777777" w:rsidR="00A774DC" w:rsidRPr="00AE4D44" w:rsidRDefault="00A774DC" w:rsidP="00A774DC">
      <w:pPr>
        <w:numPr>
          <w:ilvl w:val="0"/>
          <w:numId w:val="26"/>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Letter of Undertaking – Annexure F  </w:t>
      </w:r>
    </w:p>
    <w:p w14:paraId="0C387050" w14:textId="0AFE1E28" w:rsidR="00A774DC" w:rsidRPr="00AE4D44" w:rsidRDefault="00A774DC" w:rsidP="00A774DC">
      <w:pPr>
        <w:numPr>
          <w:ilvl w:val="0"/>
          <w:numId w:val="27"/>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Declaration Regarding Clean Track by Bidder – Annexure </w:t>
      </w:r>
      <w:r w:rsidR="00C90F22" w:rsidRPr="00AE4D44">
        <w:rPr>
          <w:rFonts w:ascii="Bookman Old Style" w:eastAsia="Times New Roman" w:hAnsi="Bookman Old Style" w:cs="Segoe UI"/>
          <w:sz w:val="22"/>
          <w:szCs w:val="22"/>
          <w:lang w:val="en-US"/>
        </w:rPr>
        <w:t>G</w:t>
      </w:r>
    </w:p>
    <w:p w14:paraId="6C395931" w14:textId="77777777" w:rsidR="00A774DC" w:rsidRPr="00AE4D44" w:rsidRDefault="00A774DC" w:rsidP="00A774DC">
      <w:pPr>
        <w:numPr>
          <w:ilvl w:val="0"/>
          <w:numId w:val="28"/>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RFP document sealed and signed by an authorized signatory.  </w:t>
      </w:r>
    </w:p>
    <w:p w14:paraId="6F1FAC7A" w14:textId="64AD4C75" w:rsidR="00A774DC" w:rsidRPr="00AE4D44" w:rsidRDefault="00A774DC" w:rsidP="00A774DC">
      <w:pPr>
        <w:numPr>
          <w:ilvl w:val="0"/>
          <w:numId w:val="29"/>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Financial Offer Form </w:t>
      </w:r>
    </w:p>
    <w:p w14:paraId="2D28B1F1" w14:textId="2CD9BCFE" w:rsidR="00A774DC" w:rsidRPr="00AE4D44" w:rsidRDefault="00A774DC" w:rsidP="00A774DC">
      <w:pPr>
        <w:numPr>
          <w:ilvl w:val="0"/>
          <w:numId w:val="30"/>
        </w:numPr>
        <w:spacing w:after="0" w:line="276" w:lineRule="auto"/>
        <w:ind w:left="10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Financial Proposal</w:t>
      </w:r>
      <w:r w:rsidR="008D345C" w:rsidRPr="00AE4D44">
        <w:rPr>
          <w:rFonts w:ascii="Bookman Old Style" w:eastAsia="Times New Roman" w:hAnsi="Bookman Old Style" w:cs="Segoe UI"/>
          <w:sz w:val="22"/>
          <w:szCs w:val="22"/>
          <w:lang w:val="en-US"/>
        </w:rPr>
        <w:t xml:space="preserve"> detail. </w:t>
      </w:r>
    </w:p>
    <w:p w14:paraId="4DB41312" w14:textId="7B85A42C" w:rsidR="00A774DC" w:rsidRPr="00AE4D44" w:rsidRDefault="00B71DF4" w:rsidP="62BF2573">
      <w:pPr>
        <w:pStyle w:val="Heading1"/>
        <w:spacing w:after="0" w:line="276" w:lineRule="auto"/>
        <w:jc w:val="both"/>
        <w:rPr>
          <w:rFonts w:ascii="Bookman Old Style" w:eastAsia="Times New Roman" w:hAnsi="Bookman Old Style" w:cs="Segoe UI"/>
          <w:color w:val="auto"/>
          <w:sz w:val="22"/>
          <w:szCs w:val="22"/>
          <w:lang w:val="en-US"/>
        </w:rPr>
      </w:pPr>
      <w:bookmarkStart w:id="30" w:name="_Toc196135240"/>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10</w:t>
      </w:r>
      <w:r w:rsidR="00A774DC" w:rsidRPr="00AE4D44">
        <w:rPr>
          <w:rFonts w:ascii="Bookman Old Style" w:eastAsia="Times New Roman" w:hAnsi="Bookman Old Style" w:cs="Segoe UI"/>
          <w:b/>
          <w:bCs/>
          <w:color w:val="auto"/>
          <w:sz w:val="22"/>
          <w:szCs w:val="22"/>
          <w:lang w:val="en-US"/>
        </w:rPr>
        <w:t>. Bid Submission</w:t>
      </w:r>
      <w:bookmarkEnd w:id="30"/>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104C79D3"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Bids sealed in accordance with the Instructions to Bidders should be delivered at the address as mentioned in the Section 1.  </w:t>
      </w:r>
    </w:p>
    <w:p w14:paraId="60EA56C9"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offers should be made strictly as per the formats given in the RFP.  </w:t>
      </w:r>
    </w:p>
    <w:p w14:paraId="226535EF" w14:textId="3F994FD8" w:rsidR="00A774DC" w:rsidRPr="00AE4D44" w:rsidRDefault="00B71DF4" w:rsidP="62BF2573">
      <w:pPr>
        <w:pStyle w:val="Heading1"/>
        <w:spacing w:after="0" w:line="276" w:lineRule="auto"/>
        <w:jc w:val="both"/>
        <w:rPr>
          <w:rFonts w:ascii="Bookman Old Style" w:eastAsia="Times New Roman" w:hAnsi="Bookman Old Style" w:cs="Segoe UI"/>
          <w:color w:val="auto"/>
          <w:sz w:val="22"/>
          <w:szCs w:val="22"/>
          <w:lang w:val="en-US"/>
        </w:rPr>
      </w:pPr>
      <w:bookmarkStart w:id="31" w:name="_Toc196135241"/>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11</w:t>
      </w:r>
      <w:r w:rsidR="00A774DC" w:rsidRPr="00AE4D44">
        <w:rPr>
          <w:rFonts w:ascii="Bookman Old Style" w:eastAsia="Times New Roman" w:hAnsi="Bookman Old Style" w:cs="Segoe UI"/>
          <w:b/>
          <w:bCs/>
          <w:color w:val="auto"/>
          <w:sz w:val="22"/>
          <w:szCs w:val="22"/>
          <w:lang w:val="en-US"/>
        </w:rPr>
        <w:t>. Bid Currency</w:t>
      </w:r>
      <w:bookmarkEnd w:id="31"/>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1FD2E1A0" w14:textId="6F99FB57" w:rsidR="00A774DC" w:rsidRPr="00AE4D44" w:rsidRDefault="00FD3E2C" w:rsidP="005A779E">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        </w:t>
      </w:r>
      <w:r w:rsidR="00A774DC" w:rsidRPr="00AE4D44">
        <w:rPr>
          <w:rFonts w:ascii="Bookman Old Style" w:eastAsia="Times New Roman" w:hAnsi="Bookman Old Style" w:cs="Segoe UI"/>
          <w:sz w:val="22"/>
          <w:szCs w:val="22"/>
          <w:lang w:val="en-US"/>
        </w:rPr>
        <w:t>All prices shall be expressed in Bhutanese Ngultrum.  </w:t>
      </w:r>
    </w:p>
    <w:p w14:paraId="7766AA00" w14:textId="10A27017" w:rsidR="00A774DC" w:rsidRPr="00AE4D44" w:rsidRDefault="00B71DF4" w:rsidP="005A779E">
      <w:pPr>
        <w:pStyle w:val="Heading1"/>
        <w:jc w:val="left"/>
        <w:rPr>
          <w:rFonts w:ascii="Bookman Old Style" w:eastAsia="Times New Roman" w:hAnsi="Bookman Old Style" w:cs="Segoe UI"/>
          <w:color w:val="auto"/>
          <w:sz w:val="22"/>
          <w:szCs w:val="22"/>
          <w:lang w:val="en-US"/>
        </w:rPr>
      </w:pPr>
      <w:bookmarkStart w:id="32" w:name="_Toc196135242"/>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.1</w:t>
      </w:r>
      <w:r w:rsidRPr="00AE4D44">
        <w:rPr>
          <w:rFonts w:ascii="Bookman Old Style" w:eastAsia="Times New Roman" w:hAnsi="Bookman Old Style" w:cs="Segoe UI"/>
          <w:b/>
          <w:bCs/>
          <w:color w:val="auto"/>
          <w:sz w:val="22"/>
          <w:szCs w:val="22"/>
          <w:lang w:val="en-US"/>
        </w:rPr>
        <w:t>2</w:t>
      </w:r>
      <w:r w:rsidR="00A774DC" w:rsidRPr="00AE4D44">
        <w:rPr>
          <w:rFonts w:ascii="Bookman Old Style" w:eastAsia="Times New Roman" w:hAnsi="Bookman Old Style" w:cs="Segoe UI"/>
          <w:b/>
          <w:bCs/>
          <w:color w:val="auto"/>
          <w:sz w:val="22"/>
          <w:szCs w:val="22"/>
          <w:lang w:val="en-US"/>
        </w:rPr>
        <w:t>. Bid Language</w:t>
      </w:r>
      <w:bookmarkEnd w:id="32"/>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3894AAD3" w14:textId="6E9FB0AD" w:rsidR="00A774DC" w:rsidRPr="00AE4D44" w:rsidRDefault="00FD3E2C" w:rsidP="005A779E">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         </w:t>
      </w:r>
      <w:r w:rsidR="00A774DC" w:rsidRPr="00AE4D44">
        <w:rPr>
          <w:rFonts w:ascii="Bookman Old Style" w:eastAsia="Times New Roman" w:hAnsi="Bookman Old Style" w:cs="Segoe UI"/>
          <w:sz w:val="22"/>
          <w:szCs w:val="22"/>
          <w:lang w:val="en-US"/>
        </w:rPr>
        <w:t>All the correspondences and bid submissions should be in English Language. </w:t>
      </w:r>
    </w:p>
    <w:p w14:paraId="18FF3DB0" w14:textId="3734E251" w:rsidR="00A774DC" w:rsidRPr="00AE4D44" w:rsidRDefault="00B71DF4" w:rsidP="005A779E">
      <w:pPr>
        <w:pStyle w:val="Heading1"/>
        <w:jc w:val="left"/>
        <w:rPr>
          <w:rFonts w:ascii="Bookman Old Style" w:eastAsia="Times New Roman" w:hAnsi="Bookman Old Style" w:cs="Segoe UI"/>
          <w:color w:val="auto"/>
          <w:sz w:val="22"/>
          <w:szCs w:val="22"/>
          <w:lang w:val="en-US"/>
        </w:rPr>
      </w:pPr>
      <w:bookmarkStart w:id="33" w:name="_Toc196135243"/>
      <w:r w:rsidRPr="00AE4D44">
        <w:rPr>
          <w:rFonts w:ascii="Bookman Old Style" w:eastAsia="Times New Roman" w:hAnsi="Bookman Old Style" w:cs="Segoe UI"/>
          <w:b/>
          <w:bCs/>
          <w:color w:val="auto"/>
          <w:sz w:val="22"/>
          <w:szCs w:val="22"/>
          <w:lang w:val="en-US"/>
        </w:rPr>
        <w:lastRenderedPageBreak/>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13</w:t>
      </w:r>
      <w:r w:rsidR="00A774DC" w:rsidRPr="00AE4D44">
        <w:rPr>
          <w:rFonts w:ascii="Bookman Old Style" w:eastAsia="Times New Roman" w:hAnsi="Bookman Old Style" w:cs="Segoe UI"/>
          <w:b/>
          <w:bCs/>
          <w:color w:val="auto"/>
          <w:sz w:val="22"/>
          <w:szCs w:val="22"/>
          <w:lang w:val="en-US"/>
        </w:rPr>
        <w:t>. Rejection of Bid</w:t>
      </w:r>
      <w:bookmarkEnd w:id="33"/>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12EE513F" w14:textId="77777777" w:rsidR="00A774DC" w:rsidRPr="00AE4D44" w:rsidRDefault="00A774DC" w:rsidP="00A774DC">
      <w:pPr>
        <w:spacing w:after="0" w:line="276" w:lineRule="auto"/>
        <w:ind w:left="1170" w:hanging="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is liable to be rejected if:  </w:t>
      </w:r>
    </w:p>
    <w:p w14:paraId="5BAF9C3A"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documents being found not responsive as specified in RPF </w:t>
      </w:r>
    </w:p>
    <w:p w14:paraId="7B093BB4"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Bid documents don't bear the signature of an authorized person.  </w:t>
      </w:r>
    </w:p>
    <w:p w14:paraId="2C44520B"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It is received after the expiry of the due date and time stipulated for Bid submission.  </w:t>
      </w:r>
    </w:p>
    <w:p w14:paraId="540C27F7"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Incomplete/incorrect Bids, including non–submission or non-furnishing of requisite documents / Conditional Bids / Bids not conforming to the terms and conditions stipulated in this RFP.  </w:t>
      </w:r>
    </w:p>
    <w:p w14:paraId="716622DE"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Any or some of the bids appearing to have been tempered with. </w:t>
      </w:r>
    </w:p>
    <w:p w14:paraId="76548D51"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All bid prices substantially exceeded the estimated cost. </w:t>
      </w:r>
    </w:p>
    <w:p w14:paraId="24BE4135" w14:textId="77777777" w:rsidR="00A774DC" w:rsidRPr="00AE4D44" w:rsidRDefault="00A774DC">
      <w:pPr>
        <w:numPr>
          <w:ilvl w:val="0"/>
          <w:numId w:val="5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No Bid shall be rejected at bid opening, except for late bids. However, those who fail to comply with terms and conditions will be disqualified during the evaluation process. </w:t>
      </w:r>
    </w:p>
    <w:p w14:paraId="5224A02C" w14:textId="0BBA60B4" w:rsidR="00A774DC" w:rsidRPr="00AE4D44" w:rsidRDefault="00B71DF4" w:rsidP="005A779E">
      <w:pPr>
        <w:pStyle w:val="Heading1"/>
        <w:jc w:val="left"/>
        <w:rPr>
          <w:rFonts w:ascii="Bookman Old Style" w:eastAsia="Times New Roman" w:hAnsi="Bookman Old Style" w:cs="Segoe UI"/>
          <w:color w:val="auto"/>
          <w:sz w:val="22"/>
          <w:szCs w:val="22"/>
          <w:lang w:val="en-US"/>
        </w:rPr>
      </w:pPr>
      <w:bookmarkStart w:id="34" w:name="_Toc196135244"/>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13</w:t>
      </w:r>
      <w:r w:rsidR="00A774DC" w:rsidRPr="00AE4D44">
        <w:rPr>
          <w:rFonts w:ascii="Bookman Old Style" w:eastAsia="Times New Roman" w:hAnsi="Bookman Old Style" w:cs="Segoe UI"/>
          <w:b/>
          <w:bCs/>
          <w:color w:val="auto"/>
          <w:sz w:val="22"/>
          <w:szCs w:val="22"/>
          <w:lang w:val="en-US"/>
        </w:rPr>
        <w:t>. Deadline for Submission</w:t>
      </w:r>
      <w:bookmarkEnd w:id="34"/>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6221926C"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p>
    <w:p w14:paraId="3CFB1C4A"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last date of submission of bids is given in Section1, unless amended by RICB through a public announcement and through its website.  </w:t>
      </w:r>
    </w:p>
    <w:p w14:paraId="2A0D6E58" w14:textId="4F99F84F" w:rsidR="00A774DC" w:rsidRPr="00AE4D44" w:rsidRDefault="00B71DF4" w:rsidP="005A779E">
      <w:pPr>
        <w:pStyle w:val="Heading1"/>
        <w:jc w:val="left"/>
        <w:rPr>
          <w:rFonts w:ascii="Bookman Old Style" w:eastAsia="Times New Roman" w:hAnsi="Bookman Old Style" w:cs="Segoe UI"/>
          <w:b/>
          <w:bCs/>
          <w:color w:val="auto"/>
          <w:sz w:val="22"/>
          <w:szCs w:val="22"/>
          <w:lang w:val="en-US"/>
        </w:rPr>
      </w:pPr>
      <w:bookmarkStart w:id="35" w:name="_Toc196135245"/>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14</w:t>
      </w:r>
      <w:r w:rsidR="00A774DC" w:rsidRPr="00AE4D44">
        <w:rPr>
          <w:rFonts w:ascii="Bookman Old Style" w:eastAsia="Times New Roman" w:hAnsi="Bookman Old Style" w:cs="Segoe UI"/>
          <w:b/>
          <w:bCs/>
          <w:color w:val="auto"/>
          <w:sz w:val="22"/>
          <w:szCs w:val="22"/>
          <w:lang w:val="en-US"/>
        </w:rPr>
        <w:t>. Extension of Deadline for submission of Bid</w:t>
      </w:r>
      <w:bookmarkEnd w:id="35"/>
    </w:p>
    <w:p w14:paraId="604EFBE9"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51230098"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RICB may, at its discretion, extend this deadline for submission of bids by amending the Bidding Documents which will be intimated through RICB website, in which case all rights and obligations of RICB and Bidders will thereafter be subject to the deadline as extended. </w:t>
      </w:r>
    </w:p>
    <w:p w14:paraId="4FAEA819" w14:textId="2F50A2FE" w:rsidR="00A774DC" w:rsidRPr="00AE4D44" w:rsidRDefault="00B71DF4" w:rsidP="005A779E">
      <w:pPr>
        <w:pStyle w:val="Heading1"/>
        <w:jc w:val="left"/>
        <w:rPr>
          <w:rFonts w:ascii="Bookman Old Style" w:eastAsia="Times New Roman" w:hAnsi="Bookman Old Style" w:cs="Segoe UI"/>
          <w:color w:val="auto"/>
          <w:sz w:val="22"/>
          <w:szCs w:val="22"/>
          <w:lang w:val="en-US"/>
        </w:rPr>
      </w:pPr>
      <w:bookmarkStart w:id="36" w:name="_Toc196135246"/>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15</w:t>
      </w:r>
      <w:r w:rsidR="00A774DC" w:rsidRPr="00AE4D44">
        <w:rPr>
          <w:rFonts w:ascii="Bookman Old Style" w:eastAsia="Times New Roman" w:hAnsi="Bookman Old Style" w:cs="Segoe UI"/>
          <w:b/>
          <w:bCs/>
          <w:color w:val="auto"/>
          <w:sz w:val="22"/>
          <w:szCs w:val="22"/>
          <w:lang w:val="en-US"/>
        </w:rPr>
        <w:t>. Late Bid</w:t>
      </w:r>
      <w:bookmarkEnd w:id="36"/>
      <w:r w:rsidR="00A774DC" w:rsidRPr="00AE4D44">
        <w:rPr>
          <w:rFonts w:ascii="Bookman Old Style" w:eastAsia="Times New Roman" w:hAnsi="Bookman Old Style" w:cs="Segoe UI"/>
          <w:color w:val="auto"/>
          <w:sz w:val="22"/>
          <w:szCs w:val="22"/>
          <w:lang w:val="en-US"/>
        </w:rPr>
        <w:t> </w:t>
      </w:r>
    </w:p>
    <w:p w14:paraId="7A73B081"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Bids received after the scheduled time will not be accepted by RICB under any circumstances. RICB will not be responsible for any delay due to postal service or any other means.  </w:t>
      </w:r>
    </w:p>
    <w:p w14:paraId="1DB62B95" w14:textId="17AE3DCB" w:rsidR="00A774DC" w:rsidRPr="00AE4D44" w:rsidRDefault="00A774DC" w:rsidP="005A779E">
      <w:pPr>
        <w:pStyle w:val="Heading1"/>
        <w:jc w:val="left"/>
        <w:rPr>
          <w:rFonts w:ascii="Bookman Old Style" w:eastAsia="Times New Roman" w:hAnsi="Bookman Old Style" w:cs="Segoe UI"/>
          <w:color w:val="auto"/>
          <w:sz w:val="22"/>
          <w:szCs w:val="22"/>
          <w:lang w:val="en-US"/>
        </w:rPr>
      </w:pPr>
      <w:bookmarkStart w:id="37" w:name="_Toc196135247"/>
      <w:r w:rsidRPr="00AE4D44">
        <w:rPr>
          <w:rFonts w:ascii="Bookman Old Style" w:eastAsia="Times New Roman" w:hAnsi="Bookman Old Style" w:cs="Segoe UI"/>
          <w:b/>
          <w:bCs/>
          <w:color w:val="auto"/>
          <w:sz w:val="22"/>
          <w:szCs w:val="22"/>
          <w:lang w:val="en-US"/>
        </w:rPr>
        <w:t>5.</w:t>
      </w:r>
      <w:r w:rsidR="00B71DF4" w:rsidRPr="00AE4D44">
        <w:rPr>
          <w:rFonts w:ascii="Bookman Old Style" w:eastAsia="Times New Roman" w:hAnsi="Bookman Old Style" w:cs="Segoe UI"/>
          <w:b/>
          <w:bCs/>
          <w:color w:val="auto"/>
          <w:sz w:val="22"/>
          <w:szCs w:val="22"/>
          <w:lang w:val="en-US"/>
        </w:rPr>
        <w:t>16</w:t>
      </w:r>
      <w:r w:rsidRPr="00AE4D44">
        <w:rPr>
          <w:rFonts w:ascii="Bookman Old Style" w:eastAsia="Times New Roman" w:hAnsi="Bookman Old Style" w:cs="Segoe UI"/>
          <w:b/>
          <w:bCs/>
          <w:color w:val="auto"/>
          <w:sz w:val="22"/>
          <w:szCs w:val="22"/>
          <w:lang w:val="en-US"/>
        </w:rPr>
        <w:t>. Modifications and Withdrawal of Bids</w:t>
      </w:r>
      <w:bookmarkEnd w:id="37"/>
    </w:p>
    <w:p w14:paraId="70B2AA20" w14:textId="77777777" w:rsidR="00A774DC" w:rsidRPr="00AE4D44" w:rsidRDefault="00A774DC" w:rsidP="00A774DC">
      <w:pPr>
        <w:spacing w:after="0" w:line="276" w:lineRule="auto"/>
        <w:ind w:lef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113573E8"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Bids once submitted will be treated as final and no further correspondence will be entertained on this.  </w:t>
      </w:r>
    </w:p>
    <w:p w14:paraId="4C9A2E07" w14:textId="2E84DE1B" w:rsidR="00A774DC" w:rsidRPr="00AE4D44" w:rsidRDefault="00A774DC" w:rsidP="00D00A65">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No Bid will be modified after the deadline for submission of bids</w:t>
      </w:r>
      <w:r w:rsidR="00D00A65" w:rsidRPr="00AE4D44">
        <w:rPr>
          <w:rFonts w:ascii="Bookman Old Style" w:eastAsia="Times New Roman" w:hAnsi="Bookman Old Style" w:cs="Segoe UI"/>
          <w:sz w:val="22"/>
          <w:szCs w:val="22"/>
          <w:lang w:val="en-US"/>
        </w:rPr>
        <w:t>.</w:t>
      </w:r>
      <w:r w:rsidRPr="00AE4D44">
        <w:rPr>
          <w:rFonts w:ascii="Bookman Old Style" w:eastAsia="Times New Roman" w:hAnsi="Bookman Old Style" w:cs="Segoe UI"/>
          <w:sz w:val="22"/>
          <w:szCs w:val="22"/>
          <w:lang w:val="en-US"/>
        </w:rPr>
        <w:t>   </w:t>
      </w:r>
    </w:p>
    <w:p w14:paraId="51E4A479" w14:textId="6EC7A261" w:rsidR="00A774DC" w:rsidRPr="00AE4D44" w:rsidRDefault="00B71DF4" w:rsidP="00D00A65">
      <w:pPr>
        <w:pStyle w:val="Heading1"/>
        <w:jc w:val="left"/>
        <w:rPr>
          <w:rFonts w:ascii="Bookman Old Style" w:eastAsia="Times New Roman" w:hAnsi="Bookman Old Style" w:cs="Segoe UI"/>
          <w:color w:val="auto"/>
          <w:sz w:val="22"/>
          <w:szCs w:val="22"/>
          <w:lang w:val="en-US"/>
        </w:rPr>
      </w:pPr>
      <w:bookmarkStart w:id="38" w:name="_Toc196135248"/>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17</w:t>
      </w:r>
      <w:r w:rsidR="00A774DC" w:rsidRPr="00AE4D44">
        <w:rPr>
          <w:rFonts w:ascii="Bookman Old Style" w:eastAsia="Times New Roman" w:hAnsi="Bookman Old Style" w:cs="Segoe UI"/>
          <w:b/>
          <w:bCs/>
          <w:color w:val="auto"/>
          <w:sz w:val="22"/>
          <w:szCs w:val="22"/>
          <w:lang w:val="en-US"/>
        </w:rPr>
        <w:t>. Bid Evaluation Process</w:t>
      </w:r>
      <w:bookmarkEnd w:id="38"/>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4B869F4E"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A two-stage procedure will be adopted in evaluating the proposal: </w:t>
      </w:r>
    </w:p>
    <w:p w14:paraId="069A5C04" w14:textId="77777777" w:rsidR="00A774DC" w:rsidRPr="00AE4D44" w:rsidRDefault="00A774DC" w:rsidP="00A774DC">
      <w:pPr>
        <w:numPr>
          <w:ilvl w:val="0"/>
          <w:numId w:val="31"/>
        </w:numPr>
        <w:spacing w:after="0" w:line="276" w:lineRule="auto"/>
        <w:ind w:left="36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A technical evaluation, which will be carried out prior to opening any financial proposal. </w:t>
      </w:r>
    </w:p>
    <w:p w14:paraId="6AC8AF69" w14:textId="77777777" w:rsidR="00A774DC" w:rsidRPr="00AE4D44" w:rsidRDefault="00A774DC" w:rsidP="00A774DC">
      <w:pPr>
        <w:numPr>
          <w:ilvl w:val="0"/>
          <w:numId w:val="32"/>
        </w:numPr>
        <w:spacing w:after="0" w:line="276" w:lineRule="auto"/>
        <w:ind w:left="360"/>
        <w:jc w:val="both"/>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lastRenderedPageBreak/>
        <w:t>A financial evaluation.</w:t>
      </w:r>
    </w:p>
    <w:p w14:paraId="4898EDB4" w14:textId="37A011FE" w:rsidR="00A774DC" w:rsidRPr="00AE4D44" w:rsidRDefault="00A774DC" w:rsidP="00842E20">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Segoe UI"/>
          <w:sz w:val="22"/>
          <w:szCs w:val="22"/>
          <w:lang w:val="en-US"/>
        </w:rPr>
        <w:t xml:space="preserve">The RICB will open Envelopes </w:t>
      </w:r>
      <w:r w:rsidRPr="00AE4D44">
        <w:rPr>
          <w:rFonts w:ascii="Bookman Old Style" w:eastAsia="Times New Roman" w:hAnsi="Bookman Old Style" w:cs="Segoe UI"/>
          <w:b/>
          <w:bCs/>
          <w:sz w:val="22"/>
          <w:szCs w:val="22"/>
          <w:lang w:val="en-US"/>
        </w:rPr>
        <w:t>‘COPY’</w:t>
      </w:r>
      <w:r w:rsidRPr="00AE4D44">
        <w:rPr>
          <w:rFonts w:ascii="Bookman Old Style" w:eastAsia="Times New Roman" w:hAnsi="Bookman Old Style" w:cs="Segoe UI"/>
          <w:sz w:val="22"/>
          <w:szCs w:val="22"/>
          <w:lang w:val="en-US"/>
        </w:rPr>
        <w:t xml:space="preserve"> of eligibility cum technical in the presence of the bidders. The evaluators will evaluate the bids to determine substantially responsive bids. Each requirement document submitted by the bidder shall be evaluated thoroughly by the evaluators appointed by the tender committee. If any license or clearance documents are missing, the evaluator will ask the bidders with stipulated time in writing before finalization of the evaluation. </w:t>
      </w:r>
    </w:p>
    <w:p w14:paraId="2DE3DE5F" w14:textId="77777777" w:rsidR="00A774DC" w:rsidRPr="00AE4D44" w:rsidRDefault="00A774DC" w:rsidP="00A774DC">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Only those technically qualified bidders will take the next step for the financial opening. After that evaluators will make a thorough comparison of the prices quoted by the bidders. </w:t>
      </w:r>
      <w:r w:rsidRPr="00AE4D44">
        <w:rPr>
          <w:rFonts w:ascii="Bookman Old Style" w:eastAsia="Times New Roman" w:hAnsi="Bookman Old Style" w:cs="Times New Roman"/>
          <w:sz w:val="22"/>
          <w:szCs w:val="22"/>
          <w:lang w:val="en-US"/>
        </w:rPr>
        <w:t>The Bid evaluation will be measured at 30% in financial and 70% in technical score and the contract will be awarded to the highest score. </w:t>
      </w:r>
    </w:p>
    <w:p w14:paraId="62A9FB3D" w14:textId="64D64244" w:rsidR="00A774DC" w:rsidRPr="00AE4D44" w:rsidRDefault="00B71DF4" w:rsidP="00B72DA4">
      <w:pPr>
        <w:pStyle w:val="Heading1"/>
        <w:rPr>
          <w:rFonts w:ascii="Bookman Old Style" w:eastAsia="Times New Roman" w:hAnsi="Bookman Old Style" w:cs="Segoe UI"/>
          <w:b/>
          <w:bCs/>
          <w:color w:val="auto"/>
          <w:sz w:val="22"/>
          <w:szCs w:val="22"/>
          <w:lang w:val="en-US"/>
        </w:rPr>
      </w:pPr>
      <w:bookmarkStart w:id="39" w:name="_Toc196135249"/>
      <w:r w:rsidRPr="00AE4D44">
        <w:rPr>
          <w:rFonts w:ascii="Bookman Old Style" w:eastAsia="Times New Roman" w:hAnsi="Bookman Old Style" w:cs="Segoe UI"/>
          <w:b/>
          <w:bCs/>
          <w:color w:val="auto"/>
          <w:sz w:val="22"/>
          <w:szCs w:val="22"/>
          <w:lang w:val="en-US"/>
        </w:rPr>
        <w:t>SECTION 7 – BID OPENING</w:t>
      </w:r>
      <w:bookmarkEnd w:id="39"/>
      <w:r w:rsidRPr="00AE4D44">
        <w:rPr>
          <w:rFonts w:ascii="Bookman Old Style" w:eastAsia="Times New Roman" w:hAnsi="Bookman Old Style" w:cs="Segoe UI"/>
          <w:b/>
          <w:bCs/>
          <w:color w:val="auto"/>
          <w:sz w:val="22"/>
          <w:szCs w:val="22"/>
          <w:lang w:val="en-US"/>
        </w:rPr>
        <w:t> </w:t>
      </w:r>
      <w:r w:rsidRPr="00AE4D44">
        <w:rPr>
          <w:rFonts w:ascii="Bookman Old Style" w:eastAsia="Times New Roman" w:hAnsi="Bookman Old Style" w:cs="Segoe UI"/>
          <w:color w:val="auto"/>
          <w:sz w:val="22"/>
          <w:szCs w:val="22"/>
          <w:lang w:val="en-US"/>
        </w:rPr>
        <w:t> </w:t>
      </w:r>
    </w:p>
    <w:p w14:paraId="2E18449A" w14:textId="787FA830" w:rsidR="00A774DC" w:rsidRPr="00AE4D44" w:rsidRDefault="00B71DF4" w:rsidP="00D00A65">
      <w:pPr>
        <w:pStyle w:val="Heading1"/>
        <w:jc w:val="left"/>
        <w:rPr>
          <w:rFonts w:ascii="Bookman Old Style" w:eastAsia="Times New Roman" w:hAnsi="Bookman Old Style" w:cs="Segoe UI"/>
          <w:color w:val="auto"/>
          <w:sz w:val="22"/>
          <w:szCs w:val="22"/>
          <w:lang w:val="en-US"/>
        </w:rPr>
      </w:pPr>
      <w:bookmarkStart w:id="40" w:name="_Toc196135250"/>
      <w:r w:rsidRPr="00AE4D44">
        <w:rPr>
          <w:rFonts w:ascii="Bookman Old Style" w:eastAsia="Times New Roman" w:hAnsi="Bookman Old Style" w:cs="Segoe UI"/>
          <w:b/>
          <w:bCs/>
          <w:color w:val="auto"/>
          <w:sz w:val="22"/>
          <w:szCs w:val="22"/>
          <w:lang w:val="en-US"/>
        </w:rPr>
        <w:t>7</w:t>
      </w:r>
      <w:r w:rsidR="00A774DC" w:rsidRPr="00AE4D44">
        <w:rPr>
          <w:rFonts w:ascii="Bookman Old Style" w:eastAsia="Times New Roman" w:hAnsi="Bookman Old Style" w:cs="Segoe UI"/>
          <w:b/>
          <w:bCs/>
          <w:color w:val="auto"/>
          <w:sz w:val="22"/>
          <w:szCs w:val="22"/>
          <w:lang w:val="en-US"/>
        </w:rPr>
        <w:t>.1. Opening of Bids</w:t>
      </w:r>
      <w:bookmarkEnd w:id="40"/>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23AD2D6F" w14:textId="02A46F53" w:rsidR="00A774DC" w:rsidRPr="00AE4D44" w:rsidRDefault="00A774DC" w:rsidP="00D00A6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Envelopes marked as </w:t>
      </w:r>
      <w:r w:rsidRPr="00AE4D44">
        <w:rPr>
          <w:rFonts w:ascii="Bookman Old Style" w:eastAsia="Times New Roman" w:hAnsi="Bookman Old Style" w:cs="Segoe UI"/>
          <w:b/>
          <w:bCs/>
          <w:sz w:val="22"/>
          <w:szCs w:val="22"/>
          <w:lang w:val="en-US"/>
        </w:rPr>
        <w:t>‘COPY’</w:t>
      </w:r>
      <w:r w:rsidRPr="00AE4D44">
        <w:rPr>
          <w:rFonts w:ascii="Bookman Old Style" w:eastAsia="Times New Roman" w:hAnsi="Bookman Old Style" w:cs="Segoe UI"/>
          <w:sz w:val="22"/>
          <w:szCs w:val="22"/>
          <w:lang w:val="en-US"/>
        </w:rPr>
        <w:t xml:space="preserve"> will be opened in the presence of bidders who choose to attend. </w:t>
      </w:r>
    </w:p>
    <w:p w14:paraId="45B4CC79" w14:textId="24577680" w:rsidR="00A774DC" w:rsidRPr="00AE4D44" w:rsidRDefault="00B71DF4" w:rsidP="00B71DF4">
      <w:pPr>
        <w:pStyle w:val="Heading1"/>
        <w:jc w:val="both"/>
        <w:rPr>
          <w:rFonts w:ascii="Bookman Old Style" w:eastAsia="Times New Roman" w:hAnsi="Bookman Old Style" w:cs="Segoe UI"/>
          <w:color w:val="auto"/>
          <w:sz w:val="22"/>
          <w:szCs w:val="22"/>
          <w:lang w:val="en-US"/>
        </w:rPr>
      </w:pPr>
      <w:bookmarkStart w:id="41" w:name="_Toc196135251"/>
      <w:r w:rsidRPr="00AE4D44">
        <w:rPr>
          <w:rFonts w:ascii="Bookman Old Style" w:eastAsia="Times New Roman" w:hAnsi="Bookman Old Style" w:cs="Segoe UI"/>
          <w:b/>
          <w:bCs/>
          <w:color w:val="auto"/>
          <w:sz w:val="22"/>
          <w:szCs w:val="22"/>
          <w:lang w:val="en-US"/>
        </w:rPr>
        <w:t>7</w:t>
      </w:r>
      <w:r w:rsidR="00A774DC" w:rsidRPr="00AE4D44">
        <w:rPr>
          <w:rFonts w:ascii="Bookman Old Style" w:eastAsia="Times New Roman" w:hAnsi="Bookman Old Style" w:cs="Segoe UI"/>
          <w:b/>
          <w:bCs/>
          <w:color w:val="auto"/>
          <w:sz w:val="22"/>
          <w:szCs w:val="22"/>
          <w:lang w:val="en-US"/>
        </w:rPr>
        <w:t>.2. Stage 1 - Opening of Eligibility cum technical Envelope ‘COPY’ and evaluation.</w:t>
      </w:r>
      <w:bookmarkEnd w:id="41"/>
      <w:r w:rsidR="00A774DC" w:rsidRPr="00AE4D44">
        <w:rPr>
          <w:rFonts w:ascii="Bookman Old Style" w:eastAsia="Times New Roman" w:hAnsi="Bookman Old Style" w:cs="Segoe UI"/>
          <w:color w:val="auto"/>
          <w:sz w:val="22"/>
          <w:szCs w:val="22"/>
          <w:lang w:val="en-US"/>
        </w:rPr>
        <w:t> </w:t>
      </w:r>
    </w:p>
    <w:p w14:paraId="74CAC1F2" w14:textId="77777777" w:rsidR="00E36A87" w:rsidRPr="00AE4D44" w:rsidRDefault="00E36A87" w:rsidP="00E36A87">
      <w:pPr>
        <w:spacing w:before="100" w:beforeAutospacing="1" w:after="100" w:afterAutospacing="1" w:line="276" w:lineRule="auto"/>
        <w:jc w:val="both"/>
        <w:rPr>
          <w:rFonts w:ascii="Bookman Old Style" w:eastAsia="Times New Roman" w:hAnsi="Bookman Old Style" w:cs="Times New Roman"/>
          <w:sz w:val="22"/>
          <w:szCs w:val="22"/>
          <w:lang w:eastAsia="en-GB"/>
        </w:rPr>
      </w:pPr>
      <w:r w:rsidRPr="00AE4D44">
        <w:rPr>
          <w:rFonts w:ascii="Bookman Old Style" w:eastAsia="Times New Roman" w:hAnsi="Bookman Old Style" w:cs="Times New Roman"/>
          <w:sz w:val="22"/>
          <w:szCs w:val="22"/>
          <w:lang w:eastAsia="en-GB"/>
        </w:rPr>
        <w:t>RICB will open the 'COPY' envelopes of eligibility-cum-technical bids at the specified time in the presence of bidders who choose to attend. If bidders' representatives are absent, the bids will still be opened at the scheduled time at RICB's discretion. Present representatives must sign a register as proof of attendance. If the bid opening date is declared a holiday, it will be held at the same time and place on the next working day.</w:t>
      </w:r>
    </w:p>
    <w:p w14:paraId="217F57D4" w14:textId="77777777" w:rsidR="00E36A87" w:rsidRPr="00AE4D44" w:rsidRDefault="00E36A87" w:rsidP="00E36A87">
      <w:pPr>
        <w:spacing w:before="100" w:beforeAutospacing="1" w:after="100" w:afterAutospacing="1" w:line="276" w:lineRule="auto"/>
        <w:jc w:val="both"/>
        <w:rPr>
          <w:rFonts w:ascii="Bookman Old Style" w:eastAsia="Times New Roman" w:hAnsi="Bookman Old Style" w:cs="Times New Roman"/>
          <w:sz w:val="22"/>
          <w:szCs w:val="22"/>
          <w:lang w:eastAsia="en-GB"/>
        </w:rPr>
      </w:pPr>
      <w:r w:rsidRPr="00AE4D44">
        <w:rPr>
          <w:rFonts w:ascii="Bookman Old Style" w:eastAsia="Times New Roman" w:hAnsi="Bookman Old Style" w:cs="Times New Roman"/>
          <w:sz w:val="22"/>
          <w:szCs w:val="22"/>
          <w:lang w:eastAsia="en-GB"/>
        </w:rPr>
        <w:t>Bids will be evaluated for substantial responsiveness by evaluators appointed by the tender committee. Each submitted requirement document will be thoroughly reviewed. If any license or clearance document is missing, bidders will be asked in writing to submit it within a stipulated time before final evaluation.</w:t>
      </w:r>
    </w:p>
    <w:p w14:paraId="2B790497" w14:textId="45A1C96E" w:rsidR="00A774DC" w:rsidRPr="00AE4D44" w:rsidRDefault="002B5DA2" w:rsidP="00842E20">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sz w:val="22"/>
          <w:szCs w:val="22"/>
        </w:rPr>
        <w:t xml:space="preserve">The technical and the </w:t>
      </w:r>
      <w:r w:rsidR="001D59FD" w:rsidRPr="00AE4D44">
        <w:rPr>
          <w:rFonts w:ascii="Bookman Old Style" w:eastAsia="Times New Roman" w:hAnsi="Bookman Old Style"/>
          <w:sz w:val="22"/>
          <w:szCs w:val="22"/>
        </w:rPr>
        <w:t xml:space="preserve">financial </w:t>
      </w:r>
      <w:r w:rsidRPr="00AE4D44">
        <w:rPr>
          <w:rFonts w:ascii="Bookman Old Style" w:eastAsia="Times New Roman" w:hAnsi="Bookman Old Style"/>
          <w:sz w:val="22"/>
          <w:szCs w:val="22"/>
        </w:rPr>
        <w:t xml:space="preserve">shall have the weightage of </w:t>
      </w:r>
      <w:r w:rsidR="34CF5B44" w:rsidRPr="00AE4D44">
        <w:rPr>
          <w:rFonts w:ascii="Bookman Old Style" w:eastAsia="Times New Roman" w:hAnsi="Bookman Old Style"/>
          <w:sz w:val="22"/>
          <w:szCs w:val="22"/>
        </w:rPr>
        <w:t>6</w:t>
      </w:r>
      <w:r w:rsidR="002C018A" w:rsidRPr="00AE4D44">
        <w:rPr>
          <w:rFonts w:ascii="Bookman Old Style" w:eastAsia="Times New Roman" w:hAnsi="Bookman Old Style"/>
          <w:sz w:val="22"/>
          <w:szCs w:val="22"/>
        </w:rPr>
        <w:t>0</w:t>
      </w:r>
      <w:r w:rsidRPr="00AE4D44">
        <w:rPr>
          <w:rFonts w:ascii="Bookman Old Style" w:eastAsia="Times New Roman" w:hAnsi="Bookman Old Style"/>
          <w:sz w:val="22"/>
          <w:szCs w:val="22"/>
        </w:rPr>
        <w:t xml:space="preserve">% and </w:t>
      </w:r>
      <w:r w:rsidR="74B1C49E" w:rsidRPr="00AE4D44">
        <w:rPr>
          <w:rFonts w:ascii="Bookman Old Style" w:eastAsia="Times New Roman" w:hAnsi="Bookman Old Style"/>
          <w:sz w:val="22"/>
          <w:szCs w:val="22"/>
        </w:rPr>
        <w:t>4</w:t>
      </w:r>
      <w:r w:rsidR="002C018A" w:rsidRPr="00AE4D44">
        <w:rPr>
          <w:rFonts w:ascii="Bookman Old Style" w:eastAsia="Times New Roman" w:hAnsi="Bookman Old Style"/>
          <w:sz w:val="22"/>
          <w:szCs w:val="22"/>
        </w:rPr>
        <w:t>0</w:t>
      </w:r>
      <w:r w:rsidRPr="00AE4D44">
        <w:rPr>
          <w:rFonts w:ascii="Bookman Old Style" w:eastAsia="Times New Roman" w:hAnsi="Bookman Old Style"/>
          <w:sz w:val="22"/>
          <w:szCs w:val="22"/>
        </w:rPr>
        <w:t>% respectivel</w:t>
      </w:r>
      <w:r w:rsidR="00301FA4" w:rsidRPr="00AE4D44">
        <w:rPr>
          <w:rFonts w:ascii="Bookman Old Style" w:eastAsia="Times New Roman" w:hAnsi="Bookman Old Style"/>
          <w:sz w:val="22"/>
          <w:szCs w:val="22"/>
        </w:rPr>
        <w:t>y.</w:t>
      </w:r>
      <w:r w:rsidR="00B72DA4" w:rsidRPr="00AE4D44">
        <w:rPr>
          <w:rFonts w:ascii="Bookman Old Style" w:eastAsia="Times New Roman" w:hAnsi="Bookman Old Style" w:cs="Segoe UI"/>
          <w:b/>
          <w:bCs/>
          <w:sz w:val="22"/>
          <w:szCs w:val="22"/>
          <w:lang w:val="en-US"/>
        </w:rPr>
        <w:br/>
      </w:r>
      <w:r w:rsidR="00B72DA4" w:rsidRPr="00AE4D44">
        <w:rPr>
          <w:rFonts w:ascii="Bookman Old Style" w:eastAsia="Times New Roman" w:hAnsi="Bookman Old Style" w:cs="Segoe UI"/>
          <w:b/>
          <w:bCs/>
          <w:sz w:val="22"/>
          <w:szCs w:val="22"/>
          <w:lang w:val="en-US"/>
        </w:rPr>
        <w:br/>
      </w:r>
      <w:bookmarkStart w:id="42" w:name="_Toc196135252"/>
      <w:r w:rsidR="00B71DF4" w:rsidRPr="00AE4D44">
        <w:rPr>
          <w:rFonts w:ascii="Bookman Old Style" w:eastAsia="Times New Roman" w:hAnsi="Bookman Old Style" w:cs="Segoe UI"/>
          <w:b/>
          <w:bCs/>
          <w:sz w:val="22"/>
          <w:szCs w:val="22"/>
          <w:lang w:val="en-US"/>
        </w:rPr>
        <w:t>7</w:t>
      </w:r>
      <w:r w:rsidR="00A774DC" w:rsidRPr="00AE4D44">
        <w:rPr>
          <w:rFonts w:ascii="Bookman Old Style" w:eastAsia="Times New Roman" w:hAnsi="Bookman Old Style" w:cs="Segoe UI"/>
          <w:b/>
          <w:bCs/>
          <w:sz w:val="22"/>
          <w:szCs w:val="22"/>
          <w:lang w:val="en-US"/>
        </w:rPr>
        <w:t>.3. Stage 2 - Opening of Financial Envelope ‘COPY’ and evaluation.</w:t>
      </w:r>
      <w:bookmarkEnd w:id="42"/>
      <w:r w:rsidR="00A774DC" w:rsidRPr="00AE4D44">
        <w:rPr>
          <w:rFonts w:ascii="Bookman Old Style" w:eastAsia="Times New Roman" w:hAnsi="Bookman Old Style" w:cs="Segoe UI"/>
          <w:sz w:val="22"/>
          <w:szCs w:val="22"/>
          <w:lang w:val="en-US"/>
        </w:rPr>
        <w:t> </w:t>
      </w:r>
    </w:p>
    <w:p w14:paraId="5CB1D6F1" w14:textId="77777777" w:rsidR="00A774DC" w:rsidRPr="00AE4D44" w:rsidRDefault="00A774DC" w:rsidP="00A774DC">
      <w:pPr>
        <w:spacing w:after="0" w:line="276" w:lineRule="auto"/>
        <w:ind w:right="-135"/>
        <w:jc w:val="both"/>
        <w:textAlignment w:val="baseline"/>
        <w:rPr>
          <w:rFonts w:ascii="Bookman Old Style" w:eastAsia="Times New Roman" w:hAnsi="Bookman Old Style" w:cs="Times New Roman"/>
          <w:sz w:val="22"/>
          <w:szCs w:val="22"/>
          <w:lang w:val="en-US"/>
        </w:rPr>
      </w:pPr>
    </w:p>
    <w:p w14:paraId="2D8FBD55" w14:textId="77777777" w:rsidR="00A774DC" w:rsidRPr="00AE4D44" w:rsidRDefault="00A774DC" w:rsidP="00B72DA4">
      <w:pPr>
        <w:spacing w:after="0" w:line="276" w:lineRule="auto"/>
        <w:ind w:right="-13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RICB will inform the time, date and venue for only those bidders who technically qualified for the opening of the Financial Bids. </w:t>
      </w:r>
    </w:p>
    <w:p w14:paraId="7E5F414A" w14:textId="40BCB05E" w:rsidR="00A774DC" w:rsidRPr="00AE4D44" w:rsidRDefault="00A774DC" w:rsidP="00B72DA4">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The RICB will open </w:t>
      </w:r>
      <w:r w:rsidRPr="00AE4D44">
        <w:rPr>
          <w:rFonts w:ascii="Bookman Old Style" w:eastAsia="Times New Roman" w:hAnsi="Bookman Old Style" w:cs="Segoe UI"/>
          <w:b/>
          <w:bCs/>
          <w:sz w:val="22"/>
          <w:szCs w:val="22"/>
          <w:lang w:val="en-US"/>
        </w:rPr>
        <w:t>Financial Bid-COPY</w:t>
      </w:r>
      <w:r w:rsidRPr="00AE4D44">
        <w:rPr>
          <w:rFonts w:ascii="Bookman Old Style" w:eastAsia="Times New Roman" w:hAnsi="Bookman Old Style" w:cs="Segoe UI"/>
          <w:sz w:val="22"/>
          <w:szCs w:val="22"/>
          <w:lang w:val="en-US"/>
        </w:rPr>
        <w:t xml:space="preserve"> in the presence of the bidders who choose to present </w:t>
      </w:r>
      <w:r w:rsidR="061A66DA" w:rsidRPr="00AE4D44">
        <w:rPr>
          <w:rFonts w:ascii="Bookman Old Style" w:eastAsia="Times New Roman" w:hAnsi="Bookman Old Style" w:cs="Segoe UI"/>
          <w:sz w:val="22"/>
          <w:szCs w:val="22"/>
          <w:lang w:val="en-US"/>
        </w:rPr>
        <w:t>at</w:t>
      </w:r>
      <w:r w:rsidRPr="00AE4D44">
        <w:rPr>
          <w:rFonts w:ascii="Bookman Old Style" w:eastAsia="Times New Roman" w:hAnsi="Bookman Old Style" w:cs="Segoe UI"/>
          <w:sz w:val="22"/>
          <w:szCs w:val="22"/>
          <w:lang w:val="en-US"/>
        </w:rPr>
        <w:t xml:space="preserve"> that specified time. In case the Bidders’ representatives are not present at the time of opening of Bids, the Bids will still be opened at the scheduled time at the sole discretion of RICB.  </w:t>
      </w:r>
    </w:p>
    <w:p w14:paraId="2758A4CD" w14:textId="77777777" w:rsidR="00A774DC" w:rsidRPr="00AE4D44" w:rsidRDefault="00A774DC" w:rsidP="00B72DA4">
      <w:pPr>
        <w:spacing w:after="0" w:line="276" w:lineRule="auto"/>
        <w:ind w:righ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lastRenderedPageBreak/>
        <w:t>The Bidders’ representatives who are present shall sign the register, evidencing their attendance. In the event of the specified date of bid opening being declared a holiday for RICB, the bids shall be opened at the appointed time and place on next working day. </w:t>
      </w:r>
    </w:p>
    <w:p w14:paraId="0EB71C20" w14:textId="77777777" w:rsidR="00A774DC" w:rsidRPr="00AE4D44" w:rsidRDefault="00A774DC" w:rsidP="00B72DA4">
      <w:pPr>
        <w:spacing w:after="0" w:line="276" w:lineRule="auto"/>
        <w:ind w:right="-1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evaluators make thorough price comparison and assessment including for arithmetic Errors.  </w:t>
      </w:r>
    </w:p>
    <w:p w14:paraId="21BEAE53" w14:textId="4FF5C8B8" w:rsidR="00A774DC" w:rsidRPr="00AE4D44" w:rsidRDefault="00A774DC" w:rsidP="004C7F20">
      <w:pPr>
        <w:ind w:left="225"/>
        <w:divId w:val="614479790"/>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RICB reserves the right to accept or reject any offer without providing reasons. </w:t>
      </w:r>
      <w:r w:rsidR="007F4CF8" w:rsidRPr="00AE4D44">
        <w:rPr>
          <w:rFonts w:ascii="Bookman Old Style" w:eastAsia="Times New Roman" w:hAnsi="Bookman Old Style" w:cs="Segoe UI"/>
          <w:sz w:val="22"/>
          <w:szCs w:val="22"/>
          <w:lang w:val="en-US"/>
        </w:rPr>
        <w:t>The weight</w:t>
      </w:r>
      <w:r w:rsidR="6ECF8AD9" w:rsidRPr="00AE4D44">
        <w:rPr>
          <w:rFonts w:ascii="Bookman Old Style" w:eastAsia="Times New Roman" w:hAnsi="Bookman Old Style" w:cs="Segoe UI"/>
          <w:sz w:val="22"/>
          <w:szCs w:val="22"/>
          <w:lang w:val="en-US"/>
        </w:rPr>
        <w:t>age</w:t>
      </w:r>
      <w:r w:rsidR="007F4CF8" w:rsidRPr="00AE4D44">
        <w:rPr>
          <w:rFonts w:ascii="Bookman Old Style" w:eastAsia="Times New Roman" w:hAnsi="Bookman Old Style" w:cs="Segoe UI"/>
          <w:sz w:val="22"/>
          <w:szCs w:val="22"/>
          <w:lang w:val="en-US"/>
        </w:rPr>
        <w:t xml:space="preserve"> for financial bid </w:t>
      </w:r>
      <w:r w:rsidR="00D4368D" w:rsidRPr="00AE4D44">
        <w:rPr>
          <w:rFonts w:ascii="Bookman Old Style" w:eastAsia="Times New Roman" w:hAnsi="Bookman Old Style" w:cs="Segoe UI"/>
          <w:sz w:val="22"/>
          <w:szCs w:val="22"/>
          <w:lang w:val="en-US"/>
        </w:rPr>
        <w:t xml:space="preserve">shall be </w:t>
      </w:r>
      <w:r w:rsidR="1862947D" w:rsidRPr="00AE4D44">
        <w:rPr>
          <w:rFonts w:ascii="Bookman Old Style" w:eastAsia="Times New Roman" w:hAnsi="Bookman Old Style" w:cs="Segoe UI"/>
          <w:sz w:val="22"/>
          <w:szCs w:val="22"/>
          <w:lang w:val="en-US"/>
        </w:rPr>
        <w:t>4</w:t>
      </w:r>
      <w:r w:rsidR="003D6F4A" w:rsidRPr="00AE4D44">
        <w:rPr>
          <w:rFonts w:ascii="Bookman Old Style" w:eastAsia="Times New Roman" w:hAnsi="Bookman Old Style" w:cs="Segoe UI"/>
          <w:sz w:val="22"/>
          <w:szCs w:val="22"/>
          <w:lang w:val="en-US"/>
        </w:rPr>
        <w:t>0</w:t>
      </w:r>
      <w:r w:rsidR="00D4368D" w:rsidRPr="00AE4D44">
        <w:rPr>
          <w:rFonts w:ascii="Bookman Old Style" w:eastAsia="Times New Roman" w:hAnsi="Bookman Old Style" w:cs="Segoe UI"/>
          <w:sz w:val="22"/>
          <w:szCs w:val="22"/>
          <w:lang w:val="en-US"/>
        </w:rPr>
        <w:t xml:space="preserve"> points out of total score of 100. </w:t>
      </w:r>
      <w:r w:rsidR="00901F9D" w:rsidRPr="00AE4D44">
        <w:rPr>
          <w:rFonts w:ascii="Bookman Old Style" w:eastAsia="Times New Roman" w:hAnsi="Bookman Old Style" w:cs="Segoe UI"/>
          <w:sz w:val="22"/>
          <w:szCs w:val="22"/>
          <w:lang w:val="en-US"/>
        </w:rPr>
        <w:t xml:space="preserve">The </w:t>
      </w:r>
      <w:r w:rsidR="00D92934" w:rsidRPr="00AE4D44">
        <w:rPr>
          <w:rFonts w:ascii="Bookman Old Style" w:eastAsia="Times New Roman" w:hAnsi="Bookman Old Style" w:cs="Segoe UI"/>
          <w:sz w:val="22"/>
          <w:szCs w:val="22"/>
          <w:lang w:val="en-US"/>
        </w:rPr>
        <w:t xml:space="preserve">financial </w:t>
      </w:r>
    </w:p>
    <w:p w14:paraId="0DC91FEA" w14:textId="6F939182" w:rsidR="00901F9D" w:rsidRPr="00AE4D44" w:rsidRDefault="00901F9D" w:rsidP="004C7F20">
      <w:pPr>
        <w:ind w:left="225"/>
        <w:divId w:val="614479790"/>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Score formula</w:t>
      </w:r>
    </w:p>
    <w:p w14:paraId="152BC030" w14:textId="487A5EF9" w:rsidR="00901F9D" w:rsidRPr="00AE4D44" w:rsidRDefault="001645B8" w:rsidP="004C7F20">
      <w:pPr>
        <w:ind w:left="225"/>
        <w:divId w:val="614479790"/>
        <w:rPr>
          <w:rFonts w:ascii="Bookman Old Style" w:eastAsia="Times New Roman" w:hAnsi="Bookman Old Style" w:cs="Times New Roman"/>
          <w:sz w:val="22"/>
          <w:szCs w:val="22"/>
        </w:rPr>
      </w:pPr>
      <w:r w:rsidRPr="00AE4D44">
        <w:rPr>
          <w:rFonts w:ascii="Bookman Old Style" w:eastAsia="Times New Roman" w:hAnsi="Bookman Old Style" w:cs="Segoe UI"/>
          <w:sz w:val="22"/>
          <w:szCs w:val="22"/>
          <w:lang w:val="en-US"/>
        </w:rPr>
        <w:t>=</w:t>
      </w:r>
      <w:r w:rsidR="00D92934" w:rsidRPr="00AE4D44">
        <w:rPr>
          <w:rFonts w:ascii="Bookman Old Style" w:eastAsia="Times New Roman" w:hAnsi="Bookman Old Style" w:cs="Segoe UI"/>
          <w:sz w:val="22"/>
          <w:szCs w:val="22"/>
          <w:lang w:val="en-US"/>
        </w:rPr>
        <w:t xml:space="preserve"> </w:t>
      </w:r>
      <w:r w:rsidR="004C0EB6" w:rsidRPr="00AE4D44">
        <w:rPr>
          <w:rFonts w:ascii="Bookman Old Style" w:eastAsia="Times New Roman" w:hAnsi="Bookman Old Style" w:cs="Segoe UI"/>
          <w:sz w:val="22"/>
          <w:szCs w:val="22"/>
          <w:lang w:val="en-US"/>
        </w:rPr>
        <w:t xml:space="preserve">financial score of bidder </w:t>
      </w:r>
      <w:proofErr w:type="gramStart"/>
      <w:r w:rsidR="004C0EB6" w:rsidRPr="00AE4D44">
        <w:rPr>
          <w:rFonts w:ascii="Bookman Old Style" w:eastAsia="Times New Roman" w:hAnsi="Bookman Old Style" w:cs="Segoe UI"/>
          <w:sz w:val="22"/>
          <w:szCs w:val="22"/>
          <w:lang w:val="en-US"/>
        </w:rPr>
        <w:t>=</w:t>
      </w:r>
      <w:r w:rsidR="0037659B" w:rsidRPr="00AE4D44">
        <w:rPr>
          <w:rFonts w:ascii="Bookman Old Style" w:eastAsia="Times New Roman" w:hAnsi="Bookman Old Style" w:cs="Segoe UI"/>
          <w:sz w:val="22"/>
          <w:szCs w:val="22"/>
          <w:lang w:val="en-US"/>
        </w:rPr>
        <w:t>(</w:t>
      </w:r>
      <w:proofErr w:type="gramEnd"/>
      <w:r w:rsidR="004C0EB6" w:rsidRPr="00AE4D44">
        <w:rPr>
          <w:rFonts w:ascii="Bookman Old Style" w:eastAsia="Times New Roman" w:hAnsi="Bookman Old Style" w:cs="Segoe UI"/>
          <w:sz w:val="22"/>
          <w:szCs w:val="22"/>
          <w:lang w:val="en-US"/>
        </w:rPr>
        <w:t xml:space="preserve">lowest </w:t>
      </w:r>
      <w:r w:rsidR="00564EB0" w:rsidRPr="00AE4D44">
        <w:rPr>
          <w:rFonts w:ascii="Bookman Old Style" w:eastAsia="Times New Roman" w:hAnsi="Bookman Old Style" w:cs="Segoe UI"/>
          <w:sz w:val="22"/>
          <w:szCs w:val="22"/>
          <w:lang w:val="en-US"/>
        </w:rPr>
        <w:t>bid price /</w:t>
      </w:r>
      <w:r w:rsidR="007C3B35" w:rsidRPr="00AE4D44">
        <w:rPr>
          <w:rFonts w:ascii="Bookman Old Style" w:eastAsia="Times New Roman" w:hAnsi="Bookman Old Style" w:cs="Segoe UI"/>
          <w:sz w:val="22"/>
          <w:szCs w:val="22"/>
          <w:lang w:val="en-US"/>
        </w:rPr>
        <w:t>bidder’s price</w:t>
      </w:r>
      <w:r w:rsidR="0037659B" w:rsidRPr="00AE4D44">
        <w:rPr>
          <w:rFonts w:ascii="Bookman Old Style" w:eastAsia="Times New Roman" w:hAnsi="Bookman Old Style" w:cs="Segoe UI"/>
          <w:sz w:val="22"/>
          <w:szCs w:val="22"/>
          <w:lang w:val="en-US"/>
        </w:rPr>
        <w:t>)</w:t>
      </w:r>
      <w:r w:rsidR="007C3B35" w:rsidRPr="00AE4D44">
        <w:rPr>
          <w:rFonts w:ascii="Bookman Old Style" w:eastAsia="Times New Roman" w:hAnsi="Bookman Old Style" w:cs="Segoe UI"/>
          <w:sz w:val="22"/>
          <w:szCs w:val="22"/>
          <w:lang w:val="en-US"/>
        </w:rPr>
        <w:t xml:space="preserve"> *</w:t>
      </w:r>
      <w:r w:rsidR="0077550E" w:rsidRPr="00AE4D44">
        <w:rPr>
          <w:rFonts w:ascii="Bookman Old Style" w:eastAsia="Times New Roman" w:hAnsi="Bookman Old Style" w:cs="Segoe UI"/>
          <w:sz w:val="22"/>
          <w:szCs w:val="22"/>
          <w:lang w:val="en-US"/>
        </w:rPr>
        <w:t xml:space="preserve">weight </w:t>
      </w:r>
      <w:r w:rsidR="0037659B" w:rsidRPr="00AE4D44">
        <w:rPr>
          <w:rFonts w:ascii="Bookman Old Style" w:eastAsia="Times New Roman" w:hAnsi="Bookman Old Style" w:cs="Segoe UI"/>
          <w:sz w:val="22"/>
          <w:szCs w:val="22"/>
          <w:lang w:val="en-US"/>
        </w:rPr>
        <w:t>for cost.</w:t>
      </w:r>
    </w:p>
    <w:p w14:paraId="2B32708F"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6.3.1. Arithmetic errors in the Bids submitted shall be treated as follows:  </w:t>
      </w:r>
    </w:p>
    <w:p w14:paraId="4914DF96" w14:textId="77777777" w:rsidR="00A774DC" w:rsidRPr="00AE4D44" w:rsidRDefault="00A774DC" w:rsidP="00A774DC">
      <w:pPr>
        <w:numPr>
          <w:ilvl w:val="0"/>
          <w:numId w:val="35"/>
        </w:numPr>
        <w:spacing w:after="0" w:line="276" w:lineRule="auto"/>
        <w:ind w:left="120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Where there is a discrepancy between the amounts in figures and in words, the amount in words shall govern; and  </w:t>
      </w:r>
    </w:p>
    <w:p w14:paraId="40D25BD4" w14:textId="77777777" w:rsidR="00A774DC" w:rsidRPr="00AE4D44" w:rsidRDefault="00A774DC" w:rsidP="00A774DC">
      <w:pPr>
        <w:numPr>
          <w:ilvl w:val="0"/>
          <w:numId w:val="36"/>
        </w:numPr>
        <w:spacing w:after="0" w:line="276" w:lineRule="auto"/>
        <w:ind w:left="120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Where there is a discrepancy between the unit rate and the line-item total resulting from multiplying the unit rate by the quantity, the unit rate will govern unless, in the opinion of the RICB, there is obviously a gross error such as a misplacement of a decimal point, in which case the line-item total will govern.  </w:t>
      </w:r>
    </w:p>
    <w:p w14:paraId="6119A1CA"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Where there is a discrepancy between the amount mentioned in the bid and the line-item total present in the Financial Bid, the amount obtained on totaling the line items in the Financial Bid will govern. </w:t>
      </w:r>
    </w:p>
    <w:p w14:paraId="4803483B" w14:textId="432A1147" w:rsidR="00A774DC" w:rsidRPr="00AE4D44" w:rsidRDefault="00B71DF4" w:rsidP="00B71DF4">
      <w:pPr>
        <w:pStyle w:val="Heading1"/>
        <w:rPr>
          <w:rFonts w:ascii="Bookman Old Style" w:eastAsia="Times New Roman" w:hAnsi="Bookman Old Style" w:cs="Segoe UI"/>
          <w:color w:val="auto"/>
          <w:sz w:val="22"/>
          <w:szCs w:val="22"/>
          <w:lang w:val="en-US"/>
        </w:rPr>
      </w:pPr>
      <w:bookmarkStart w:id="43" w:name="_Toc196135253"/>
      <w:r w:rsidRPr="00AE4D44">
        <w:rPr>
          <w:rFonts w:ascii="Bookman Old Style" w:eastAsia="Times New Roman" w:hAnsi="Bookman Old Style" w:cs="Segoe UI"/>
          <w:b/>
          <w:bCs/>
          <w:color w:val="auto"/>
          <w:sz w:val="22"/>
          <w:szCs w:val="22"/>
          <w:lang w:val="en-US"/>
        </w:rPr>
        <w:t>SECTION 8 – TERMS AND CONDITIONS</w:t>
      </w:r>
      <w:bookmarkEnd w:id="43"/>
    </w:p>
    <w:p w14:paraId="40F6E915" w14:textId="65EA3BE3" w:rsidR="00A774DC" w:rsidRPr="00AE4D44" w:rsidRDefault="00B71DF4" w:rsidP="007D5926">
      <w:pPr>
        <w:pStyle w:val="Heading1"/>
        <w:jc w:val="left"/>
        <w:rPr>
          <w:rFonts w:ascii="Bookman Old Style" w:eastAsia="Times New Roman" w:hAnsi="Bookman Old Style" w:cs="Segoe UI"/>
          <w:color w:val="auto"/>
          <w:sz w:val="22"/>
          <w:szCs w:val="22"/>
          <w:lang w:val="en-US"/>
        </w:rPr>
      </w:pPr>
      <w:bookmarkStart w:id="44" w:name="_Toc196135254"/>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.1. Definitions</w:t>
      </w:r>
      <w:bookmarkEnd w:id="44"/>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5B58A8D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“Contract” means the Contract Agreement entered between RICB and the Bidder.  </w:t>
      </w:r>
    </w:p>
    <w:p w14:paraId="735119C3"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“Contract Period” means the period mentioned in the Contract.  </w:t>
      </w:r>
    </w:p>
    <w:p w14:paraId="095644C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“Contract Price” means the price or prices arrived at which will form the Contract Agreement.  </w:t>
      </w:r>
    </w:p>
    <w:p w14:paraId="4D985DC7"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“Intellectual Property Rights (IPR)”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enter into computer memory, otherwise use any portion or copy in whole or in part, in any form, directly or indirectly, or authorize or assign others to do so.  </w:t>
      </w:r>
    </w:p>
    <w:p w14:paraId="695287F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“Bidders” means bidder selected through this RFP process. “Project” means the entire scope of work as defined in the RFP. </w:t>
      </w:r>
    </w:p>
    <w:p w14:paraId="15747121" w14:textId="38FD77E4" w:rsidR="00A774DC" w:rsidRPr="00AE4D44" w:rsidRDefault="00B71DF4" w:rsidP="007D5926">
      <w:pPr>
        <w:pStyle w:val="Heading1"/>
        <w:jc w:val="left"/>
        <w:rPr>
          <w:rFonts w:ascii="Bookman Old Style" w:eastAsia="Times New Roman" w:hAnsi="Bookman Old Style" w:cs="Segoe UI"/>
          <w:color w:val="auto"/>
          <w:sz w:val="22"/>
          <w:szCs w:val="22"/>
          <w:lang w:val="en-US"/>
        </w:rPr>
      </w:pPr>
      <w:bookmarkStart w:id="45" w:name="_Toc196135255"/>
      <w:r w:rsidRPr="00AE4D44">
        <w:rPr>
          <w:rFonts w:ascii="Bookman Old Style" w:eastAsia="Times New Roman" w:hAnsi="Bookman Old Style" w:cs="Segoe UI"/>
          <w:b/>
          <w:bCs/>
          <w:color w:val="auto"/>
          <w:sz w:val="22"/>
          <w:szCs w:val="22"/>
          <w:lang w:val="en-US"/>
        </w:rPr>
        <w:lastRenderedPageBreak/>
        <w:t>8</w:t>
      </w:r>
      <w:r w:rsidR="00A774DC" w:rsidRPr="00AE4D44">
        <w:rPr>
          <w:rFonts w:ascii="Bookman Old Style" w:eastAsia="Times New Roman" w:hAnsi="Bookman Old Style" w:cs="Segoe UI"/>
          <w:b/>
          <w:bCs/>
          <w:color w:val="auto"/>
          <w:sz w:val="22"/>
          <w:szCs w:val="22"/>
          <w:lang w:val="en-US"/>
        </w:rPr>
        <w:t xml:space="preserve">.2.     Performance Security </w:t>
      </w:r>
      <w:r w:rsidR="00E36A87" w:rsidRPr="00AE4D44">
        <w:rPr>
          <w:rFonts w:ascii="Bookman Old Style" w:eastAsia="Times New Roman" w:hAnsi="Bookman Old Style" w:cs="Segoe UI"/>
          <w:b/>
          <w:bCs/>
          <w:color w:val="auto"/>
          <w:sz w:val="22"/>
          <w:szCs w:val="22"/>
          <w:lang w:val="en-US"/>
        </w:rPr>
        <w:t>D</w:t>
      </w:r>
      <w:r w:rsidR="00A774DC" w:rsidRPr="00AE4D44">
        <w:rPr>
          <w:rFonts w:ascii="Bookman Old Style" w:eastAsia="Times New Roman" w:hAnsi="Bookman Old Style" w:cs="Segoe UI"/>
          <w:b/>
          <w:bCs/>
          <w:color w:val="auto"/>
          <w:sz w:val="22"/>
          <w:szCs w:val="22"/>
          <w:lang w:val="en-US"/>
        </w:rPr>
        <w:t>eposit</w:t>
      </w:r>
      <w:bookmarkEnd w:id="45"/>
      <w:r w:rsidR="00A774DC" w:rsidRPr="00AE4D44">
        <w:rPr>
          <w:rFonts w:ascii="Bookman Old Style" w:eastAsia="Times New Roman" w:hAnsi="Bookman Old Style" w:cs="Segoe UI"/>
          <w:color w:val="auto"/>
          <w:sz w:val="22"/>
          <w:szCs w:val="22"/>
          <w:lang w:val="en-US"/>
        </w:rPr>
        <w:t> </w:t>
      </w:r>
    </w:p>
    <w:p w14:paraId="2F24B829" w14:textId="3A652736"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successful bidder will have to provide Performance Security Deposit 10% of the contract value, valid for the Contract period. The Successful Bidder must submit the guarantee within 15 days of receiving the Notification of Award. Upon receipt of the guarantee, RICB will release the EMD. The Performance Security deposit may be forfeited if the bidder fails to comply with contract terms, make satisfactory supply, or complete work within the agreed period, without affecting the purchaser's right to take further actions as per the contract and bidding documents. </w:t>
      </w:r>
    </w:p>
    <w:p w14:paraId="2EB9C713" w14:textId="2113D103"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Failure of the successful bidder to submit the above-mentioned performance security or sign the Contract shall constitute sufficient grounds for the annulment of the award and forfeiture of the bid security. In that event, RICB may award the Contract to the 2nd highest score</w:t>
      </w:r>
      <w:r w:rsidR="41B2CB15" w:rsidRPr="00AE4D44">
        <w:rPr>
          <w:rFonts w:ascii="Bookman Old Style" w:eastAsia="Times New Roman" w:hAnsi="Bookman Old Style" w:cs="Times New Roman"/>
          <w:sz w:val="22"/>
          <w:szCs w:val="22"/>
          <w:lang w:val="en-US"/>
        </w:rPr>
        <w:t>r</w:t>
      </w:r>
      <w:r w:rsidRPr="00AE4D44">
        <w:rPr>
          <w:rFonts w:ascii="Bookman Old Style" w:eastAsia="Times New Roman" w:hAnsi="Bookman Old Style" w:cs="Times New Roman"/>
          <w:sz w:val="22"/>
          <w:szCs w:val="22"/>
          <w:lang w:val="en-US"/>
        </w:rPr>
        <w:t xml:space="preserve"> evaluated Bidder whose offer is substantially responsive and is determined by RICB to be qualified to perform the Contract satisfactorily or call for fresh bids. </w:t>
      </w:r>
    </w:p>
    <w:p w14:paraId="140E7F56" w14:textId="02E94E6E" w:rsidR="00A774DC" w:rsidRPr="00AE4D44" w:rsidRDefault="00B71DF4" w:rsidP="002F4777">
      <w:pPr>
        <w:pStyle w:val="Heading1"/>
        <w:jc w:val="left"/>
        <w:rPr>
          <w:rFonts w:ascii="Bookman Old Style" w:eastAsia="Times New Roman" w:hAnsi="Bookman Old Style" w:cs="Segoe UI"/>
          <w:color w:val="auto"/>
          <w:sz w:val="22"/>
          <w:szCs w:val="22"/>
          <w:lang w:val="en-US"/>
        </w:rPr>
      </w:pPr>
      <w:bookmarkStart w:id="46" w:name="_Toc196135256"/>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3</w:t>
      </w:r>
      <w:r w:rsidR="00A774DC" w:rsidRPr="00AE4D44">
        <w:rPr>
          <w:rFonts w:ascii="Bookman Old Style" w:eastAsia="Times New Roman" w:hAnsi="Bookman Old Style" w:cs="Segoe UI"/>
          <w:b/>
          <w:bCs/>
          <w:color w:val="auto"/>
          <w:sz w:val="22"/>
          <w:szCs w:val="22"/>
          <w:lang w:val="en-US"/>
        </w:rPr>
        <w:t>. Taxes and Duties</w:t>
      </w:r>
      <w:bookmarkEnd w:id="46"/>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0B37D2E6"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All taxes deductible at source, if any, at the time of release of payments, shall be deducted at source as per then prevailing rates while making any payment.  </w:t>
      </w:r>
    </w:p>
    <w:p w14:paraId="2D65319B" w14:textId="51CC0B56"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Financial Bid should be inclusive of all taxes, duties, charges and levies. </w:t>
      </w:r>
    </w:p>
    <w:p w14:paraId="3AA981C5" w14:textId="53BCB00E" w:rsidR="00A774DC" w:rsidRPr="00AE4D44" w:rsidRDefault="00B71DF4" w:rsidP="002F4777">
      <w:pPr>
        <w:pStyle w:val="Heading1"/>
        <w:jc w:val="left"/>
        <w:rPr>
          <w:rFonts w:ascii="Bookman Old Style" w:eastAsia="Times New Roman" w:hAnsi="Bookman Old Style" w:cs="Segoe UI"/>
          <w:color w:val="auto"/>
          <w:sz w:val="22"/>
          <w:szCs w:val="22"/>
          <w:lang w:val="en-US"/>
        </w:rPr>
      </w:pPr>
      <w:bookmarkStart w:id="47" w:name="_Toc196135257"/>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4</w:t>
      </w:r>
      <w:r w:rsidR="00A774DC" w:rsidRPr="00AE4D44">
        <w:rPr>
          <w:rFonts w:ascii="Bookman Old Style" w:eastAsia="Times New Roman" w:hAnsi="Bookman Old Style" w:cs="Segoe UI"/>
          <w:b/>
          <w:bCs/>
          <w:color w:val="auto"/>
          <w:sz w:val="22"/>
          <w:szCs w:val="22"/>
          <w:lang w:val="en-US"/>
        </w:rPr>
        <w:t>.  Payment Terms</w:t>
      </w:r>
      <w:bookmarkEnd w:id="47"/>
      <w:r w:rsidR="00A774DC" w:rsidRPr="00AE4D44">
        <w:rPr>
          <w:rFonts w:ascii="Bookman Old Style" w:eastAsia="Times New Roman" w:hAnsi="Bookman Old Style" w:cs="Segoe UI"/>
          <w:color w:val="auto"/>
          <w:sz w:val="22"/>
          <w:szCs w:val="22"/>
          <w:lang w:val="en-US"/>
        </w:rPr>
        <w:t> </w:t>
      </w:r>
    </w:p>
    <w:p w14:paraId="13E43ECE" w14:textId="7D82B52B"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No advance payment will be made. </w:t>
      </w:r>
      <w:r w:rsidRPr="00AE4D44">
        <w:rPr>
          <w:rFonts w:ascii="Bookman Old Style" w:eastAsia="Times New Roman" w:hAnsi="Bookman Old Style" w:cs="Times New Roman"/>
          <w:sz w:val="22"/>
          <w:szCs w:val="22"/>
          <w:lang w:val="en-US"/>
        </w:rPr>
        <w:t>Bidders are required to submit a workable payment term</w:t>
      </w:r>
      <w:r w:rsidR="00793560" w:rsidRPr="00AE4D44">
        <w:rPr>
          <w:rFonts w:ascii="Bookman Old Style" w:eastAsia="Times New Roman" w:hAnsi="Bookman Old Style" w:cs="Times New Roman"/>
          <w:sz w:val="22"/>
          <w:szCs w:val="22"/>
          <w:lang w:val="en-US"/>
        </w:rPr>
        <w:t>.</w:t>
      </w:r>
    </w:p>
    <w:p w14:paraId="5705FF08" w14:textId="7F746750" w:rsidR="00A774DC" w:rsidRPr="00AE4D44" w:rsidRDefault="00B71DF4" w:rsidP="00793560">
      <w:pPr>
        <w:pStyle w:val="Heading1"/>
        <w:jc w:val="left"/>
        <w:rPr>
          <w:rFonts w:ascii="Bookman Old Style" w:eastAsia="Times New Roman" w:hAnsi="Bookman Old Style" w:cs="Segoe UI"/>
          <w:color w:val="auto"/>
          <w:sz w:val="22"/>
          <w:szCs w:val="22"/>
          <w:lang w:val="en-US"/>
        </w:rPr>
      </w:pPr>
      <w:bookmarkStart w:id="48" w:name="_Toc196135258"/>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5</w:t>
      </w:r>
      <w:r w:rsidR="00A774DC" w:rsidRPr="00AE4D44">
        <w:rPr>
          <w:rFonts w:ascii="Bookman Old Style" w:eastAsia="Times New Roman" w:hAnsi="Bookman Old Style" w:cs="Segoe UI"/>
          <w:b/>
          <w:bCs/>
          <w:color w:val="auto"/>
          <w:sz w:val="22"/>
          <w:szCs w:val="22"/>
          <w:lang w:val="en-US"/>
        </w:rPr>
        <w:t>. Price</w:t>
      </w:r>
      <w:bookmarkEnd w:id="48"/>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1C15B01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price shall remain fixed during the contract period. There shall be no increase in price for any reason whatsoever. Therefore, no request for any escalation of the cost/price shall be entertained. </w:t>
      </w:r>
    </w:p>
    <w:p w14:paraId="32D17358" w14:textId="157097BE" w:rsidR="00A774DC" w:rsidRPr="00AE4D44" w:rsidRDefault="00B71DF4" w:rsidP="00430944">
      <w:pPr>
        <w:pStyle w:val="Heading1"/>
        <w:jc w:val="left"/>
        <w:rPr>
          <w:rFonts w:ascii="Bookman Old Style" w:eastAsia="Times New Roman" w:hAnsi="Bookman Old Style" w:cs="Segoe UI"/>
          <w:color w:val="auto"/>
          <w:sz w:val="22"/>
          <w:szCs w:val="22"/>
          <w:lang w:val="en-US"/>
        </w:rPr>
      </w:pPr>
      <w:bookmarkStart w:id="49" w:name="_Toc196135259"/>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6</w:t>
      </w:r>
      <w:r w:rsidR="00A774DC" w:rsidRPr="00AE4D44">
        <w:rPr>
          <w:rFonts w:ascii="Bookman Old Style" w:eastAsia="Times New Roman" w:hAnsi="Bookman Old Style" w:cs="Segoe UI"/>
          <w:b/>
          <w:bCs/>
          <w:color w:val="auto"/>
          <w:sz w:val="22"/>
          <w:szCs w:val="22"/>
          <w:lang w:val="en-US"/>
        </w:rPr>
        <w:t>. No Damage to RICB Property</w:t>
      </w:r>
      <w:bookmarkEnd w:id="49"/>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2842D77A" w14:textId="58E79BB0"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Bidder shall ensure that there is no loss or damage to the property of RICB while </w:t>
      </w:r>
      <w:r w:rsidR="00430944" w:rsidRPr="00AE4D44">
        <w:rPr>
          <w:rFonts w:ascii="Bookman Old Style" w:eastAsia="Times New Roman" w:hAnsi="Bookman Old Style" w:cs="Segoe UI"/>
          <w:sz w:val="22"/>
          <w:szCs w:val="22"/>
          <w:lang w:val="en-US"/>
        </w:rPr>
        <w:t xml:space="preserve">during </w:t>
      </w:r>
      <w:r w:rsidRPr="00AE4D44">
        <w:rPr>
          <w:rFonts w:ascii="Bookman Old Style" w:eastAsia="Times New Roman" w:hAnsi="Bookman Old Style" w:cs="Segoe UI"/>
          <w:sz w:val="22"/>
          <w:szCs w:val="22"/>
          <w:lang w:val="en-US"/>
        </w:rPr>
        <w:t>the Contract. In case it is found that there is any such loss/damage due to direct negligence/nonperformance of duty by any personnel of the Bidder, the amount of loss/damage so fixed by RICB shall be recovered from the Bidder. </w:t>
      </w:r>
    </w:p>
    <w:p w14:paraId="725F22AB" w14:textId="5F082FC1" w:rsidR="00A774DC" w:rsidRPr="00AE4D44" w:rsidRDefault="00B71DF4" w:rsidP="00911ECC">
      <w:pPr>
        <w:pStyle w:val="Heading1"/>
        <w:jc w:val="left"/>
        <w:rPr>
          <w:rFonts w:ascii="Bookman Old Style" w:eastAsia="Times New Roman" w:hAnsi="Bookman Old Style" w:cs="Segoe UI"/>
          <w:color w:val="auto"/>
          <w:sz w:val="22"/>
          <w:szCs w:val="22"/>
          <w:lang w:val="en-US"/>
        </w:rPr>
      </w:pPr>
      <w:bookmarkStart w:id="50" w:name="_Toc196135260"/>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7</w:t>
      </w:r>
      <w:r w:rsidR="00A774DC" w:rsidRPr="00AE4D44">
        <w:rPr>
          <w:rFonts w:ascii="Bookman Old Style" w:eastAsia="Times New Roman" w:hAnsi="Bookman Old Style" w:cs="Segoe UI"/>
          <w:b/>
          <w:bCs/>
          <w:color w:val="auto"/>
          <w:sz w:val="22"/>
          <w:szCs w:val="22"/>
          <w:lang w:val="en-US"/>
        </w:rPr>
        <w:t>. Fraudulent and Corrupt Practice</w:t>
      </w:r>
      <w:bookmarkEnd w:id="50"/>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46C1E9B0" w14:textId="77777777" w:rsidR="00A774DC" w:rsidRPr="00AE4D44" w:rsidRDefault="00A774DC">
      <w:pPr>
        <w:numPr>
          <w:ilvl w:val="0"/>
          <w:numId w:val="38"/>
        </w:numPr>
        <w:spacing w:after="0" w:line="276" w:lineRule="auto"/>
        <w:ind w:left="284"/>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“Fraudulent Practice” means a misrepresentation of facts to influence a procurement process or the execution of the project and includes collusive practice among Bidders (prior to or after bid submission) designed to establish Bid prices at artificial non-competitive levels and to deprive the RICB of the benefits of free and open competition.  </w:t>
      </w:r>
    </w:p>
    <w:p w14:paraId="182EF09D" w14:textId="77777777" w:rsidR="00A774DC" w:rsidRPr="00AE4D44" w:rsidRDefault="00A774DC">
      <w:pPr>
        <w:numPr>
          <w:ilvl w:val="0"/>
          <w:numId w:val="38"/>
        </w:numPr>
        <w:spacing w:after="0" w:line="276" w:lineRule="auto"/>
        <w:ind w:left="284"/>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lastRenderedPageBreak/>
        <w:t>“Corrupt Practice” means the offering, giving, receiving or soliciting of anything of value, pressuring to influence the action of a public official in the process of project execution.  </w:t>
      </w:r>
    </w:p>
    <w:p w14:paraId="5BD16B2F" w14:textId="77777777" w:rsidR="00A774DC" w:rsidRPr="00AE4D44" w:rsidRDefault="00A774DC">
      <w:pPr>
        <w:numPr>
          <w:ilvl w:val="0"/>
          <w:numId w:val="38"/>
        </w:numPr>
        <w:spacing w:after="0" w:line="276" w:lineRule="auto"/>
        <w:ind w:left="284"/>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RICB will reject a proposal for award if it determines that the bidder recommended for award has engaged in corrupt or fraudulent practices in competing for or in executing the project. </w:t>
      </w:r>
    </w:p>
    <w:p w14:paraId="701A9DBE" w14:textId="4401D39D" w:rsidR="00A774DC" w:rsidRPr="00AE4D44" w:rsidRDefault="007B1950" w:rsidP="00911ECC">
      <w:pPr>
        <w:pStyle w:val="Heading1"/>
        <w:jc w:val="left"/>
        <w:rPr>
          <w:rFonts w:ascii="Bookman Old Style" w:eastAsia="Times New Roman" w:hAnsi="Bookman Old Style" w:cs="Segoe UI"/>
          <w:color w:val="auto"/>
          <w:sz w:val="22"/>
          <w:szCs w:val="22"/>
          <w:lang w:val="en-US"/>
        </w:rPr>
      </w:pPr>
      <w:bookmarkStart w:id="51" w:name="_Toc196135261"/>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 Work Order cancellation</w:t>
      </w:r>
      <w:bookmarkEnd w:id="51"/>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482279FC"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RICB reserves its right to cancel the order in the event of one or more of the following situations, that are not occasioned due to reasons solely and directly attributable to RICB alone.  </w:t>
      </w:r>
    </w:p>
    <w:p w14:paraId="6DAE8B0A" w14:textId="77777777" w:rsidR="00A774DC" w:rsidRPr="00AE4D44" w:rsidRDefault="00A774DC">
      <w:pPr>
        <w:numPr>
          <w:ilvl w:val="0"/>
          <w:numId w:val="37"/>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Serious discrepancy observed during the performance as per the scope of the project.  </w:t>
      </w:r>
    </w:p>
    <w:p w14:paraId="5C18FE4F" w14:textId="77777777" w:rsidR="00A774DC" w:rsidRPr="00AE4D44" w:rsidRDefault="00A774DC">
      <w:pPr>
        <w:numPr>
          <w:ilvl w:val="0"/>
          <w:numId w:val="37"/>
        </w:num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If the Bidder makes any statement or encloses any form which turns out to be false, incorrect and/or misleading or information submitted by the Bidder/Bidder turns out to be incorrect and/or conceals or suppresses material information.  </w:t>
      </w:r>
    </w:p>
    <w:p w14:paraId="45E10A52" w14:textId="77777777" w:rsidR="00A774DC" w:rsidRPr="00AE4D44" w:rsidRDefault="00A774DC" w:rsidP="00A774DC">
      <w:pPr>
        <w:spacing w:after="0" w:line="276" w:lineRule="auto"/>
        <w:ind w:left="45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In case of work order cancellation</w:t>
      </w:r>
      <w:r w:rsidRPr="00AE4D44">
        <w:rPr>
          <w:rFonts w:ascii="Bookman Old Style" w:eastAsia="Times New Roman" w:hAnsi="Bookman Old Style" w:cs="Segoe UI"/>
          <w:sz w:val="22"/>
          <w:szCs w:val="22"/>
          <w:lang w:val="en-US"/>
        </w:rPr>
        <w:t>, any payments made by RICB to the Bidder would necessarily have to be returned to RICB with interest @15% per annum from the date of each such payment.  Further, the Bidder would also be required to compensate RICB for any direct loss incurred by RICB due to the cancellation of the contract and any additional expenditure to be incurred by RICB to appoint any other Bidder.  This is after repaying the original amount paid.  </w:t>
      </w:r>
    </w:p>
    <w:p w14:paraId="250D345D" w14:textId="03A25F30" w:rsidR="00A774DC" w:rsidRPr="00AE4D44" w:rsidRDefault="007B1950" w:rsidP="00911ECC">
      <w:pPr>
        <w:pStyle w:val="Heading1"/>
        <w:jc w:val="left"/>
        <w:rPr>
          <w:rFonts w:ascii="Bookman Old Style" w:eastAsia="Times New Roman" w:hAnsi="Bookman Old Style" w:cs="Segoe UI"/>
          <w:color w:val="auto"/>
          <w:sz w:val="22"/>
          <w:szCs w:val="22"/>
          <w:lang w:val="en-US"/>
        </w:rPr>
      </w:pPr>
      <w:bookmarkStart w:id="52" w:name="_Toc196135262"/>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w:t>
      </w:r>
      <w:r w:rsidRPr="00AE4D44">
        <w:rPr>
          <w:rFonts w:ascii="Bookman Old Style" w:eastAsia="Times New Roman" w:hAnsi="Bookman Old Style" w:cs="Segoe UI"/>
          <w:b/>
          <w:bCs/>
          <w:color w:val="auto"/>
          <w:sz w:val="22"/>
          <w:szCs w:val="22"/>
          <w:lang w:val="en-US"/>
        </w:rPr>
        <w:t>9</w:t>
      </w:r>
      <w:r w:rsidR="00A774DC" w:rsidRPr="00AE4D44">
        <w:rPr>
          <w:rFonts w:ascii="Bookman Old Style" w:eastAsia="Times New Roman" w:hAnsi="Bookman Old Style" w:cs="Segoe UI"/>
          <w:b/>
          <w:bCs/>
          <w:color w:val="auto"/>
          <w:sz w:val="22"/>
          <w:szCs w:val="22"/>
          <w:lang w:val="en-US"/>
        </w:rPr>
        <w:t>. Resolution of Disputes</w:t>
      </w:r>
      <w:bookmarkEnd w:id="52"/>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1841EAFC" w14:textId="70779ECF" w:rsidR="00911ECC" w:rsidRPr="00AE4D44" w:rsidRDefault="00A774DC" w:rsidP="62BF2573">
      <w:pPr>
        <w:spacing w:before="100" w:beforeAutospacing="1" w:after="100" w:afterAutospacing="1" w:line="276" w:lineRule="auto"/>
        <w:contextualSpacing/>
        <w:jc w:val="both"/>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Any disputes arising out of or in connection with this Contract shall be resolved through mutual consultation or negotiation. </w:t>
      </w:r>
      <w:r w:rsidR="799C0680" w:rsidRPr="00AE4D44">
        <w:rPr>
          <w:rFonts w:ascii="Bookman Old Style" w:eastAsia="Times New Roman" w:hAnsi="Bookman Old Style" w:cs="Times New Roman"/>
          <w:sz w:val="22"/>
          <w:szCs w:val="22"/>
          <w:lang w:val="en-US"/>
        </w:rPr>
        <w:t>If</w:t>
      </w:r>
      <w:r w:rsidRPr="00AE4D44">
        <w:rPr>
          <w:rFonts w:ascii="Bookman Old Style" w:eastAsia="Times New Roman" w:hAnsi="Bookman Old Style" w:cs="Times New Roman"/>
          <w:sz w:val="22"/>
          <w:szCs w:val="22"/>
          <w:lang w:val="en-US"/>
        </w:rPr>
        <w:t xml:space="preserve"> a dispute cannot be resolved through negotiation or mediation, the Royal Court of Justice, Thimphu, Bhutan, shall have exclusive jurisdiction to hear, adjudicate, and decide the matter.</w:t>
      </w:r>
      <w:r w:rsidRPr="00AE4D44">
        <w:rPr>
          <w:rFonts w:ascii="Bookman Old Style" w:hAnsi="Bookman Old Style"/>
          <w:sz w:val="22"/>
          <w:szCs w:val="22"/>
        </w:rPr>
        <w:br/>
      </w:r>
      <w:r w:rsidRPr="00AE4D44">
        <w:rPr>
          <w:rFonts w:ascii="Bookman Old Style" w:eastAsia="Times New Roman" w:hAnsi="Bookman Old Style" w:cs="Times New Roman"/>
          <w:sz w:val="22"/>
          <w:szCs w:val="22"/>
          <w:lang w:val="en-US"/>
        </w:rPr>
        <w:t>This Contract, and any non-contractual obligations arising from it, shall be governed by and construed in accordance with the laws of the Kingdom of Bhutan.</w:t>
      </w:r>
    </w:p>
    <w:p w14:paraId="49278378" w14:textId="77777777" w:rsidR="00911ECC" w:rsidRPr="00AE4D44" w:rsidRDefault="00911ECC" w:rsidP="00911ECC">
      <w:pPr>
        <w:spacing w:before="100" w:beforeAutospacing="1" w:after="100" w:afterAutospacing="1" w:line="276" w:lineRule="auto"/>
        <w:contextualSpacing/>
        <w:jc w:val="both"/>
        <w:rPr>
          <w:rFonts w:ascii="Bookman Old Style" w:eastAsia="Times New Roman" w:hAnsi="Bookman Old Style" w:cs="Times New Roman"/>
          <w:sz w:val="22"/>
          <w:szCs w:val="22"/>
          <w:lang w:val="en-US"/>
        </w:rPr>
      </w:pPr>
    </w:p>
    <w:p w14:paraId="08EE8A11" w14:textId="30699262" w:rsidR="00A774DC" w:rsidRPr="00AE4D44" w:rsidRDefault="007B1950" w:rsidP="62BF2573">
      <w:pPr>
        <w:spacing w:before="100" w:beforeAutospacing="1" w:after="100" w:afterAutospacing="1" w:line="276" w:lineRule="auto"/>
        <w:contextualSpacing/>
        <w:jc w:val="both"/>
        <w:rPr>
          <w:rFonts w:ascii="Bookman Old Style" w:eastAsia="Times New Roman" w:hAnsi="Bookman Old Style" w:cs="Times New Roman"/>
          <w:sz w:val="22"/>
          <w:szCs w:val="22"/>
          <w:lang w:val="en-US"/>
        </w:rPr>
      </w:pPr>
      <w:r w:rsidRPr="00AE4D44">
        <w:rPr>
          <w:rFonts w:ascii="Bookman Old Style" w:eastAsia="Times New Roman" w:hAnsi="Bookman Old Style" w:cs="Segoe UI"/>
          <w:b/>
          <w:bCs/>
          <w:sz w:val="22"/>
          <w:szCs w:val="22"/>
          <w:lang w:val="en-US"/>
        </w:rPr>
        <w:t>8</w:t>
      </w:r>
      <w:r w:rsidR="00A774DC" w:rsidRPr="00AE4D44">
        <w:rPr>
          <w:rFonts w:ascii="Bookman Old Style" w:eastAsia="Times New Roman" w:hAnsi="Bookman Old Style" w:cs="Segoe UI"/>
          <w:b/>
          <w:bCs/>
          <w:sz w:val="22"/>
          <w:szCs w:val="22"/>
          <w:lang w:val="en-US"/>
        </w:rPr>
        <w:t>.1</w:t>
      </w:r>
      <w:r w:rsidRPr="00AE4D44">
        <w:rPr>
          <w:rFonts w:ascii="Bookman Old Style" w:eastAsia="Times New Roman" w:hAnsi="Bookman Old Style" w:cs="Segoe UI"/>
          <w:b/>
          <w:bCs/>
          <w:sz w:val="22"/>
          <w:szCs w:val="22"/>
          <w:lang w:val="en-US"/>
        </w:rPr>
        <w:t>0</w:t>
      </w:r>
      <w:r w:rsidR="00A774DC" w:rsidRPr="00AE4D44">
        <w:rPr>
          <w:rFonts w:ascii="Bookman Old Style" w:eastAsia="Times New Roman" w:hAnsi="Bookman Old Style" w:cs="Segoe UI"/>
          <w:b/>
          <w:bCs/>
          <w:sz w:val="22"/>
          <w:szCs w:val="22"/>
          <w:lang w:val="en-US"/>
        </w:rPr>
        <w:t>. Governing Law </w:t>
      </w:r>
      <w:r w:rsidR="00A774DC" w:rsidRPr="00AE4D44">
        <w:rPr>
          <w:rFonts w:ascii="Bookman Old Style" w:eastAsia="Times New Roman" w:hAnsi="Bookman Old Style" w:cs="Segoe UI"/>
          <w:sz w:val="22"/>
          <w:szCs w:val="22"/>
          <w:lang w:val="en-US"/>
        </w:rPr>
        <w:t> </w:t>
      </w:r>
    </w:p>
    <w:p w14:paraId="4233648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This Agreement, and any non-contractual obligations arising out of this Agreement, shall be governed by, and construed in accordance with the laws of the Kingdom of Bhutan. </w:t>
      </w:r>
    </w:p>
    <w:p w14:paraId="3C513BD7" w14:textId="6797C115" w:rsidR="00A774DC" w:rsidRPr="00AE4D44" w:rsidRDefault="007B1950" w:rsidP="00911ECC">
      <w:pPr>
        <w:pStyle w:val="Heading1"/>
        <w:jc w:val="left"/>
        <w:rPr>
          <w:rFonts w:ascii="Bookman Old Style" w:eastAsia="Times New Roman" w:hAnsi="Bookman Old Style" w:cs="Segoe UI"/>
          <w:color w:val="auto"/>
          <w:sz w:val="22"/>
          <w:szCs w:val="22"/>
          <w:lang w:val="en-US"/>
        </w:rPr>
      </w:pPr>
      <w:bookmarkStart w:id="53" w:name="_Toc196135263"/>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.1</w:t>
      </w:r>
      <w:r w:rsidRPr="00AE4D44">
        <w:rPr>
          <w:rFonts w:ascii="Bookman Old Style" w:eastAsia="Times New Roman" w:hAnsi="Bookman Old Style" w:cs="Segoe UI"/>
          <w:b/>
          <w:bCs/>
          <w:color w:val="auto"/>
          <w:sz w:val="22"/>
          <w:szCs w:val="22"/>
          <w:lang w:val="en-US"/>
        </w:rPr>
        <w:t>1</w:t>
      </w:r>
      <w:r w:rsidR="00A774DC" w:rsidRPr="00AE4D44">
        <w:rPr>
          <w:rFonts w:ascii="Bookman Old Style" w:eastAsia="Times New Roman" w:hAnsi="Bookman Old Style" w:cs="Segoe UI"/>
          <w:b/>
          <w:bCs/>
          <w:color w:val="auto"/>
          <w:sz w:val="22"/>
          <w:szCs w:val="22"/>
          <w:lang w:val="en-US"/>
        </w:rPr>
        <w:t>. Addresses for Notice/s</w:t>
      </w:r>
      <w:bookmarkEnd w:id="53"/>
      <w:r w:rsidR="00A774DC" w:rsidRPr="00AE4D44">
        <w:rPr>
          <w:rFonts w:ascii="Bookman Old Style" w:eastAsia="Times New Roman" w:hAnsi="Bookman Old Style" w:cs="Segoe UI"/>
          <w:b/>
          <w:bCs/>
          <w:color w:val="auto"/>
          <w:sz w:val="22"/>
          <w:szCs w:val="22"/>
          <w:lang w:val="en-US"/>
        </w:rPr>
        <w:t> </w:t>
      </w:r>
      <w:r w:rsidR="00A774DC" w:rsidRPr="00AE4D44">
        <w:rPr>
          <w:rFonts w:ascii="Bookman Old Style" w:eastAsia="Times New Roman" w:hAnsi="Bookman Old Style" w:cs="Segoe UI"/>
          <w:color w:val="auto"/>
          <w:sz w:val="22"/>
          <w:szCs w:val="22"/>
          <w:lang w:val="en-US"/>
        </w:rPr>
        <w:t> </w:t>
      </w:r>
    </w:p>
    <w:p w14:paraId="1371839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following shall be the address of RICB and Bidder. RICB address for notice purpose:  </w:t>
      </w:r>
    </w:p>
    <w:p w14:paraId="04D13110" w14:textId="77777777" w:rsidR="00A774DC" w:rsidRPr="00AE4D44" w:rsidRDefault="00A774DC" w:rsidP="00A774DC">
      <w:pPr>
        <w:spacing w:after="0" w:line="276" w:lineRule="auto"/>
        <w:ind w:left="630" w:firstLine="1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Chief Executive Officer  </w:t>
      </w:r>
    </w:p>
    <w:p w14:paraId="6853EF0D" w14:textId="77777777" w:rsidR="00A774DC" w:rsidRPr="00AE4D44" w:rsidRDefault="00A774DC" w:rsidP="00A774DC">
      <w:pPr>
        <w:spacing w:after="0" w:line="276" w:lineRule="auto"/>
        <w:ind w:left="630" w:firstLine="1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Royal Insurance Corporation of Bhutan limited,  </w:t>
      </w:r>
    </w:p>
    <w:p w14:paraId="5A1D642F" w14:textId="10F75A5B" w:rsidR="00A774DC" w:rsidRPr="00AE4D44" w:rsidRDefault="00A774DC" w:rsidP="00464BF3">
      <w:pPr>
        <w:spacing w:after="0" w:line="276" w:lineRule="auto"/>
        <w:ind w:left="630" w:right="2475" w:firstLine="1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P.O Box 315, </w:t>
      </w:r>
      <w:proofErr w:type="spellStart"/>
      <w:r w:rsidRPr="00AE4D44">
        <w:rPr>
          <w:rFonts w:ascii="Bookman Old Style" w:eastAsia="Times New Roman" w:hAnsi="Bookman Old Style" w:cs="Segoe UI"/>
          <w:sz w:val="22"/>
          <w:szCs w:val="22"/>
          <w:lang w:val="en-US"/>
        </w:rPr>
        <w:t>Norzin</w:t>
      </w:r>
      <w:proofErr w:type="spellEnd"/>
      <w:r w:rsidRPr="00AE4D44">
        <w:rPr>
          <w:rFonts w:ascii="Bookman Old Style" w:eastAsia="Times New Roman" w:hAnsi="Bookman Old Style" w:cs="Segoe UI"/>
          <w:sz w:val="22"/>
          <w:szCs w:val="22"/>
          <w:lang w:val="en-US"/>
        </w:rPr>
        <w:t xml:space="preserve"> Lam, Thimphu: Bhutan    </w:t>
      </w:r>
    </w:p>
    <w:p w14:paraId="349932EC" w14:textId="3D3D885C" w:rsidR="00A774DC" w:rsidRPr="00AE4D44" w:rsidRDefault="007B1950" w:rsidP="00D6425C">
      <w:pPr>
        <w:pStyle w:val="Heading1"/>
        <w:jc w:val="left"/>
        <w:rPr>
          <w:rFonts w:ascii="Bookman Old Style" w:eastAsia="Times New Roman" w:hAnsi="Bookman Old Style" w:cs="Segoe UI"/>
          <w:color w:val="auto"/>
          <w:sz w:val="22"/>
          <w:szCs w:val="22"/>
          <w:lang w:val="en-US"/>
        </w:rPr>
      </w:pPr>
      <w:bookmarkStart w:id="54" w:name="_Toc196135264"/>
      <w:r w:rsidRPr="00AE4D44">
        <w:rPr>
          <w:rFonts w:ascii="Bookman Old Style" w:eastAsia="Times New Roman" w:hAnsi="Bookman Old Style" w:cs="Times New Roman"/>
          <w:b/>
          <w:bCs/>
          <w:color w:val="auto"/>
          <w:sz w:val="22"/>
          <w:szCs w:val="22"/>
          <w:lang w:val="en-US"/>
        </w:rPr>
        <w:lastRenderedPageBreak/>
        <w:t>8</w:t>
      </w:r>
      <w:r w:rsidR="00A774DC" w:rsidRPr="00AE4D44">
        <w:rPr>
          <w:rFonts w:ascii="Bookman Old Style" w:eastAsia="Times New Roman" w:hAnsi="Bookman Old Style" w:cs="Times New Roman"/>
          <w:b/>
          <w:bCs/>
          <w:color w:val="auto"/>
          <w:sz w:val="22"/>
          <w:szCs w:val="22"/>
          <w:lang w:val="en-US"/>
        </w:rPr>
        <w:t>.1</w:t>
      </w:r>
      <w:r w:rsidRPr="00AE4D44">
        <w:rPr>
          <w:rFonts w:ascii="Bookman Old Style" w:eastAsia="Times New Roman" w:hAnsi="Bookman Old Style" w:cs="Times New Roman"/>
          <w:b/>
          <w:bCs/>
          <w:color w:val="auto"/>
          <w:sz w:val="22"/>
          <w:szCs w:val="22"/>
          <w:lang w:val="en-US"/>
        </w:rPr>
        <w:t>2</w:t>
      </w:r>
      <w:r w:rsidR="00A774DC" w:rsidRPr="00AE4D44">
        <w:rPr>
          <w:rFonts w:ascii="Bookman Old Style" w:eastAsia="Times New Roman" w:hAnsi="Bookman Old Style" w:cs="Times New Roman"/>
          <w:b/>
          <w:bCs/>
          <w:color w:val="auto"/>
          <w:sz w:val="22"/>
          <w:szCs w:val="22"/>
          <w:lang w:val="en-US"/>
        </w:rPr>
        <w:t>. Bid validity period</w:t>
      </w:r>
      <w:bookmarkEnd w:id="54"/>
      <w:r w:rsidR="00A774DC" w:rsidRPr="00AE4D44">
        <w:rPr>
          <w:rFonts w:ascii="Bookman Old Style" w:eastAsia="Times New Roman" w:hAnsi="Bookman Old Style" w:cs="Times New Roman"/>
          <w:color w:val="auto"/>
          <w:sz w:val="22"/>
          <w:szCs w:val="22"/>
          <w:lang w:val="en-US"/>
        </w:rPr>
        <w:t> </w:t>
      </w:r>
    </w:p>
    <w:p w14:paraId="74434506" w14:textId="77777777" w:rsidR="00A774DC" w:rsidRPr="00AE4D44" w:rsidRDefault="00A774DC">
      <w:pPr>
        <w:numPr>
          <w:ilvl w:val="0"/>
          <w:numId w:val="39"/>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The bid of the successful bidder shall remain valid for 2 years from the date of opening of bid documents. </w:t>
      </w:r>
    </w:p>
    <w:p w14:paraId="53BBE759" w14:textId="77777777" w:rsidR="00A774DC" w:rsidRPr="00AE4D44" w:rsidRDefault="00A774DC">
      <w:pPr>
        <w:numPr>
          <w:ilvl w:val="0"/>
          <w:numId w:val="39"/>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The successful bidder shall neither withdraw the bid nor compromise/change the rates within the validity period of bid. </w:t>
      </w:r>
    </w:p>
    <w:p w14:paraId="27517E17" w14:textId="3B8DDDB7" w:rsidR="00A774DC" w:rsidRPr="00AE4D44" w:rsidRDefault="007B1950" w:rsidP="62BF2573">
      <w:pPr>
        <w:pStyle w:val="Heading1"/>
        <w:jc w:val="left"/>
        <w:rPr>
          <w:rFonts w:ascii="Bookman Old Style" w:eastAsia="Times New Roman" w:hAnsi="Bookman Old Style" w:cs="Segoe UI"/>
          <w:b/>
          <w:bCs/>
          <w:color w:val="auto"/>
          <w:sz w:val="22"/>
          <w:szCs w:val="22"/>
          <w:lang w:val="en-US"/>
        </w:rPr>
      </w:pPr>
      <w:bookmarkStart w:id="55" w:name="_Toc196135265"/>
      <w:r w:rsidRPr="00AE4D44">
        <w:rPr>
          <w:rFonts w:ascii="Bookman Old Style" w:eastAsia="Times New Roman" w:hAnsi="Bookman Old Style" w:cs="Segoe UI"/>
          <w:b/>
          <w:bCs/>
          <w:color w:val="auto"/>
          <w:sz w:val="22"/>
          <w:szCs w:val="22"/>
          <w:lang w:val="en-US"/>
        </w:rPr>
        <w:t>8</w:t>
      </w:r>
      <w:r w:rsidR="00A774DC" w:rsidRPr="00AE4D44">
        <w:rPr>
          <w:rFonts w:ascii="Bookman Old Style" w:eastAsia="Times New Roman" w:hAnsi="Bookman Old Style" w:cs="Segoe UI"/>
          <w:b/>
          <w:bCs/>
          <w:color w:val="auto"/>
          <w:sz w:val="22"/>
          <w:szCs w:val="22"/>
          <w:lang w:val="en-US"/>
        </w:rPr>
        <w:t>.1</w:t>
      </w:r>
      <w:r w:rsidRPr="00AE4D44">
        <w:rPr>
          <w:rFonts w:ascii="Bookman Old Style" w:eastAsia="Times New Roman" w:hAnsi="Bookman Old Style" w:cs="Segoe UI"/>
          <w:b/>
          <w:bCs/>
          <w:color w:val="auto"/>
          <w:sz w:val="22"/>
          <w:szCs w:val="22"/>
          <w:lang w:val="en-US"/>
        </w:rPr>
        <w:t>3</w:t>
      </w:r>
      <w:r w:rsidR="00A774DC" w:rsidRPr="00AE4D44">
        <w:rPr>
          <w:rFonts w:ascii="Bookman Old Style" w:eastAsia="Times New Roman" w:hAnsi="Bookman Old Style" w:cs="Segoe UI"/>
          <w:b/>
          <w:bCs/>
          <w:color w:val="auto"/>
          <w:sz w:val="22"/>
          <w:szCs w:val="22"/>
          <w:lang w:val="en-US"/>
        </w:rPr>
        <w:t>. Communication and notice</w:t>
      </w:r>
      <w:bookmarkEnd w:id="55"/>
    </w:p>
    <w:p w14:paraId="6369FAF1" w14:textId="073804A8" w:rsidR="00A774DC" w:rsidRPr="00AE4D44" w:rsidRDefault="00A774DC" w:rsidP="00440B04">
      <w:pPr>
        <w:spacing w:after="0" w:line="276" w:lineRule="auto"/>
        <w:ind w:left="63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Any change/ addendum in the bidding documents will be notified in writing</w:t>
      </w:r>
      <w:r w:rsidR="008072F2" w:rsidRPr="00AE4D44">
        <w:rPr>
          <w:rFonts w:ascii="Bookman Old Style" w:eastAsia="Times New Roman" w:hAnsi="Bookman Old Style" w:cs="Times New Roman"/>
          <w:sz w:val="22"/>
          <w:szCs w:val="22"/>
          <w:lang w:val="en-US"/>
        </w:rPr>
        <w:t xml:space="preserve">/upload </w:t>
      </w:r>
      <w:r w:rsidR="004A1644" w:rsidRPr="00AE4D44">
        <w:rPr>
          <w:rFonts w:ascii="Bookman Old Style" w:eastAsia="Times New Roman" w:hAnsi="Bookman Old Style" w:cs="Times New Roman"/>
          <w:sz w:val="22"/>
          <w:szCs w:val="22"/>
          <w:lang w:val="en-US"/>
        </w:rPr>
        <w:t>to RICB</w:t>
      </w:r>
      <w:r w:rsidR="008072F2" w:rsidRPr="00AE4D44">
        <w:rPr>
          <w:rFonts w:ascii="Bookman Old Style" w:eastAsia="Times New Roman" w:hAnsi="Bookman Old Style" w:cs="Times New Roman"/>
          <w:sz w:val="22"/>
          <w:szCs w:val="22"/>
          <w:lang w:val="en-US"/>
        </w:rPr>
        <w:t xml:space="preserve"> website</w:t>
      </w:r>
      <w:r w:rsidRPr="00AE4D44">
        <w:rPr>
          <w:rFonts w:ascii="Bookman Old Style" w:eastAsia="Times New Roman" w:hAnsi="Bookman Old Style" w:cs="Times New Roman"/>
          <w:sz w:val="22"/>
          <w:szCs w:val="22"/>
          <w:lang w:val="en-US"/>
        </w:rPr>
        <w:t xml:space="preserve"> to the prospective bidders who have purchased the bidding documents, and prospective bidders purchasing the bidding documents must mention proper address during purchase. </w:t>
      </w:r>
    </w:p>
    <w:p w14:paraId="73CCDC45" w14:textId="2426CFF4" w:rsidR="00A774DC" w:rsidRPr="00AE4D44" w:rsidRDefault="007B1950" w:rsidP="000E2DC9">
      <w:pPr>
        <w:pStyle w:val="Heading1"/>
        <w:rPr>
          <w:rFonts w:ascii="Bookman Old Style" w:eastAsia="Times New Roman" w:hAnsi="Bookman Old Style" w:cs="Times New Roman"/>
          <w:b/>
          <w:bCs/>
          <w:color w:val="auto"/>
          <w:sz w:val="22"/>
          <w:szCs w:val="22"/>
          <w:lang w:val="en-US"/>
        </w:rPr>
      </w:pPr>
      <w:bookmarkStart w:id="56" w:name="_Toc196135266"/>
      <w:r w:rsidRPr="00AE4D44">
        <w:rPr>
          <w:rFonts w:ascii="Bookman Old Style" w:eastAsia="Times New Roman" w:hAnsi="Bookman Old Style" w:cs="Times New Roman"/>
          <w:b/>
          <w:bCs/>
          <w:color w:val="auto"/>
          <w:sz w:val="22"/>
          <w:szCs w:val="22"/>
          <w:lang w:val="en-US"/>
        </w:rPr>
        <w:t>SECTION 9 - AWARD OF CONTRACT</w:t>
      </w:r>
      <w:bookmarkEnd w:id="56"/>
    </w:p>
    <w:p w14:paraId="152B326A" w14:textId="484EB511" w:rsidR="00A774DC" w:rsidRPr="00AE4D44" w:rsidRDefault="007B1950" w:rsidP="00D6425C">
      <w:pPr>
        <w:pStyle w:val="Heading1"/>
        <w:jc w:val="left"/>
        <w:rPr>
          <w:rFonts w:ascii="Bookman Old Style" w:eastAsia="Times New Roman" w:hAnsi="Bookman Old Style" w:cs="Times New Roman"/>
          <w:color w:val="auto"/>
          <w:sz w:val="22"/>
          <w:szCs w:val="22"/>
          <w:lang w:val="en-US"/>
        </w:rPr>
      </w:pPr>
      <w:bookmarkStart w:id="57" w:name="_Toc196135267"/>
      <w:r w:rsidRPr="00AE4D44">
        <w:rPr>
          <w:rFonts w:ascii="Bookman Old Style" w:eastAsia="Times New Roman" w:hAnsi="Bookman Old Style" w:cs="Times New Roman"/>
          <w:b/>
          <w:bCs/>
          <w:color w:val="auto"/>
          <w:sz w:val="22"/>
          <w:szCs w:val="22"/>
          <w:lang w:val="en-US"/>
        </w:rPr>
        <w:t>9</w:t>
      </w:r>
      <w:r w:rsidR="00A774DC" w:rsidRPr="00AE4D44">
        <w:rPr>
          <w:rFonts w:ascii="Bookman Old Style" w:eastAsia="Times New Roman" w:hAnsi="Bookman Old Style" w:cs="Times New Roman"/>
          <w:b/>
          <w:bCs/>
          <w:color w:val="auto"/>
          <w:sz w:val="22"/>
          <w:szCs w:val="22"/>
          <w:lang w:val="en-US"/>
        </w:rPr>
        <w:t xml:space="preserve">.1. </w:t>
      </w:r>
      <w:r w:rsidR="00A774DC" w:rsidRPr="00AE4D44">
        <w:rPr>
          <w:rFonts w:ascii="Bookman Old Style" w:eastAsia="Times New Roman" w:hAnsi="Bookman Old Style" w:cs="Segoe UI"/>
          <w:b/>
          <w:bCs/>
          <w:color w:val="auto"/>
          <w:sz w:val="22"/>
          <w:szCs w:val="22"/>
          <w:lang w:val="en-US"/>
        </w:rPr>
        <w:t>Notification of Award</w:t>
      </w:r>
      <w:bookmarkEnd w:id="57"/>
    </w:p>
    <w:p w14:paraId="714FF7A2" w14:textId="23EE5199" w:rsidR="00A774DC" w:rsidRPr="00AE4D44" w:rsidRDefault="6FE860AB" w:rsidP="62BF2573">
      <w:pPr>
        <w:spacing w:before="240" w:after="240"/>
        <w:jc w:val="both"/>
        <w:rPr>
          <w:rFonts w:ascii="Bookman Old Style" w:hAnsi="Bookman Old Style"/>
          <w:sz w:val="22"/>
          <w:szCs w:val="22"/>
        </w:rPr>
      </w:pPr>
      <w:r w:rsidRPr="00AE4D44">
        <w:rPr>
          <w:rFonts w:ascii="Bookman Old Style" w:eastAsia="Bookman Old Style" w:hAnsi="Bookman Old Style" w:cs="Bookman Old Style"/>
          <w:sz w:val="22"/>
          <w:szCs w:val="22"/>
          <w:lang w:val="en-US"/>
        </w:rPr>
        <w:t>After selecting the successful bidder whose bid has been determined to be substantially responsive and has achieved the highest evaluated score and provided that the bidder is deemed eligible, qualified, and capable of fulfilling the contract, and after obtaining internal approvals and prior to the expiration of the bid validity period, RICB will issue a Notification of Award to the selected bidder.</w:t>
      </w:r>
    </w:p>
    <w:p w14:paraId="2564919F" w14:textId="7C3E7583" w:rsidR="00A774DC" w:rsidRPr="00AE4D44" w:rsidRDefault="6FE860AB" w:rsidP="62BF2573">
      <w:pPr>
        <w:spacing w:before="240" w:after="240"/>
        <w:jc w:val="both"/>
        <w:rPr>
          <w:rFonts w:ascii="Bookman Old Style" w:hAnsi="Bookman Old Style"/>
          <w:sz w:val="22"/>
          <w:szCs w:val="22"/>
        </w:rPr>
      </w:pPr>
      <w:r w:rsidRPr="00AE4D44">
        <w:rPr>
          <w:rFonts w:ascii="Bookman Old Style" w:eastAsia="Bookman Old Style" w:hAnsi="Bookman Old Style" w:cs="Bookman Old Style"/>
          <w:sz w:val="22"/>
          <w:szCs w:val="22"/>
          <w:lang w:val="en-US"/>
        </w:rPr>
        <w:t>Upon the successful bidder’s acceptance of the Notification of Award and the signing of the contract and NDA, RICB will promptly notify all unsuccessful bidders and will release any remaining EMDs, if applicable</w:t>
      </w:r>
    </w:p>
    <w:p w14:paraId="398FC557" w14:textId="26EB9055" w:rsidR="00A774DC" w:rsidRPr="00AE4D44" w:rsidRDefault="007B1950" w:rsidP="62BF2573">
      <w:pPr>
        <w:pStyle w:val="Heading1"/>
        <w:spacing w:after="0" w:line="276" w:lineRule="auto"/>
        <w:jc w:val="both"/>
        <w:rPr>
          <w:rFonts w:ascii="Bookman Old Style" w:eastAsia="Times New Roman" w:hAnsi="Bookman Old Style" w:cs="Segoe UI"/>
          <w:color w:val="auto"/>
          <w:sz w:val="22"/>
          <w:szCs w:val="22"/>
          <w:lang w:val="en-US"/>
        </w:rPr>
      </w:pPr>
      <w:bookmarkStart w:id="58" w:name="_Toc196135268"/>
      <w:r w:rsidRPr="00AE4D44">
        <w:rPr>
          <w:rFonts w:ascii="Bookman Old Style" w:eastAsia="Times New Roman" w:hAnsi="Bookman Old Style" w:cs="Times New Roman"/>
          <w:b/>
          <w:bCs/>
          <w:color w:val="auto"/>
          <w:sz w:val="22"/>
          <w:szCs w:val="22"/>
          <w:lang w:val="en-US"/>
        </w:rPr>
        <w:t>9</w:t>
      </w:r>
      <w:r w:rsidR="00A774DC" w:rsidRPr="00AE4D44">
        <w:rPr>
          <w:rFonts w:ascii="Bookman Old Style" w:eastAsia="Times New Roman" w:hAnsi="Bookman Old Style" w:cs="Times New Roman"/>
          <w:b/>
          <w:bCs/>
          <w:color w:val="auto"/>
          <w:sz w:val="22"/>
          <w:szCs w:val="22"/>
          <w:lang w:val="en-US"/>
        </w:rPr>
        <w:t>.2 Letter of Acceptance</w:t>
      </w:r>
      <w:bookmarkEnd w:id="58"/>
      <w:r w:rsidR="00A774DC" w:rsidRPr="00AE4D44">
        <w:rPr>
          <w:rFonts w:ascii="Bookman Old Style" w:eastAsia="Times New Roman" w:hAnsi="Bookman Old Style" w:cs="Times New Roman"/>
          <w:color w:val="auto"/>
          <w:sz w:val="22"/>
          <w:szCs w:val="22"/>
          <w:lang w:val="en-US"/>
        </w:rPr>
        <w:t> </w:t>
      </w:r>
    </w:p>
    <w:p w14:paraId="5B927E1C" w14:textId="77777777" w:rsidR="00A774DC" w:rsidRPr="00AE4D44" w:rsidRDefault="00A774DC" w:rsidP="00D6425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w:t>
      </w:r>
      <w:proofErr w:type="spellStart"/>
      <w:r w:rsidRPr="00AE4D44">
        <w:rPr>
          <w:rFonts w:ascii="Bookman Old Style" w:eastAsia="Times New Roman" w:hAnsi="Bookman Old Style" w:cs="Times New Roman"/>
          <w:sz w:val="22"/>
          <w:szCs w:val="22"/>
          <w:lang w:val="en-US"/>
        </w:rPr>
        <w:t>i</w:t>
      </w:r>
      <w:proofErr w:type="spellEnd"/>
      <w:r w:rsidRPr="00AE4D44">
        <w:rPr>
          <w:rFonts w:ascii="Bookman Old Style" w:eastAsia="Times New Roman" w:hAnsi="Bookman Old Style" w:cs="Times New Roman"/>
          <w:sz w:val="22"/>
          <w:szCs w:val="22"/>
          <w:lang w:val="en-US"/>
        </w:rPr>
        <w:t>). Prior to the expiry of the period of bid validity, the Client shall notify the successful bidder, through a Letter of Acceptance (</w:t>
      </w:r>
      <w:proofErr w:type="spellStart"/>
      <w:r w:rsidRPr="00AE4D44">
        <w:rPr>
          <w:rFonts w:ascii="Bookman Old Style" w:eastAsia="Times New Roman" w:hAnsi="Bookman Old Style" w:cs="Times New Roman"/>
          <w:sz w:val="22"/>
          <w:szCs w:val="22"/>
          <w:lang w:val="en-US"/>
        </w:rPr>
        <w:t>LoA</w:t>
      </w:r>
      <w:proofErr w:type="spellEnd"/>
      <w:r w:rsidRPr="00AE4D44">
        <w:rPr>
          <w:rFonts w:ascii="Bookman Old Style" w:eastAsia="Times New Roman" w:hAnsi="Bookman Old Style" w:cs="Times New Roman"/>
          <w:sz w:val="22"/>
          <w:szCs w:val="22"/>
          <w:lang w:val="en-US"/>
        </w:rPr>
        <w:t>) that its bid has been accepted indicating the award of the project.</w:t>
      </w:r>
    </w:p>
    <w:p w14:paraId="08538048" w14:textId="2F86AA0A" w:rsidR="00A774DC" w:rsidRPr="00AE4D44" w:rsidRDefault="00A774DC" w:rsidP="00440B04">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xml:space="preserve">(ii). Until a formal contract is prepared and executed, the </w:t>
      </w:r>
      <w:proofErr w:type="spellStart"/>
      <w:r w:rsidRPr="00AE4D44">
        <w:rPr>
          <w:rFonts w:ascii="Bookman Old Style" w:eastAsia="Times New Roman" w:hAnsi="Bookman Old Style" w:cs="Times New Roman"/>
          <w:sz w:val="22"/>
          <w:szCs w:val="22"/>
          <w:lang w:val="en-US"/>
        </w:rPr>
        <w:t>LoA</w:t>
      </w:r>
      <w:proofErr w:type="spellEnd"/>
      <w:r w:rsidRPr="00AE4D44">
        <w:rPr>
          <w:rFonts w:ascii="Bookman Old Style" w:eastAsia="Times New Roman" w:hAnsi="Bookman Old Style" w:cs="Times New Roman"/>
          <w:sz w:val="22"/>
          <w:szCs w:val="22"/>
          <w:lang w:val="en-US"/>
        </w:rPr>
        <w:t xml:space="preserve"> shall constitute a binding contract between the successful bidder and the RICB. </w:t>
      </w:r>
    </w:p>
    <w:p w14:paraId="066CFBFD" w14:textId="23C04346" w:rsidR="00A774DC" w:rsidRPr="00AE4D44" w:rsidRDefault="007B1950" w:rsidP="00D6425C">
      <w:pPr>
        <w:pStyle w:val="Heading1"/>
        <w:jc w:val="left"/>
        <w:rPr>
          <w:rFonts w:ascii="Bookman Old Style" w:eastAsia="Times New Roman" w:hAnsi="Bookman Old Style" w:cs="Segoe UI"/>
          <w:color w:val="auto"/>
          <w:sz w:val="22"/>
          <w:szCs w:val="22"/>
          <w:lang w:val="en-US"/>
        </w:rPr>
      </w:pPr>
      <w:bookmarkStart w:id="59" w:name="_Toc196135269"/>
      <w:r w:rsidRPr="00AE4D44">
        <w:rPr>
          <w:rFonts w:ascii="Bookman Old Style" w:eastAsia="Times New Roman" w:hAnsi="Bookman Old Style" w:cs="Times New Roman"/>
          <w:b/>
          <w:bCs/>
          <w:color w:val="auto"/>
          <w:sz w:val="22"/>
          <w:szCs w:val="22"/>
          <w:lang w:val="en-US"/>
        </w:rPr>
        <w:t>9</w:t>
      </w:r>
      <w:r w:rsidR="00A774DC" w:rsidRPr="00AE4D44">
        <w:rPr>
          <w:rFonts w:ascii="Bookman Old Style" w:eastAsia="Times New Roman" w:hAnsi="Bookman Old Style" w:cs="Times New Roman"/>
          <w:b/>
          <w:bCs/>
          <w:color w:val="auto"/>
          <w:sz w:val="22"/>
          <w:szCs w:val="22"/>
          <w:lang w:val="en-US"/>
        </w:rPr>
        <w:t>.3 Signing of Contract Agreement</w:t>
      </w:r>
      <w:bookmarkEnd w:id="59"/>
      <w:r w:rsidR="00A774DC" w:rsidRPr="00AE4D44">
        <w:rPr>
          <w:rFonts w:ascii="Bookman Old Style" w:eastAsia="Times New Roman" w:hAnsi="Bookman Old Style" w:cs="Times New Roman"/>
          <w:color w:val="auto"/>
          <w:sz w:val="22"/>
          <w:szCs w:val="22"/>
          <w:lang w:val="en-US"/>
        </w:rPr>
        <w:t> </w:t>
      </w:r>
    </w:p>
    <w:p w14:paraId="19AAC448" w14:textId="7F539265" w:rsidR="00A774DC" w:rsidRPr="00AE4D44" w:rsidRDefault="00A774DC" w:rsidP="62BF2573">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w:t>
      </w:r>
      <w:proofErr w:type="spellStart"/>
      <w:r w:rsidRPr="00AE4D44">
        <w:rPr>
          <w:rFonts w:ascii="Bookman Old Style" w:eastAsia="Times New Roman" w:hAnsi="Bookman Old Style" w:cs="Times New Roman"/>
          <w:sz w:val="22"/>
          <w:szCs w:val="22"/>
          <w:lang w:val="en-US"/>
        </w:rPr>
        <w:t>i</w:t>
      </w:r>
      <w:proofErr w:type="spellEnd"/>
      <w:r w:rsidRPr="00AE4D44">
        <w:rPr>
          <w:rFonts w:ascii="Bookman Old Style" w:eastAsia="Times New Roman" w:hAnsi="Bookman Old Style" w:cs="Times New Roman"/>
          <w:sz w:val="22"/>
          <w:szCs w:val="22"/>
          <w:lang w:val="en-US"/>
        </w:rPr>
        <w:t xml:space="preserve">) While notifying the successful Bidder in writing through </w:t>
      </w:r>
      <w:proofErr w:type="spellStart"/>
      <w:r w:rsidRPr="00AE4D44">
        <w:rPr>
          <w:rFonts w:ascii="Bookman Old Style" w:eastAsia="Times New Roman" w:hAnsi="Bookman Old Style" w:cs="Times New Roman"/>
          <w:sz w:val="22"/>
          <w:szCs w:val="22"/>
          <w:lang w:val="en-US"/>
        </w:rPr>
        <w:t>LoA</w:t>
      </w:r>
      <w:proofErr w:type="spellEnd"/>
      <w:r w:rsidRPr="00AE4D44">
        <w:rPr>
          <w:rFonts w:ascii="Bookman Old Style" w:eastAsia="Times New Roman" w:hAnsi="Bookman Old Style" w:cs="Times New Roman"/>
          <w:sz w:val="22"/>
          <w:szCs w:val="22"/>
          <w:lang w:val="en-US"/>
        </w:rPr>
        <w:t xml:space="preserve"> and award letter, the Client shall invite the successful Bidder to sign the Contract Agreement</w:t>
      </w:r>
      <w:r w:rsidR="49F40D79" w:rsidRPr="00AE4D44">
        <w:rPr>
          <w:rFonts w:ascii="Bookman Old Style" w:eastAsia="Times New Roman" w:hAnsi="Bookman Old Style" w:cs="Times New Roman"/>
          <w:sz w:val="22"/>
          <w:szCs w:val="22"/>
          <w:lang w:val="en-US"/>
        </w:rPr>
        <w:t>.</w:t>
      </w:r>
    </w:p>
    <w:p w14:paraId="786BDB4D" w14:textId="547B7A2A"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xml:space="preserve">(ii) The contract agreement shall be signed only after </w:t>
      </w:r>
      <w:r w:rsidR="005F54B3" w:rsidRPr="00AE4D44">
        <w:rPr>
          <w:rFonts w:ascii="Bookman Old Style" w:eastAsia="Times New Roman" w:hAnsi="Bookman Old Style" w:cs="Times New Roman"/>
          <w:sz w:val="22"/>
          <w:szCs w:val="22"/>
          <w:lang w:val="en-US"/>
        </w:rPr>
        <w:t>furnishing</w:t>
      </w:r>
      <w:r w:rsidRPr="00AE4D44">
        <w:rPr>
          <w:rFonts w:ascii="Bookman Old Style" w:eastAsia="Times New Roman" w:hAnsi="Bookman Old Style" w:cs="Times New Roman"/>
          <w:sz w:val="22"/>
          <w:szCs w:val="22"/>
          <w:lang w:val="en-US"/>
        </w:rPr>
        <w:t xml:space="preserve"> of Security Deposit by the successful bidder.</w:t>
      </w:r>
    </w:p>
    <w:p w14:paraId="48E93136" w14:textId="77777777" w:rsidR="002F09DD" w:rsidRPr="00AE4D44" w:rsidRDefault="00A774DC" w:rsidP="002F09DD">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41138747" w14:textId="6FB43334" w:rsidR="00A774DC" w:rsidRPr="00AE4D44" w:rsidRDefault="007B1950" w:rsidP="002F09DD">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b/>
          <w:bCs/>
          <w:sz w:val="22"/>
          <w:szCs w:val="22"/>
          <w:lang w:val="en-US"/>
        </w:rPr>
        <w:t xml:space="preserve">9.4. </w:t>
      </w:r>
      <w:r w:rsidR="00A774DC" w:rsidRPr="00AE4D44">
        <w:rPr>
          <w:rFonts w:ascii="Bookman Old Style" w:eastAsia="Times New Roman" w:hAnsi="Bookman Old Style" w:cs="Times New Roman"/>
          <w:b/>
          <w:bCs/>
          <w:sz w:val="22"/>
          <w:szCs w:val="22"/>
          <w:lang w:val="en-US"/>
        </w:rPr>
        <w:t>Contract Duration </w:t>
      </w:r>
      <w:r w:rsidR="00A774DC" w:rsidRPr="00AE4D44">
        <w:rPr>
          <w:rFonts w:ascii="Bookman Old Style" w:eastAsia="Times New Roman" w:hAnsi="Bookman Old Style" w:cs="Times New Roman"/>
          <w:sz w:val="22"/>
          <w:szCs w:val="22"/>
          <w:lang w:val="en-US"/>
        </w:rPr>
        <w:t> </w:t>
      </w:r>
    </w:p>
    <w:p w14:paraId="22EEE0B4" w14:textId="759126A4" w:rsidR="1284B163" w:rsidRPr="00AE4D44" w:rsidRDefault="1284B163" w:rsidP="62BF2573">
      <w:pPr>
        <w:spacing w:after="0" w:line="276" w:lineRule="auto"/>
        <w:jc w:val="both"/>
        <w:rPr>
          <w:rFonts w:ascii="Bookman Old Style" w:hAnsi="Bookman Old Style"/>
          <w:sz w:val="22"/>
          <w:szCs w:val="22"/>
        </w:rPr>
      </w:pPr>
      <w:r w:rsidRPr="00AE4D44">
        <w:rPr>
          <w:rFonts w:ascii="Bookman Old Style" w:eastAsia="Bookman Old Style" w:hAnsi="Bookman Old Style" w:cs="Bookman Old Style"/>
          <w:sz w:val="22"/>
          <w:szCs w:val="22"/>
          <w:lang w:val="en-US"/>
        </w:rPr>
        <w:t>The duration of the contract shall be 24 months, commencing from the date of signing.</w:t>
      </w:r>
    </w:p>
    <w:p w14:paraId="433207D4" w14:textId="77777777" w:rsidR="00FC2827" w:rsidRPr="00AE4D44" w:rsidRDefault="00FC2827" w:rsidP="00FC2827">
      <w:pPr>
        <w:spacing w:after="0" w:line="276" w:lineRule="auto"/>
        <w:jc w:val="both"/>
        <w:textAlignment w:val="baseline"/>
        <w:rPr>
          <w:rFonts w:ascii="Bookman Old Style" w:eastAsia="Times New Roman" w:hAnsi="Bookman Old Style" w:cs="Times New Roman"/>
          <w:sz w:val="22"/>
          <w:szCs w:val="22"/>
          <w:lang w:val="en-US"/>
        </w:rPr>
      </w:pPr>
    </w:p>
    <w:p w14:paraId="1AE2A4F1" w14:textId="03A9C9E8" w:rsidR="00A774DC" w:rsidRPr="00AE4D44" w:rsidRDefault="007B1950" w:rsidP="00FC2827">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b/>
          <w:bCs/>
          <w:sz w:val="22"/>
          <w:szCs w:val="22"/>
          <w:lang w:val="en-US"/>
        </w:rPr>
        <w:lastRenderedPageBreak/>
        <w:t>10. ROLES AND RESPONSIBILITIES </w:t>
      </w:r>
      <w:r w:rsidRPr="00AE4D44">
        <w:rPr>
          <w:rFonts w:ascii="Bookman Old Style" w:eastAsia="Times New Roman" w:hAnsi="Bookman Old Style" w:cs="Times New Roman"/>
          <w:sz w:val="22"/>
          <w:szCs w:val="22"/>
          <w:lang w:val="en-US"/>
        </w:rPr>
        <w:t> </w:t>
      </w:r>
    </w:p>
    <w:p w14:paraId="71E2989D" w14:textId="378C7E3C" w:rsidR="00D6425C" w:rsidRPr="00AE4D44" w:rsidRDefault="00A774DC" w:rsidP="00B72DA4">
      <w:pPr>
        <w:pStyle w:val="Heading1"/>
        <w:jc w:val="both"/>
        <w:rPr>
          <w:rFonts w:ascii="Bookman Old Style" w:eastAsia="Times New Roman" w:hAnsi="Bookman Old Style" w:cs="Times New Roman"/>
          <w:b/>
          <w:bCs/>
          <w:color w:val="auto"/>
          <w:sz w:val="22"/>
          <w:szCs w:val="22"/>
          <w:lang w:val="en-US"/>
        </w:rPr>
      </w:pPr>
      <w:bookmarkStart w:id="60" w:name="_Toc196135270"/>
      <w:r w:rsidRPr="00AE4D44">
        <w:rPr>
          <w:rFonts w:ascii="Bookman Old Style" w:eastAsia="Times New Roman" w:hAnsi="Bookman Old Style" w:cs="Times New Roman"/>
          <w:b/>
          <w:bCs/>
          <w:color w:val="auto"/>
          <w:sz w:val="22"/>
          <w:szCs w:val="22"/>
          <w:lang w:val="en-US"/>
        </w:rPr>
        <w:t>1</w:t>
      </w:r>
      <w:r w:rsidR="007B1950" w:rsidRPr="00AE4D44">
        <w:rPr>
          <w:rFonts w:ascii="Bookman Old Style" w:eastAsia="Times New Roman" w:hAnsi="Bookman Old Style" w:cs="Times New Roman"/>
          <w:b/>
          <w:bCs/>
          <w:color w:val="auto"/>
          <w:sz w:val="22"/>
          <w:szCs w:val="22"/>
          <w:lang w:val="en-US"/>
        </w:rPr>
        <w:t>0</w:t>
      </w:r>
      <w:r w:rsidR="00D6425C" w:rsidRPr="00AE4D44">
        <w:rPr>
          <w:rFonts w:ascii="Bookman Old Style" w:eastAsia="Times New Roman" w:hAnsi="Bookman Old Style" w:cs="Times New Roman"/>
          <w:b/>
          <w:bCs/>
          <w:color w:val="auto"/>
          <w:sz w:val="22"/>
          <w:szCs w:val="22"/>
          <w:lang w:val="en-US"/>
        </w:rPr>
        <w:t>.</w:t>
      </w:r>
      <w:r w:rsidR="00FC2827" w:rsidRPr="00AE4D44">
        <w:rPr>
          <w:rFonts w:ascii="Bookman Old Style" w:eastAsia="Times New Roman" w:hAnsi="Bookman Old Style" w:cs="Times New Roman"/>
          <w:b/>
          <w:bCs/>
          <w:color w:val="auto"/>
          <w:sz w:val="22"/>
          <w:szCs w:val="22"/>
          <w:lang w:val="en-US"/>
        </w:rPr>
        <w:t xml:space="preserve">1. </w:t>
      </w:r>
      <w:r w:rsidRPr="00AE4D44">
        <w:rPr>
          <w:rFonts w:ascii="Bookman Old Style" w:eastAsia="Times New Roman" w:hAnsi="Bookman Old Style" w:cs="Times New Roman"/>
          <w:b/>
          <w:bCs/>
          <w:color w:val="auto"/>
          <w:sz w:val="22"/>
          <w:szCs w:val="22"/>
          <w:lang w:val="en-US"/>
        </w:rPr>
        <w:t>The detailed and specific roles and responsibilities of the security personnel</w:t>
      </w:r>
      <w:r w:rsidR="00D6425C" w:rsidRPr="00AE4D44">
        <w:rPr>
          <w:rFonts w:ascii="Bookman Old Style" w:eastAsia="Times New Roman" w:hAnsi="Bookman Old Style" w:cs="Times New Roman"/>
          <w:b/>
          <w:bCs/>
          <w:color w:val="auto"/>
          <w:sz w:val="22"/>
          <w:szCs w:val="22"/>
          <w:lang w:val="en-US"/>
        </w:rPr>
        <w:t>.</w:t>
      </w:r>
      <w:bookmarkEnd w:id="60"/>
      <w:r w:rsidRPr="00AE4D44">
        <w:rPr>
          <w:rFonts w:ascii="Bookman Old Style" w:eastAsia="Times New Roman" w:hAnsi="Bookman Old Style" w:cs="Times New Roman"/>
          <w:b/>
          <w:bCs/>
          <w:color w:val="auto"/>
          <w:sz w:val="22"/>
          <w:szCs w:val="22"/>
          <w:lang w:val="en-US"/>
        </w:rPr>
        <w:t xml:space="preserve"> </w:t>
      </w:r>
    </w:p>
    <w:p w14:paraId="03DE76A3" w14:textId="1A83618C" w:rsidR="00A774DC" w:rsidRPr="00AE4D44" w:rsidRDefault="00D6425C" w:rsidP="00B72DA4">
      <w:pPr>
        <w:spacing w:after="200" w:line="276" w:lineRule="auto"/>
        <w:jc w:val="both"/>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The detailed and specific roles and responsibilities of the security personnel </w:t>
      </w:r>
      <w:r w:rsidR="00A774DC" w:rsidRPr="00AE4D44">
        <w:rPr>
          <w:rFonts w:ascii="Bookman Old Style" w:eastAsia="Times New Roman" w:hAnsi="Bookman Old Style" w:cs="Times New Roman"/>
          <w:sz w:val="22"/>
          <w:szCs w:val="22"/>
          <w:lang w:val="en-US"/>
        </w:rPr>
        <w:t>shall be specified in the contract agreement. However, the following are the broad roles and responsibilities of the service provider which is not limited.  </w:t>
      </w:r>
    </w:p>
    <w:p w14:paraId="087A10D4" w14:textId="25AE2D25" w:rsidR="00A774DC" w:rsidRPr="00AE4D44" w:rsidRDefault="00A774DC" w:rsidP="00B72DA4">
      <w:pPr>
        <w:numPr>
          <w:ilvl w:val="0"/>
          <w:numId w:val="40"/>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Securing and safeguarding the RICB’s building/premises and its properties at Corporate Office, Thimphu and Main Branch Office at </w:t>
      </w:r>
      <w:r w:rsidR="005F54B3" w:rsidRPr="00AE4D44">
        <w:rPr>
          <w:rFonts w:ascii="Bookman Old Style" w:eastAsia="Times New Roman" w:hAnsi="Bookman Old Style" w:cs="Times New Roman"/>
          <w:sz w:val="22"/>
          <w:szCs w:val="22"/>
          <w:lang w:val="en-US"/>
        </w:rPr>
        <w:t>Phuentsholing.</w:t>
      </w:r>
      <w:r w:rsidRPr="00AE4D44">
        <w:rPr>
          <w:rFonts w:ascii="Bookman Old Style" w:eastAsia="Times New Roman" w:hAnsi="Bookman Old Style" w:cs="Times New Roman"/>
          <w:sz w:val="22"/>
          <w:szCs w:val="22"/>
          <w:lang w:val="en-US"/>
        </w:rPr>
        <w:t> </w:t>
      </w:r>
    </w:p>
    <w:p w14:paraId="4DE43EAD" w14:textId="6C1FA3C5" w:rsidR="00A774DC" w:rsidRPr="00AE4D44" w:rsidRDefault="00A774DC" w:rsidP="00B72DA4">
      <w:pPr>
        <w:numPr>
          <w:ilvl w:val="0"/>
          <w:numId w:val="40"/>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Taking responsibility for any loss of property or liability caused to RICB due to security breach and/or </w:t>
      </w:r>
      <w:r w:rsidR="005F54B3" w:rsidRPr="00AE4D44">
        <w:rPr>
          <w:rFonts w:ascii="Bookman Old Style" w:eastAsia="Times New Roman" w:hAnsi="Bookman Old Style" w:cs="Times New Roman"/>
          <w:sz w:val="22"/>
          <w:szCs w:val="22"/>
          <w:lang w:val="en-US"/>
        </w:rPr>
        <w:t>lapses.</w:t>
      </w:r>
      <w:r w:rsidRPr="00AE4D44">
        <w:rPr>
          <w:rFonts w:ascii="Bookman Old Style" w:eastAsia="Times New Roman" w:hAnsi="Bookman Old Style" w:cs="Times New Roman"/>
          <w:sz w:val="22"/>
          <w:szCs w:val="22"/>
          <w:lang w:val="en-US"/>
        </w:rPr>
        <w:t>  </w:t>
      </w:r>
    </w:p>
    <w:p w14:paraId="48454C63" w14:textId="0BC32D51" w:rsidR="00A774DC" w:rsidRPr="00AE4D44" w:rsidRDefault="00A774DC" w:rsidP="00B72DA4">
      <w:pPr>
        <w:numPr>
          <w:ilvl w:val="0"/>
          <w:numId w:val="40"/>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Ensure that the security personnel provided to RICB are not below the age of 18 years</w:t>
      </w:r>
      <w:r w:rsidR="06998A53" w:rsidRPr="00AE4D44">
        <w:rPr>
          <w:rFonts w:ascii="Bookman Old Style" w:eastAsia="Times New Roman" w:hAnsi="Bookman Old Style" w:cs="Times New Roman"/>
          <w:sz w:val="22"/>
          <w:szCs w:val="22"/>
          <w:lang w:val="en-US"/>
        </w:rPr>
        <w:t xml:space="preserve"> </w:t>
      </w:r>
      <w:r w:rsidRPr="00AE4D44">
        <w:rPr>
          <w:rFonts w:ascii="Bookman Old Style" w:eastAsia="Times New Roman" w:hAnsi="Bookman Old Style" w:cs="Times New Roman"/>
          <w:sz w:val="22"/>
          <w:szCs w:val="22"/>
          <w:lang w:val="en-US"/>
        </w:rPr>
        <w:t xml:space="preserve">and above </w:t>
      </w:r>
      <w:r w:rsidR="005F54B3" w:rsidRPr="00AE4D44">
        <w:rPr>
          <w:rFonts w:ascii="Bookman Old Style" w:eastAsia="Times New Roman" w:hAnsi="Bookman Old Style" w:cs="Times New Roman"/>
          <w:sz w:val="22"/>
          <w:szCs w:val="22"/>
          <w:lang w:val="en-US"/>
        </w:rPr>
        <w:t>45.</w:t>
      </w:r>
      <w:r w:rsidRPr="00AE4D44">
        <w:rPr>
          <w:rFonts w:ascii="Bookman Old Style" w:eastAsia="Times New Roman" w:hAnsi="Bookman Old Style" w:cs="Times New Roman"/>
          <w:sz w:val="22"/>
          <w:szCs w:val="22"/>
          <w:lang w:val="en-US"/>
        </w:rPr>
        <w:t>  </w:t>
      </w:r>
    </w:p>
    <w:p w14:paraId="25904E21" w14:textId="77777777" w:rsidR="00A774DC" w:rsidRPr="00AE4D44" w:rsidRDefault="00A774DC" w:rsidP="00B72DA4">
      <w:pPr>
        <w:numPr>
          <w:ilvl w:val="0"/>
          <w:numId w:val="40"/>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service provider shall provide uniform, equipment’s and Identity Cards to each of its security personnel engaged under this arrangement; and </w:t>
      </w:r>
    </w:p>
    <w:p w14:paraId="4B4FFA3A" w14:textId="38B81994" w:rsidR="00A774DC" w:rsidRPr="00AE4D44" w:rsidRDefault="00A774DC" w:rsidP="00B72DA4">
      <w:pPr>
        <w:numPr>
          <w:ilvl w:val="0"/>
          <w:numId w:val="40"/>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service provider shall provide names of contact person with mobile number (24 hours functional) for contacting under emergency condition.  </w:t>
      </w:r>
    </w:p>
    <w:p w14:paraId="563F5CE9" w14:textId="04698500" w:rsidR="00A774DC" w:rsidRPr="00AE4D44" w:rsidRDefault="00A774DC" w:rsidP="00D6425C">
      <w:pPr>
        <w:pStyle w:val="Heading1"/>
        <w:jc w:val="left"/>
        <w:rPr>
          <w:rFonts w:ascii="Bookman Old Style" w:eastAsia="Times New Roman" w:hAnsi="Bookman Old Style" w:cs="Segoe UI"/>
          <w:color w:val="auto"/>
          <w:sz w:val="22"/>
          <w:szCs w:val="22"/>
          <w:lang w:val="en-US"/>
        </w:rPr>
      </w:pPr>
      <w:bookmarkStart w:id="61" w:name="_Toc196135271"/>
      <w:r w:rsidRPr="00AE4D44">
        <w:rPr>
          <w:rFonts w:ascii="Bookman Old Style" w:eastAsia="Times New Roman" w:hAnsi="Bookman Old Style" w:cs="Times New Roman"/>
          <w:b/>
          <w:bCs/>
          <w:color w:val="auto"/>
          <w:sz w:val="22"/>
          <w:szCs w:val="22"/>
          <w:lang w:val="en-US"/>
        </w:rPr>
        <w:t>1</w:t>
      </w:r>
      <w:r w:rsidR="007B1950" w:rsidRPr="00AE4D44">
        <w:rPr>
          <w:rFonts w:ascii="Bookman Old Style" w:eastAsia="Times New Roman" w:hAnsi="Bookman Old Style" w:cs="Times New Roman"/>
          <w:b/>
          <w:bCs/>
          <w:color w:val="auto"/>
          <w:sz w:val="22"/>
          <w:szCs w:val="22"/>
          <w:lang w:val="en-US"/>
        </w:rPr>
        <w:t>0</w:t>
      </w:r>
      <w:r w:rsidRPr="00AE4D44">
        <w:rPr>
          <w:rFonts w:ascii="Bookman Old Style" w:eastAsia="Times New Roman" w:hAnsi="Bookman Old Style" w:cs="Times New Roman"/>
          <w:b/>
          <w:bCs/>
          <w:color w:val="auto"/>
          <w:sz w:val="22"/>
          <w:szCs w:val="22"/>
          <w:lang w:val="en-US"/>
        </w:rPr>
        <w:t>.2. The service provider shall be responsible for:</w:t>
      </w:r>
      <w:bookmarkEnd w:id="61"/>
      <w:r w:rsidRPr="00AE4D44">
        <w:rPr>
          <w:rFonts w:ascii="Bookman Old Style" w:eastAsia="Times New Roman" w:hAnsi="Bookman Old Style" w:cs="Times New Roman"/>
          <w:b/>
          <w:bCs/>
          <w:color w:val="auto"/>
          <w:sz w:val="22"/>
          <w:szCs w:val="22"/>
          <w:lang w:val="en-US"/>
        </w:rPr>
        <w:t> </w:t>
      </w:r>
      <w:r w:rsidRPr="00AE4D44">
        <w:rPr>
          <w:rFonts w:ascii="Bookman Old Style" w:eastAsia="Times New Roman" w:hAnsi="Bookman Old Style" w:cs="Times New Roman"/>
          <w:color w:val="auto"/>
          <w:sz w:val="22"/>
          <w:szCs w:val="22"/>
          <w:lang w:val="en-US"/>
        </w:rPr>
        <w:t> </w:t>
      </w:r>
    </w:p>
    <w:p w14:paraId="57DC2851" w14:textId="62B06F98"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Monitoring overall movement of </w:t>
      </w:r>
      <w:r w:rsidR="689D0BCF" w:rsidRPr="00AE4D44">
        <w:rPr>
          <w:rFonts w:ascii="Bookman Old Style" w:eastAsia="Times New Roman" w:hAnsi="Bookman Old Style" w:cs="Times New Roman"/>
          <w:sz w:val="22"/>
          <w:szCs w:val="22"/>
          <w:lang w:val="en-US"/>
        </w:rPr>
        <w:t>visitors’</w:t>
      </w:r>
      <w:r w:rsidRPr="00AE4D44">
        <w:rPr>
          <w:rFonts w:ascii="Bookman Old Style" w:eastAsia="Times New Roman" w:hAnsi="Bookman Old Style" w:cs="Times New Roman"/>
          <w:sz w:val="22"/>
          <w:szCs w:val="22"/>
          <w:lang w:val="en-US"/>
        </w:rPr>
        <w:t xml:space="preserve"> vehicles &amp; customers entering and leaving the office premises of </w:t>
      </w:r>
      <w:r w:rsidR="005F54B3" w:rsidRPr="00AE4D44">
        <w:rPr>
          <w:rFonts w:ascii="Bookman Old Style" w:eastAsia="Times New Roman" w:hAnsi="Bookman Old Style" w:cs="Times New Roman"/>
          <w:sz w:val="22"/>
          <w:szCs w:val="22"/>
          <w:lang w:val="en-US"/>
        </w:rPr>
        <w:t>RICB.</w:t>
      </w:r>
      <w:r w:rsidRPr="00AE4D44">
        <w:rPr>
          <w:rFonts w:ascii="Bookman Old Style" w:eastAsia="Times New Roman" w:hAnsi="Bookman Old Style" w:cs="Times New Roman"/>
          <w:sz w:val="22"/>
          <w:szCs w:val="22"/>
          <w:lang w:val="en-US"/>
        </w:rPr>
        <w:t>  </w:t>
      </w:r>
    </w:p>
    <w:p w14:paraId="340384D1" w14:textId="3D54AA89"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Providing security services to the offices located within the RICB </w:t>
      </w:r>
      <w:r w:rsidR="005F54B3" w:rsidRPr="00AE4D44">
        <w:rPr>
          <w:rFonts w:ascii="Bookman Old Style" w:eastAsia="Times New Roman" w:hAnsi="Bookman Old Style" w:cs="Times New Roman"/>
          <w:sz w:val="22"/>
          <w:szCs w:val="22"/>
          <w:lang w:val="en-US"/>
        </w:rPr>
        <w:t>building.</w:t>
      </w:r>
      <w:r w:rsidRPr="00AE4D44">
        <w:rPr>
          <w:rFonts w:ascii="Bookman Old Style" w:eastAsia="Times New Roman" w:hAnsi="Bookman Old Style" w:cs="Times New Roman"/>
          <w:sz w:val="22"/>
          <w:szCs w:val="22"/>
          <w:lang w:val="en-US"/>
        </w:rPr>
        <w:t>  </w:t>
      </w:r>
    </w:p>
    <w:p w14:paraId="060B1428" w14:textId="54B86EDE"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Maintaining </w:t>
      </w:r>
      <w:r w:rsidR="1398DBC2" w:rsidRPr="00AE4D44">
        <w:rPr>
          <w:rFonts w:ascii="Bookman Old Style" w:eastAsia="Times New Roman" w:hAnsi="Bookman Old Style" w:cs="Times New Roman"/>
          <w:sz w:val="22"/>
          <w:szCs w:val="22"/>
          <w:lang w:val="en-US"/>
        </w:rPr>
        <w:t>detailed</w:t>
      </w:r>
      <w:r w:rsidRPr="00AE4D44">
        <w:rPr>
          <w:rFonts w:ascii="Bookman Old Style" w:eastAsia="Times New Roman" w:hAnsi="Bookman Old Style" w:cs="Times New Roman"/>
          <w:sz w:val="22"/>
          <w:szCs w:val="22"/>
          <w:lang w:val="en-US"/>
        </w:rPr>
        <w:t xml:space="preserve"> records of movement of vehicles and/or materials/goods, both incoming and outgoing to and from the RICB </w:t>
      </w:r>
      <w:r w:rsidR="005F54B3" w:rsidRPr="00AE4D44">
        <w:rPr>
          <w:rFonts w:ascii="Bookman Old Style" w:eastAsia="Times New Roman" w:hAnsi="Bookman Old Style" w:cs="Times New Roman"/>
          <w:sz w:val="22"/>
          <w:szCs w:val="22"/>
          <w:lang w:val="en-US"/>
        </w:rPr>
        <w:t>premises.</w:t>
      </w:r>
      <w:r w:rsidRPr="00AE4D44">
        <w:rPr>
          <w:rFonts w:ascii="Bookman Old Style" w:eastAsia="Times New Roman" w:hAnsi="Bookman Old Style" w:cs="Times New Roman"/>
          <w:sz w:val="22"/>
          <w:szCs w:val="22"/>
          <w:lang w:val="en-US"/>
        </w:rPr>
        <w:t> </w:t>
      </w:r>
    </w:p>
    <w:p w14:paraId="7210E7EB" w14:textId="67B49FB7"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Monitoring overall arrangement of reserved parking areas &amp; restriction of unauthorized vehicles from parking in reserved parking </w:t>
      </w:r>
      <w:r w:rsidR="005F54B3" w:rsidRPr="00AE4D44">
        <w:rPr>
          <w:rFonts w:ascii="Bookman Old Style" w:eastAsia="Times New Roman" w:hAnsi="Bookman Old Style" w:cs="Times New Roman"/>
          <w:sz w:val="22"/>
          <w:szCs w:val="22"/>
          <w:lang w:val="en-US"/>
        </w:rPr>
        <w:t>areas.</w:t>
      </w:r>
      <w:r w:rsidRPr="00AE4D44">
        <w:rPr>
          <w:rFonts w:ascii="Bookman Old Style" w:eastAsia="Times New Roman" w:hAnsi="Bookman Old Style" w:cs="Times New Roman"/>
          <w:sz w:val="22"/>
          <w:szCs w:val="22"/>
          <w:lang w:val="en-US"/>
        </w:rPr>
        <w:t> </w:t>
      </w:r>
    </w:p>
    <w:p w14:paraId="0D9E14B7" w14:textId="5D9F7A70"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Ensuring that the main gate and the entry gate from the Bhutan Post (at the Corporate Office, Thimphu) are opened and closed as per written notice </w:t>
      </w:r>
      <w:r w:rsidR="005F54B3" w:rsidRPr="00AE4D44">
        <w:rPr>
          <w:rFonts w:ascii="Bookman Old Style" w:eastAsia="Times New Roman" w:hAnsi="Bookman Old Style" w:cs="Times New Roman"/>
          <w:sz w:val="22"/>
          <w:szCs w:val="22"/>
          <w:lang w:val="en-US"/>
        </w:rPr>
        <w:t>RICB.</w:t>
      </w:r>
      <w:r w:rsidRPr="00AE4D44">
        <w:rPr>
          <w:rFonts w:ascii="Bookman Old Style" w:eastAsia="Times New Roman" w:hAnsi="Bookman Old Style" w:cs="Times New Roman"/>
          <w:sz w:val="22"/>
          <w:szCs w:val="22"/>
          <w:lang w:val="en-US"/>
        </w:rPr>
        <w:t>  </w:t>
      </w:r>
    </w:p>
    <w:p w14:paraId="048D6B27" w14:textId="27195F63"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Ensuring that visitors are treated with due </w:t>
      </w:r>
      <w:r w:rsidR="699E8C25" w:rsidRPr="00AE4D44">
        <w:rPr>
          <w:rFonts w:ascii="Bookman Old Style" w:eastAsia="Times New Roman" w:hAnsi="Bookman Old Style" w:cs="Times New Roman"/>
          <w:sz w:val="22"/>
          <w:szCs w:val="22"/>
          <w:lang w:val="en-US"/>
        </w:rPr>
        <w:t>respect</w:t>
      </w:r>
      <w:r w:rsidRPr="00AE4D44">
        <w:rPr>
          <w:rFonts w:ascii="Bookman Old Style" w:eastAsia="Times New Roman" w:hAnsi="Bookman Old Style" w:cs="Times New Roman"/>
          <w:sz w:val="22"/>
          <w:szCs w:val="22"/>
          <w:lang w:val="en-US"/>
        </w:rPr>
        <w:t xml:space="preserve"> &amp; </w:t>
      </w:r>
      <w:r w:rsidR="005F54B3" w:rsidRPr="00AE4D44">
        <w:rPr>
          <w:rFonts w:ascii="Bookman Old Style" w:eastAsia="Times New Roman" w:hAnsi="Bookman Old Style" w:cs="Times New Roman"/>
          <w:sz w:val="22"/>
          <w:szCs w:val="22"/>
          <w:lang w:val="en-US"/>
        </w:rPr>
        <w:t>courtesy and</w:t>
      </w:r>
      <w:r w:rsidRPr="00AE4D44">
        <w:rPr>
          <w:rFonts w:ascii="Bookman Old Style" w:eastAsia="Times New Roman" w:hAnsi="Bookman Old Style" w:cs="Times New Roman"/>
          <w:sz w:val="22"/>
          <w:szCs w:val="22"/>
          <w:lang w:val="en-US"/>
        </w:rPr>
        <w:t xml:space="preserve"> are guided to the respective offices located within the RICB </w:t>
      </w:r>
      <w:r w:rsidR="005F54B3" w:rsidRPr="00AE4D44">
        <w:rPr>
          <w:rFonts w:ascii="Bookman Old Style" w:eastAsia="Times New Roman" w:hAnsi="Bookman Old Style" w:cs="Times New Roman"/>
          <w:sz w:val="22"/>
          <w:szCs w:val="22"/>
          <w:lang w:val="en-US"/>
        </w:rPr>
        <w:t>building.</w:t>
      </w:r>
      <w:r w:rsidRPr="00AE4D44">
        <w:rPr>
          <w:rFonts w:ascii="Bookman Old Style" w:eastAsia="Times New Roman" w:hAnsi="Bookman Old Style" w:cs="Times New Roman"/>
          <w:sz w:val="22"/>
          <w:szCs w:val="22"/>
          <w:lang w:val="en-US"/>
        </w:rPr>
        <w:t>  </w:t>
      </w:r>
    </w:p>
    <w:p w14:paraId="40547343" w14:textId="77777777"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Maintaining detail record of any incidence occurring within the premises of RICB in the Incident Register on daily basis and submitting it by next morning to the RICB;  </w:t>
      </w:r>
    </w:p>
    <w:p w14:paraId="02D69EBF" w14:textId="0F1976D2"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Frisking any suspicious visitors including vehicles entering &amp; leaving the RICB </w:t>
      </w:r>
      <w:r w:rsidR="004A1644" w:rsidRPr="00AE4D44">
        <w:rPr>
          <w:rFonts w:ascii="Bookman Old Style" w:eastAsia="Times New Roman" w:hAnsi="Bookman Old Style" w:cs="Times New Roman"/>
          <w:sz w:val="22"/>
          <w:szCs w:val="22"/>
          <w:lang w:val="en-US"/>
        </w:rPr>
        <w:t>premises.</w:t>
      </w:r>
      <w:r w:rsidRPr="00AE4D44">
        <w:rPr>
          <w:rFonts w:ascii="Bookman Old Style" w:eastAsia="Times New Roman" w:hAnsi="Bookman Old Style" w:cs="Times New Roman"/>
          <w:sz w:val="22"/>
          <w:szCs w:val="22"/>
          <w:lang w:val="en-US"/>
        </w:rPr>
        <w:t> </w:t>
      </w:r>
    </w:p>
    <w:p w14:paraId="7E94AAD9" w14:textId="3AD5C8D0"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Ensuring that the main gate is opened during Sundays &amp; Government Holidays for employees who are working </w:t>
      </w:r>
      <w:r w:rsidR="004A1644" w:rsidRPr="00AE4D44">
        <w:rPr>
          <w:rFonts w:ascii="Bookman Old Style" w:eastAsia="Times New Roman" w:hAnsi="Bookman Old Style" w:cs="Times New Roman"/>
          <w:sz w:val="22"/>
          <w:szCs w:val="22"/>
          <w:lang w:val="en-US"/>
        </w:rPr>
        <w:t>overtime.</w:t>
      </w:r>
      <w:r w:rsidRPr="00AE4D44">
        <w:rPr>
          <w:rFonts w:ascii="Bookman Old Style" w:eastAsia="Times New Roman" w:hAnsi="Bookman Old Style" w:cs="Times New Roman"/>
          <w:sz w:val="22"/>
          <w:szCs w:val="22"/>
          <w:lang w:val="en-US"/>
        </w:rPr>
        <w:t>  </w:t>
      </w:r>
    </w:p>
    <w:p w14:paraId="286B4025" w14:textId="422630E8"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Maintaining separate register of record by the security personnel on duty regarding entry and exit of employees and other visitors to and from the RICB premises during Sundays, Government Holidays, and after office </w:t>
      </w:r>
      <w:r w:rsidR="004A1644" w:rsidRPr="00AE4D44">
        <w:rPr>
          <w:rFonts w:ascii="Bookman Old Style" w:eastAsia="Times New Roman" w:hAnsi="Bookman Old Style" w:cs="Times New Roman"/>
          <w:sz w:val="22"/>
          <w:szCs w:val="22"/>
          <w:lang w:val="en-US"/>
        </w:rPr>
        <w:t>hours.</w:t>
      </w:r>
      <w:r w:rsidRPr="00AE4D44">
        <w:rPr>
          <w:rFonts w:ascii="Bookman Old Style" w:eastAsia="Times New Roman" w:hAnsi="Bookman Old Style" w:cs="Times New Roman"/>
          <w:sz w:val="22"/>
          <w:szCs w:val="22"/>
          <w:lang w:val="en-US"/>
        </w:rPr>
        <w:t>  </w:t>
      </w:r>
    </w:p>
    <w:p w14:paraId="358898D8" w14:textId="7CF689F4"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lastRenderedPageBreak/>
        <w:t xml:space="preserve">Informing the RICB of any kind of emergencies or </w:t>
      </w:r>
      <w:r w:rsidR="7D55D7B4" w:rsidRPr="00AE4D44">
        <w:rPr>
          <w:rFonts w:ascii="Bookman Old Style" w:eastAsia="Times New Roman" w:hAnsi="Bookman Old Style" w:cs="Times New Roman"/>
          <w:sz w:val="22"/>
          <w:szCs w:val="22"/>
          <w:lang w:val="en-US"/>
        </w:rPr>
        <w:t>incidents</w:t>
      </w:r>
      <w:r w:rsidRPr="00AE4D44">
        <w:rPr>
          <w:rFonts w:ascii="Bookman Old Style" w:eastAsia="Times New Roman" w:hAnsi="Bookman Old Style" w:cs="Times New Roman"/>
          <w:sz w:val="22"/>
          <w:szCs w:val="22"/>
          <w:lang w:val="en-US"/>
        </w:rPr>
        <w:t xml:space="preserve"> at the office premises, which may be detrimental to the interest of the </w:t>
      </w:r>
      <w:r w:rsidR="004A1644" w:rsidRPr="00AE4D44">
        <w:rPr>
          <w:rFonts w:ascii="Bookman Old Style" w:eastAsia="Times New Roman" w:hAnsi="Bookman Old Style" w:cs="Times New Roman"/>
          <w:sz w:val="22"/>
          <w:szCs w:val="22"/>
          <w:lang w:val="en-US"/>
        </w:rPr>
        <w:t>RICB.</w:t>
      </w:r>
      <w:r w:rsidRPr="00AE4D44">
        <w:rPr>
          <w:rFonts w:ascii="Bookman Old Style" w:eastAsia="Times New Roman" w:hAnsi="Bookman Old Style" w:cs="Times New Roman"/>
          <w:sz w:val="22"/>
          <w:szCs w:val="22"/>
          <w:lang w:val="en-US"/>
        </w:rPr>
        <w:t>  </w:t>
      </w:r>
    </w:p>
    <w:p w14:paraId="545C624C" w14:textId="19D3AFB9"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Maintaining the attendance register of the security personnel at the site and submitting the same to the designated official of the RICB as required under the contract </w:t>
      </w:r>
      <w:r w:rsidR="004A1644" w:rsidRPr="00AE4D44">
        <w:rPr>
          <w:rFonts w:ascii="Bookman Old Style" w:eastAsia="Times New Roman" w:hAnsi="Bookman Old Style" w:cs="Times New Roman"/>
          <w:sz w:val="22"/>
          <w:szCs w:val="22"/>
          <w:lang w:val="en-US"/>
        </w:rPr>
        <w:t>agreement.</w:t>
      </w:r>
      <w:r w:rsidRPr="00AE4D44">
        <w:rPr>
          <w:rFonts w:ascii="Bookman Old Style" w:eastAsia="Times New Roman" w:hAnsi="Bookman Old Style" w:cs="Times New Roman"/>
          <w:sz w:val="22"/>
          <w:szCs w:val="22"/>
          <w:lang w:val="en-US"/>
        </w:rPr>
        <w:t> </w:t>
      </w:r>
    </w:p>
    <w:p w14:paraId="7733D08D" w14:textId="196B0C91"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Maintaining the alternative arrangement of duty with intimation to RICB upon leave/absence of the security personnel at the RICB </w:t>
      </w:r>
      <w:r w:rsidR="004A1644" w:rsidRPr="00AE4D44">
        <w:rPr>
          <w:rFonts w:ascii="Bookman Old Style" w:eastAsia="Times New Roman" w:hAnsi="Bookman Old Style" w:cs="Times New Roman"/>
          <w:sz w:val="22"/>
          <w:szCs w:val="22"/>
          <w:lang w:val="en-US"/>
        </w:rPr>
        <w:t>premises.</w:t>
      </w:r>
      <w:r w:rsidRPr="00AE4D44">
        <w:rPr>
          <w:rFonts w:ascii="Bookman Old Style" w:eastAsia="Times New Roman" w:hAnsi="Bookman Old Style" w:cs="Times New Roman"/>
          <w:sz w:val="22"/>
          <w:szCs w:val="22"/>
          <w:lang w:val="en-US"/>
        </w:rPr>
        <w:t> </w:t>
      </w:r>
    </w:p>
    <w:p w14:paraId="19D4B45A" w14:textId="77777777"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Compliance with Labor and Employment laws of Bhutan in terms of recruitment and remuneration of the security personnel deployed at the RICB premises.  </w:t>
      </w:r>
    </w:p>
    <w:p w14:paraId="10178F61" w14:textId="77777777" w:rsidR="00A774DC" w:rsidRPr="00AE4D44" w:rsidRDefault="00A774DC">
      <w:pPr>
        <w:numPr>
          <w:ilvl w:val="0"/>
          <w:numId w:val="4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deployed security guard should equip the self-defense equipment, communication device and well trained on rescue like operating the fire extinguisher, and other necessitate.</w:t>
      </w:r>
    </w:p>
    <w:p w14:paraId="72E435EE" w14:textId="0D4141E5" w:rsidR="00A774DC" w:rsidRPr="00AE4D44" w:rsidRDefault="00A774DC" w:rsidP="00A774DC">
      <w:pPr>
        <w:spacing w:after="0" w:line="276" w:lineRule="auto"/>
        <w:ind w:left="1080"/>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22ED9294" w14:textId="678FAE10" w:rsidR="00D6425C" w:rsidRPr="00AE4D44" w:rsidRDefault="00A774DC" w:rsidP="00D6425C">
      <w:pPr>
        <w:pStyle w:val="Heading1"/>
        <w:jc w:val="left"/>
        <w:rPr>
          <w:rFonts w:ascii="Bookman Old Style" w:eastAsia="Times New Roman" w:hAnsi="Bookman Old Style" w:cs="Times New Roman"/>
          <w:b/>
          <w:bCs/>
          <w:color w:val="auto"/>
          <w:sz w:val="22"/>
          <w:szCs w:val="22"/>
          <w:lang w:val="en-US"/>
        </w:rPr>
      </w:pPr>
      <w:bookmarkStart w:id="62" w:name="_Toc196135272"/>
      <w:r w:rsidRPr="00AE4D44">
        <w:rPr>
          <w:rFonts w:ascii="Bookman Old Style" w:eastAsia="Times New Roman" w:hAnsi="Bookman Old Style" w:cs="Times New Roman"/>
          <w:b/>
          <w:bCs/>
          <w:color w:val="auto"/>
          <w:sz w:val="22"/>
          <w:szCs w:val="22"/>
          <w:lang w:val="en-US"/>
        </w:rPr>
        <w:t>1</w:t>
      </w:r>
      <w:r w:rsidR="007B1950" w:rsidRPr="00AE4D44">
        <w:rPr>
          <w:rFonts w:ascii="Bookman Old Style" w:eastAsia="Times New Roman" w:hAnsi="Bookman Old Style" w:cs="Times New Roman"/>
          <w:b/>
          <w:bCs/>
          <w:color w:val="auto"/>
          <w:sz w:val="22"/>
          <w:szCs w:val="22"/>
          <w:lang w:val="en-US"/>
        </w:rPr>
        <w:t>0</w:t>
      </w:r>
      <w:r w:rsidRPr="00AE4D44">
        <w:rPr>
          <w:rFonts w:ascii="Bookman Old Style" w:eastAsia="Times New Roman" w:hAnsi="Bookman Old Style" w:cs="Times New Roman"/>
          <w:b/>
          <w:bCs/>
          <w:color w:val="auto"/>
          <w:sz w:val="22"/>
          <w:szCs w:val="22"/>
          <w:lang w:val="en-US"/>
        </w:rPr>
        <w:t>.3. Submission of CVs of each and every security personnel</w:t>
      </w:r>
      <w:r w:rsidR="00D6425C" w:rsidRPr="00AE4D44">
        <w:rPr>
          <w:rFonts w:ascii="Bookman Old Style" w:eastAsia="Times New Roman" w:hAnsi="Bookman Old Style" w:cs="Times New Roman"/>
          <w:b/>
          <w:bCs/>
          <w:color w:val="auto"/>
          <w:sz w:val="22"/>
          <w:szCs w:val="22"/>
          <w:lang w:val="en-US"/>
        </w:rPr>
        <w:t>.</w:t>
      </w:r>
      <w:bookmarkEnd w:id="62"/>
    </w:p>
    <w:p w14:paraId="37F5E66B" w14:textId="010F1644" w:rsidR="00A774DC" w:rsidRPr="00AE4D44" w:rsidRDefault="00D6425C" w:rsidP="00BD2FC0">
      <w:pPr>
        <w:spacing w:after="200" w:line="276" w:lineRule="auto"/>
        <w:jc w:val="both"/>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Submission of CVs of each and every security personnel to</w:t>
      </w:r>
      <w:r w:rsidR="00A774DC" w:rsidRPr="00AE4D44">
        <w:rPr>
          <w:rFonts w:ascii="Bookman Old Style" w:eastAsia="Times New Roman" w:hAnsi="Bookman Old Style" w:cs="Times New Roman"/>
          <w:sz w:val="22"/>
          <w:szCs w:val="22"/>
          <w:lang w:val="en-US"/>
        </w:rPr>
        <w:t xml:space="preserve"> be deployed at the RICB premises. Such CVs must contain the following documents and information:  </w:t>
      </w:r>
    </w:p>
    <w:p w14:paraId="6F95738E" w14:textId="77777777" w:rsidR="00A774DC" w:rsidRPr="00AE4D44" w:rsidRDefault="00A774DC">
      <w:pPr>
        <w:numPr>
          <w:ilvl w:val="0"/>
          <w:numId w:val="42"/>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Bio data with photo  </w:t>
      </w:r>
    </w:p>
    <w:p w14:paraId="537F02E0" w14:textId="77777777" w:rsidR="00A774DC" w:rsidRPr="00AE4D44" w:rsidRDefault="00A774DC">
      <w:pPr>
        <w:numPr>
          <w:ilvl w:val="0"/>
          <w:numId w:val="42"/>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Qualification (Marksheet) </w:t>
      </w:r>
    </w:p>
    <w:p w14:paraId="4A9E219E" w14:textId="77777777" w:rsidR="00A774DC" w:rsidRPr="00AE4D44" w:rsidRDefault="00A774DC">
      <w:pPr>
        <w:numPr>
          <w:ilvl w:val="0"/>
          <w:numId w:val="42"/>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Appropriate security training certificate.  </w:t>
      </w:r>
    </w:p>
    <w:p w14:paraId="2F7C86DC" w14:textId="77777777" w:rsidR="00A774DC" w:rsidRPr="00AE4D44" w:rsidRDefault="00A774DC">
      <w:pPr>
        <w:numPr>
          <w:ilvl w:val="0"/>
          <w:numId w:val="42"/>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Previous work experience testimonials.  </w:t>
      </w:r>
    </w:p>
    <w:p w14:paraId="57ACB574" w14:textId="588C33AD" w:rsidR="575CDF20" w:rsidRPr="00AE4D44" w:rsidRDefault="575CDF20" w:rsidP="62BF2573">
      <w:pPr>
        <w:spacing w:after="0" w:line="276" w:lineRule="auto"/>
        <w:ind w:left="420" w:hanging="420"/>
        <w:jc w:val="both"/>
        <w:rPr>
          <w:rFonts w:ascii="Bookman Old Style" w:eastAsia="Bookman Old Style" w:hAnsi="Bookman Old Style" w:cs="Bookman Old Style"/>
          <w:i/>
          <w:iCs/>
          <w:sz w:val="22"/>
          <w:szCs w:val="22"/>
          <w:lang w:val="en-US"/>
        </w:rPr>
      </w:pPr>
      <w:r w:rsidRPr="00AE4D44">
        <w:rPr>
          <w:rFonts w:ascii="Bookman Old Style" w:eastAsia="Bookman Old Style" w:hAnsi="Bookman Old Style" w:cs="Bookman Old Style"/>
          <w:b/>
          <w:bCs/>
          <w:i/>
          <w:iCs/>
          <w:sz w:val="22"/>
          <w:szCs w:val="22"/>
          <w:lang w:val="en-US"/>
        </w:rPr>
        <w:t>Note:</w:t>
      </w:r>
      <w:r w:rsidRPr="00AE4D44">
        <w:rPr>
          <w:rFonts w:ascii="Bookman Old Style" w:eastAsia="Bookman Old Style" w:hAnsi="Bookman Old Style" w:cs="Bookman Old Style"/>
          <w:i/>
          <w:iCs/>
          <w:sz w:val="22"/>
          <w:szCs w:val="22"/>
          <w:lang w:val="en-US"/>
        </w:rPr>
        <w:t xml:space="preserve"> The personnel proposed herein shall be mandatorily stationed at the client's premises (for successful firm)</w:t>
      </w:r>
    </w:p>
    <w:p w14:paraId="4D1C82D9" w14:textId="42CB6A37" w:rsidR="62BF2573" w:rsidRPr="00AE4D44" w:rsidRDefault="62BF2573" w:rsidP="62BF2573">
      <w:pPr>
        <w:spacing w:after="0" w:line="276" w:lineRule="auto"/>
        <w:ind w:left="420" w:hanging="420"/>
        <w:jc w:val="both"/>
        <w:rPr>
          <w:rFonts w:ascii="Bookman Old Style" w:eastAsia="Times New Roman" w:hAnsi="Bookman Old Style" w:cs="Times New Roman"/>
          <w:sz w:val="22"/>
          <w:szCs w:val="22"/>
          <w:lang w:val="en-US"/>
        </w:rPr>
      </w:pPr>
    </w:p>
    <w:p w14:paraId="0C3B3181" w14:textId="6BECEFB2" w:rsidR="00A774DC" w:rsidRPr="00AE4D44" w:rsidRDefault="00A774DC" w:rsidP="00D6425C">
      <w:pPr>
        <w:pStyle w:val="Heading1"/>
        <w:jc w:val="left"/>
        <w:rPr>
          <w:rFonts w:ascii="Bookman Old Style" w:eastAsia="Times New Roman" w:hAnsi="Bookman Old Style" w:cs="Times New Roman"/>
          <w:color w:val="auto"/>
          <w:sz w:val="22"/>
          <w:szCs w:val="22"/>
          <w:lang w:val="en-US"/>
        </w:rPr>
      </w:pPr>
      <w:bookmarkStart w:id="63" w:name="_Toc196135273"/>
      <w:r w:rsidRPr="00AE4D44">
        <w:rPr>
          <w:rFonts w:ascii="Bookman Old Style" w:eastAsia="Times New Roman" w:hAnsi="Bookman Old Style" w:cs="Times New Roman"/>
          <w:b/>
          <w:bCs/>
          <w:color w:val="auto"/>
          <w:sz w:val="22"/>
          <w:szCs w:val="22"/>
          <w:lang w:val="en-US"/>
        </w:rPr>
        <w:t>1</w:t>
      </w:r>
      <w:r w:rsidR="007B1950" w:rsidRPr="00AE4D44">
        <w:rPr>
          <w:rFonts w:ascii="Bookman Old Style" w:eastAsia="Times New Roman" w:hAnsi="Bookman Old Style" w:cs="Times New Roman"/>
          <w:b/>
          <w:bCs/>
          <w:color w:val="auto"/>
          <w:sz w:val="22"/>
          <w:szCs w:val="22"/>
          <w:lang w:val="en-US"/>
        </w:rPr>
        <w:t>0</w:t>
      </w:r>
      <w:r w:rsidRPr="00AE4D44">
        <w:rPr>
          <w:rFonts w:ascii="Bookman Old Style" w:eastAsia="Times New Roman" w:hAnsi="Bookman Old Style" w:cs="Times New Roman"/>
          <w:b/>
          <w:bCs/>
          <w:color w:val="auto"/>
          <w:sz w:val="22"/>
          <w:szCs w:val="22"/>
          <w:lang w:val="en-US"/>
        </w:rPr>
        <w:t>.</w:t>
      </w:r>
      <w:r w:rsidR="00D6425C" w:rsidRPr="00AE4D44">
        <w:rPr>
          <w:rFonts w:ascii="Bookman Old Style" w:eastAsia="Times New Roman" w:hAnsi="Bookman Old Style" w:cs="Times New Roman"/>
          <w:b/>
          <w:bCs/>
          <w:color w:val="auto"/>
          <w:sz w:val="22"/>
          <w:szCs w:val="22"/>
          <w:lang w:val="en-US"/>
        </w:rPr>
        <w:t>4</w:t>
      </w:r>
      <w:r w:rsidRPr="00AE4D44">
        <w:rPr>
          <w:rFonts w:ascii="Bookman Old Style" w:eastAsia="Times New Roman" w:hAnsi="Bookman Old Style" w:cs="Times New Roman"/>
          <w:b/>
          <w:bCs/>
          <w:color w:val="auto"/>
          <w:sz w:val="22"/>
          <w:szCs w:val="22"/>
          <w:lang w:val="en-US"/>
        </w:rPr>
        <w:t>. Termination of Contract</w:t>
      </w:r>
      <w:bookmarkEnd w:id="63"/>
      <w:r w:rsidRPr="00AE4D44">
        <w:rPr>
          <w:rFonts w:ascii="Bookman Old Style" w:eastAsia="Times New Roman" w:hAnsi="Bookman Old Style" w:cs="Times New Roman"/>
          <w:b/>
          <w:bCs/>
          <w:color w:val="auto"/>
          <w:sz w:val="22"/>
          <w:szCs w:val="22"/>
          <w:lang w:val="en-US"/>
        </w:rPr>
        <w:t> </w:t>
      </w:r>
      <w:r w:rsidRPr="00AE4D44">
        <w:rPr>
          <w:rFonts w:ascii="Bookman Old Style" w:eastAsia="Times New Roman" w:hAnsi="Bookman Old Style" w:cs="Times New Roman"/>
          <w:color w:val="auto"/>
          <w:sz w:val="22"/>
          <w:szCs w:val="22"/>
          <w:lang w:val="en-US"/>
        </w:rPr>
        <w:t> </w:t>
      </w:r>
    </w:p>
    <w:p w14:paraId="55E6CDEC"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1276A915"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RICB shall terminate the contract prematurely and discharge the service provider without prejudice to other rights and remedies available to it, and forfeit the performance security on the following grounds:  </w:t>
      </w:r>
    </w:p>
    <w:p w14:paraId="6D415601" w14:textId="77777777" w:rsidR="00A774DC" w:rsidRPr="00AE4D44" w:rsidRDefault="00A774DC">
      <w:pPr>
        <w:numPr>
          <w:ilvl w:val="0"/>
          <w:numId w:val="63"/>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If the service provider becomes insolvent; or </w:t>
      </w:r>
    </w:p>
    <w:p w14:paraId="7E8D5A39" w14:textId="77777777" w:rsidR="00A774DC" w:rsidRPr="00AE4D44" w:rsidRDefault="00A774DC">
      <w:pPr>
        <w:numPr>
          <w:ilvl w:val="0"/>
          <w:numId w:val="63"/>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If it fails and/or neglects to perform its roles and responsibilities to the satisfaction of RICB; or </w:t>
      </w:r>
    </w:p>
    <w:p w14:paraId="0FCB3246" w14:textId="77777777" w:rsidR="00A774DC" w:rsidRPr="00AE4D44" w:rsidRDefault="00A774DC">
      <w:pPr>
        <w:numPr>
          <w:ilvl w:val="0"/>
          <w:numId w:val="63"/>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If the service provider or its security personnel are found involved in undesirable or illegal activities; or  </w:t>
      </w:r>
    </w:p>
    <w:p w14:paraId="01545AC2" w14:textId="77777777" w:rsidR="00A774DC" w:rsidRPr="00AE4D44" w:rsidRDefault="00A774DC">
      <w:pPr>
        <w:numPr>
          <w:ilvl w:val="0"/>
          <w:numId w:val="63"/>
        </w:numPr>
        <w:spacing w:after="0" w:line="276" w:lineRule="auto"/>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If repeated complaints have been received against the service provider and/or its security personnel from employees of RICB or other employees of those offices housed in the RICB buildings regarding the behavior of security personnel and/or quality of service provided.  </w:t>
      </w:r>
    </w:p>
    <w:p w14:paraId="31628C81" w14:textId="568C748F" w:rsidR="00A774DC" w:rsidRPr="00AE4D44" w:rsidRDefault="00A774DC" w:rsidP="62BF2573">
      <w:pPr>
        <w:numPr>
          <w:ilvl w:val="0"/>
          <w:numId w:val="63"/>
        </w:numPr>
        <w:spacing w:after="0" w:line="276" w:lineRule="auto"/>
        <w:contextualSpacing/>
        <w:jc w:val="both"/>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In the event of termination of the contract, the RICB shall be entitled to appoint a new service provider.  </w:t>
      </w:r>
    </w:p>
    <w:p w14:paraId="7910E4C4" w14:textId="2A3A7ED8" w:rsidR="00A774DC" w:rsidRPr="00AE4D44" w:rsidRDefault="00A774DC" w:rsidP="62BF2573">
      <w:pPr>
        <w:spacing w:after="0" w:line="276" w:lineRule="auto"/>
        <w:contextualSpacing/>
        <w:jc w:val="both"/>
        <w:rPr>
          <w:rFonts w:ascii="Bookman Old Style" w:eastAsia="Times New Roman" w:hAnsi="Bookman Old Style" w:cs="Segoe UI"/>
          <w:b/>
          <w:bCs/>
          <w:sz w:val="22"/>
          <w:szCs w:val="22"/>
          <w:lang w:val="en-US"/>
        </w:rPr>
      </w:pPr>
    </w:p>
    <w:p w14:paraId="0A77AD3B" w14:textId="5324E13A" w:rsidR="00A774DC" w:rsidRPr="00AE4D44" w:rsidRDefault="00A774DC" w:rsidP="62BF2573">
      <w:pPr>
        <w:spacing w:after="0" w:line="276" w:lineRule="auto"/>
        <w:contextualSpacing/>
        <w:jc w:val="both"/>
        <w:rPr>
          <w:rFonts w:ascii="Bookman Old Style" w:eastAsia="Times New Roman" w:hAnsi="Bookman Old Style" w:cs="Segoe UI"/>
          <w:sz w:val="22"/>
          <w:szCs w:val="22"/>
          <w:lang w:val="en-US"/>
        </w:rPr>
      </w:pPr>
      <w:bookmarkStart w:id="64" w:name="_Hlk195778729"/>
      <w:r w:rsidRPr="00AE4D44">
        <w:rPr>
          <w:rFonts w:ascii="Bookman Old Style" w:eastAsia="Times New Roman" w:hAnsi="Bookman Old Style" w:cs="Segoe UI"/>
          <w:b/>
          <w:bCs/>
          <w:sz w:val="22"/>
          <w:szCs w:val="22"/>
          <w:lang w:val="en-US"/>
        </w:rPr>
        <w:t>1</w:t>
      </w:r>
      <w:r w:rsidR="007B1950" w:rsidRPr="00AE4D44">
        <w:rPr>
          <w:rFonts w:ascii="Bookman Old Style" w:eastAsia="Times New Roman" w:hAnsi="Bookman Old Style" w:cs="Segoe UI"/>
          <w:b/>
          <w:bCs/>
          <w:sz w:val="22"/>
          <w:szCs w:val="22"/>
          <w:lang w:val="en-US"/>
        </w:rPr>
        <w:t>0</w:t>
      </w:r>
      <w:r w:rsidRPr="00AE4D44">
        <w:rPr>
          <w:rFonts w:ascii="Bookman Old Style" w:eastAsia="Times New Roman" w:hAnsi="Bookman Old Style" w:cs="Segoe UI"/>
          <w:b/>
          <w:bCs/>
          <w:sz w:val="22"/>
          <w:szCs w:val="22"/>
          <w:lang w:val="en-US"/>
        </w:rPr>
        <w:t>.</w:t>
      </w:r>
      <w:r w:rsidR="00D6425C" w:rsidRPr="00AE4D44">
        <w:rPr>
          <w:rFonts w:ascii="Bookman Old Style" w:eastAsia="Times New Roman" w:hAnsi="Bookman Old Style" w:cs="Segoe UI"/>
          <w:b/>
          <w:bCs/>
          <w:sz w:val="22"/>
          <w:szCs w:val="22"/>
          <w:lang w:val="en-US"/>
        </w:rPr>
        <w:t>5</w:t>
      </w:r>
      <w:r w:rsidRPr="00AE4D44">
        <w:rPr>
          <w:rFonts w:ascii="Bookman Old Style" w:eastAsia="Times New Roman" w:hAnsi="Bookman Old Style" w:cs="Segoe UI"/>
          <w:b/>
          <w:bCs/>
          <w:sz w:val="22"/>
          <w:szCs w:val="22"/>
          <w:lang w:val="en-US"/>
        </w:rPr>
        <w:t>. Right to Reject, Accept/Cancel the bid </w:t>
      </w:r>
      <w:r w:rsidRPr="00AE4D44">
        <w:rPr>
          <w:rFonts w:ascii="Bookman Old Style" w:eastAsia="Times New Roman" w:hAnsi="Bookman Old Style" w:cs="Segoe UI"/>
          <w:sz w:val="22"/>
          <w:szCs w:val="22"/>
          <w:lang w:val="en-US"/>
        </w:rPr>
        <w:t> </w:t>
      </w:r>
    </w:p>
    <w:p w14:paraId="2C3D6B84"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RICB reserves the right to accept or reject, in full or in part, any or all the offers without assigning any reason whatsoever.  </w:t>
      </w:r>
    </w:p>
    <w:p w14:paraId="29CC6AA1" w14:textId="570D2181" w:rsidR="00A774DC" w:rsidRPr="00AE4D44" w:rsidRDefault="00A774DC" w:rsidP="62BF2573">
      <w:pPr>
        <w:spacing w:after="0" w:line="276" w:lineRule="auto"/>
        <w:jc w:val="both"/>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RICB does not bind itself to accept the lowest or any tender and reserves the right to reject all or any bid or cancel the Tender, at any time during the tender process, without assigning any reason whatsoever. RICB also has the right to re-issue the Tender without the Consultants’ having the right to object to such re-issue. </w:t>
      </w:r>
      <w:bookmarkEnd w:id="64"/>
    </w:p>
    <w:p w14:paraId="47BA0CB0" w14:textId="577583F8" w:rsidR="00A774DC" w:rsidRPr="00AE4D44" w:rsidRDefault="00A774DC" w:rsidP="62BF2573">
      <w:pPr>
        <w:spacing w:after="0" w:line="276" w:lineRule="auto"/>
        <w:jc w:val="both"/>
        <w:rPr>
          <w:rFonts w:ascii="Bookman Old Style" w:eastAsia="Times New Roman" w:hAnsi="Bookman Old Style" w:cs="Times New Roman"/>
          <w:b/>
          <w:bCs/>
          <w:sz w:val="22"/>
          <w:szCs w:val="22"/>
          <w:lang w:val="en-US"/>
        </w:rPr>
      </w:pPr>
    </w:p>
    <w:p w14:paraId="7D3B03C4" w14:textId="070BF640" w:rsidR="00A774DC" w:rsidRPr="00AE4D44" w:rsidRDefault="00A774DC" w:rsidP="62BF2573">
      <w:pPr>
        <w:spacing w:after="0" w:line="276" w:lineRule="auto"/>
        <w:jc w:val="both"/>
        <w:rPr>
          <w:rFonts w:ascii="Bookman Old Style" w:eastAsia="Times New Roman" w:hAnsi="Bookman Old Style" w:cs="Segoe UI"/>
          <w:sz w:val="22"/>
          <w:szCs w:val="22"/>
          <w:lang w:val="en-US"/>
        </w:rPr>
      </w:pPr>
      <w:r w:rsidRPr="00AE4D44">
        <w:rPr>
          <w:rFonts w:ascii="Bookman Old Style" w:eastAsia="Times New Roman" w:hAnsi="Bookman Old Style" w:cs="Times New Roman"/>
          <w:b/>
          <w:bCs/>
          <w:sz w:val="22"/>
          <w:szCs w:val="22"/>
          <w:lang w:val="en-US"/>
        </w:rPr>
        <w:t>1</w:t>
      </w:r>
      <w:r w:rsidR="007B1950" w:rsidRPr="00AE4D44">
        <w:rPr>
          <w:rFonts w:ascii="Bookman Old Style" w:eastAsia="Times New Roman" w:hAnsi="Bookman Old Style" w:cs="Times New Roman"/>
          <w:b/>
          <w:bCs/>
          <w:sz w:val="22"/>
          <w:szCs w:val="22"/>
          <w:lang w:val="en-US"/>
        </w:rPr>
        <w:t>0</w:t>
      </w:r>
      <w:r w:rsidRPr="00AE4D44">
        <w:rPr>
          <w:rFonts w:ascii="Bookman Old Style" w:eastAsia="Times New Roman" w:hAnsi="Bookman Old Style" w:cs="Times New Roman"/>
          <w:b/>
          <w:bCs/>
          <w:sz w:val="22"/>
          <w:szCs w:val="22"/>
          <w:lang w:val="en-US"/>
        </w:rPr>
        <w:t>.</w:t>
      </w:r>
      <w:r w:rsidR="00D6425C" w:rsidRPr="00AE4D44">
        <w:rPr>
          <w:rFonts w:ascii="Bookman Old Style" w:eastAsia="Times New Roman" w:hAnsi="Bookman Old Style" w:cs="Times New Roman"/>
          <w:b/>
          <w:bCs/>
          <w:sz w:val="22"/>
          <w:szCs w:val="22"/>
          <w:lang w:val="en-US"/>
        </w:rPr>
        <w:t>6</w:t>
      </w:r>
      <w:r w:rsidRPr="00AE4D44">
        <w:rPr>
          <w:rFonts w:ascii="Bookman Old Style" w:eastAsia="Times New Roman" w:hAnsi="Bookman Old Style" w:cs="Times New Roman"/>
          <w:b/>
          <w:bCs/>
          <w:sz w:val="22"/>
          <w:szCs w:val="22"/>
          <w:lang w:val="en-US"/>
        </w:rPr>
        <w:t>. Use of Contract Documents and Information</w:t>
      </w:r>
      <w:r w:rsidRPr="00AE4D44">
        <w:rPr>
          <w:rFonts w:ascii="Bookman Old Style" w:eastAsia="Times New Roman" w:hAnsi="Bookman Old Style" w:cs="Times New Roman"/>
          <w:sz w:val="22"/>
          <w:szCs w:val="22"/>
          <w:lang w:val="en-US"/>
        </w:rPr>
        <w:t> </w:t>
      </w:r>
    </w:p>
    <w:p w14:paraId="5C0C72C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vendor shall not, without the Client’s prior written consent, disclose the Contract, or any provision thereof, or any specification, sample or information by or on behalf of the Client in connection therewith, to any person other than a person employed or any entity made in confidence and shall extend so far as may be necessary for purposes of such performance.</w:t>
      </w:r>
    </w:p>
    <w:p w14:paraId="4A7B3862" w14:textId="4D6897DA" w:rsidR="00A774DC" w:rsidRPr="00AE4D44" w:rsidRDefault="00A774DC" w:rsidP="62BF2573">
      <w:pPr>
        <w:spacing w:after="0" w:line="276" w:lineRule="auto"/>
        <w:jc w:val="both"/>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016F51A7" w14:textId="272605EB" w:rsidR="00A774DC" w:rsidRPr="00AE4D44" w:rsidRDefault="00A774DC" w:rsidP="62BF2573">
      <w:pPr>
        <w:spacing w:after="0" w:line="276" w:lineRule="auto"/>
        <w:jc w:val="both"/>
        <w:rPr>
          <w:rFonts w:ascii="Bookman Old Style" w:eastAsia="Times New Roman" w:hAnsi="Bookman Old Style" w:cs="Segoe UI"/>
          <w:sz w:val="22"/>
          <w:szCs w:val="22"/>
          <w:lang w:val="en-US"/>
        </w:rPr>
      </w:pPr>
      <w:r w:rsidRPr="00AE4D44">
        <w:rPr>
          <w:rFonts w:ascii="Bookman Old Style" w:eastAsia="Times New Roman" w:hAnsi="Bookman Old Style" w:cs="Times New Roman"/>
          <w:b/>
          <w:bCs/>
          <w:sz w:val="22"/>
          <w:szCs w:val="22"/>
          <w:lang w:val="en-US"/>
        </w:rPr>
        <w:t>1</w:t>
      </w:r>
      <w:r w:rsidR="007B1950" w:rsidRPr="00AE4D44">
        <w:rPr>
          <w:rFonts w:ascii="Bookman Old Style" w:eastAsia="Times New Roman" w:hAnsi="Bookman Old Style" w:cs="Times New Roman"/>
          <w:b/>
          <w:bCs/>
          <w:sz w:val="22"/>
          <w:szCs w:val="22"/>
          <w:lang w:val="en-US"/>
        </w:rPr>
        <w:t>0</w:t>
      </w:r>
      <w:r w:rsidRPr="00AE4D44">
        <w:rPr>
          <w:rFonts w:ascii="Bookman Old Style" w:eastAsia="Times New Roman" w:hAnsi="Bookman Old Style" w:cs="Times New Roman"/>
          <w:b/>
          <w:bCs/>
          <w:sz w:val="22"/>
          <w:szCs w:val="22"/>
          <w:lang w:val="en-US"/>
        </w:rPr>
        <w:t>.7. Sub-Contracts</w:t>
      </w:r>
      <w:r w:rsidRPr="00AE4D44">
        <w:rPr>
          <w:rFonts w:ascii="Bookman Old Style" w:eastAsia="Times New Roman" w:hAnsi="Bookman Old Style" w:cs="Times New Roman"/>
          <w:sz w:val="22"/>
          <w:szCs w:val="22"/>
          <w:lang w:val="en-US"/>
        </w:rPr>
        <w:t> </w:t>
      </w:r>
    </w:p>
    <w:p w14:paraId="05DD57FC" w14:textId="06E4738C" w:rsidR="75423620" w:rsidRPr="00AE4D44" w:rsidRDefault="75423620" w:rsidP="62BF2573">
      <w:pPr>
        <w:spacing w:after="0" w:line="276" w:lineRule="auto"/>
        <w:jc w:val="both"/>
        <w:rPr>
          <w:rFonts w:ascii="Bookman Old Style" w:hAnsi="Bookman Old Style"/>
          <w:sz w:val="22"/>
          <w:szCs w:val="22"/>
        </w:rPr>
      </w:pPr>
      <w:r w:rsidRPr="00AE4D44">
        <w:rPr>
          <w:rFonts w:ascii="Bookman Old Style" w:eastAsia="Bookman Old Style" w:hAnsi="Bookman Old Style" w:cs="Bookman Old Style"/>
          <w:sz w:val="22"/>
          <w:szCs w:val="22"/>
          <w:lang w:val="en-US"/>
        </w:rPr>
        <w:t>The vendor shall not subcontract any part or the entirety of the contract.</w:t>
      </w:r>
    </w:p>
    <w:p w14:paraId="48259A90" w14:textId="1C7617AD" w:rsidR="62BF2573" w:rsidRPr="00AE4D44" w:rsidRDefault="62BF2573" w:rsidP="62BF2573">
      <w:pPr>
        <w:spacing w:after="0" w:line="276" w:lineRule="auto"/>
        <w:jc w:val="both"/>
        <w:rPr>
          <w:rFonts w:ascii="Bookman Old Style" w:eastAsia="Times New Roman" w:hAnsi="Bookman Old Style" w:cs="Times New Roman"/>
          <w:b/>
          <w:bCs/>
          <w:sz w:val="22"/>
          <w:szCs w:val="22"/>
          <w:lang w:val="en-US"/>
        </w:rPr>
      </w:pPr>
    </w:p>
    <w:p w14:paraId="11FE4AA6" w14:textId="24D3235D" w:rsidR="00A774DC" w:rsidRPr="00AE4D44" w:rsidRDefault="00A774DC" w:rsidP="62BF2573">
      <w:pPr>
        <w:spacing w:after="0" w:line="276" w:lineRule="auto"/>
        <w:jc w:val="both"/>
        <w:rPr>
          <w:rFonts w:ascii="Bookman Old Style" w:eastAsia="Times New Roman" w:hAnsi="Bookman Old Style" w:cs="Segoe UI"/>
          <w:sz w:val="22"/>
          <w:szCs w:val="22"/>
          <w:lang w:val="en-US"/>
        </w:rPr>
      </w:pPr>
      <w:r w:rsidRPr="00AE4D44">
        <w:rPr>
          <w:rFonts w:ascii="Bookman Old Style" w:eastAsia="Times New Roman" w:hAnsi="Bookman Old Style" w:cs="Times New Roman"/>
          <w:b/>
          <w:bCs/>
          <w:sz w:val="22"/>
          <w:szCs w:val="22"/>
          <w:lang w:val="en-US"/>
        </w:rPr>
        <w:t>1</w:t>
      </w:r>
      <w:r w:rsidR="007B1950" w:rsidRPr="00AE4D44">
        <w:rPr>
          <w:rFonts w:ascii="Bookman Old Style" w:eastAsia="Times New Roman" w:hAnsi="Bookman Old Style" w:cs="Times New Roman"/>
          <w:b/>
          <w:bCs/>
          <w:sz w:val="22"/>
          <w:szCs w:val="22"/>
          <w:lang w:val="en-US"/>
        </w:rPr>
        <w:t>0</w:t>
      </w:r>
      <w:r w:rsidRPr="00AE4D44">
        <w:rPr>
          <w:rFonts w:ascii="Bookman Old Style" w:eastAsia="Times New Roman" w:hAnsi="Bookman Old Style" w:cs="Times New Roman"/>
          <w:b/>
          <w:bCs/>
          <w:sz w:val="22"/>
          <w:szCs w:val="22"/>
          <w:lang w:val="en-US"/>
        </w:rPr>
        <w:t>.8. Patent Rights</w:t>
      </w:r>
      <w:r w:rsidRPr="00AE4D44">
        <w:rPr>
          <w:rFonts w:ascii="Bookman Old Style" w:eastAsia="Times New Roman" w:hAnsi="Bookman Old Style" w:cs="Times New Roman"/>
          <w:sz w:val="22"/>
          <w:szCs w:val="22"/>
          <w:lang w:val="en-US"/>
        </w:rPr>
        <w:t> </w:t>
      </w:r>
    </w:p>
    <w:p w14:paraId="63829014"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The vendor shall ensure that goods supplied to the Client are free from all encumbrances, charges, lien, hypothecation, pledge, trademark, or patent laws and indemnify the Client against all third-party claims relating to infringement of patent, trademark or industrial design rights arising from use of goods or technology or know-how or any part of the same. </w:t>
      </w:r>
    </w:p>
    <w:p w14:paraId="7A1321E3" w14:textId="6A3EF82C" w:rsidR="00D6425C" w:rsidRPr="00AE4D44" w:rsidRDefault="00A774DC" w:rsidP="62BF2573">
      <w:pPr>
        <w:spacing w:after="0" w:line="276" w:lineRule="auto"/>
        <w:jc w:val="both"/>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t> </w:t>
      </w:r>
      <w:r w:rsidRPr="00AE4D44">
        <w:rPr>
          <w:rFonts w:ascii="Bookman Old Style" w:eastAsia="Times New Roman" w:hAnsi="Bookman Old Style" w:cs="Times New Roman"/>
          <w:sz w:val="22"/>
          <w:szCs w:val="22"/>
          <w:lang w:val="en-US"/>
        </w:rPr>
        <w:t> </w:t>
      </w:r>
    </w:p>
    <w:p w14:paraId="39565ECC" w14:textId="33732E29"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4CB06253" w14:textId="2E18FDEA"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299AE033" w14:textId="266AEA4E"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47816441" w14:textId="5D3FA251"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08B8F89F" w14:textId="41E15900"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7F5EA614" w14:textId="3F93BCC1"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05D659F6" w14:textId="384B9B3D"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66FD5A38" w14:textId="56631CA1"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50D185B0" w14:textId="5DC49CA5"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4B35C459" w14:textId="52D0D873"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7F30B384" w14:textId="22E10366"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344524B8" w14:textId="72EF8EAC"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5E03BCF7" w14:textId="77777777" w:rsidR="00F14D65" w:rsidRPr="00AE4D44" w:rsidRDefault="00F14D65" w:rsidP="62BF2573">
      <w:pPr>
        <w:spacing w:after="0" w:line="276" w:lineRule="auto"/>
        <w:jc w:val="both"/>
        <w:rPr>
          <w:rFonts w:ascii="Bookman Old Style" w:eastAsia="Times New Roman" w:hAnsi="Bookman Old Style" w:cs="Times New Roman"/>
          <w:b/>
          <w:bCs/>
          <w:sz w:val="22"/>
          <w:szCs w:val="22"/>
          <w:lang w:val="en-US"/>
        </w:rPr>
      </w:pPr>
    </w:p>
    <w:p w14:paraId="307AA8B5" w14:textId="77777777" w:rsidR="00F14D65" w:rsidRPr="00AE4D44" w:rsidRDefault="00F14D65" w:rsidP="62BF2573">
      <w:pPr>
        <w:spacing w:after="0" w:line="276" w:lineRule="auto"/>
        <w:jc w:val="both"/>
        <w:rPr>
          <w:rFonts w:ascii="Bookman Old Style" w:eastAsia="Times New Roman" w:hAnsi="Bookman Old Style" w:cs="Times New Roman"/>
          <w:b/>
          <w:bCs/>
          <w:sz w:val="22"/>
          <w:szCs w:val="22"/>
          <w:lang w:val="en-US"/>
        </w:rPr>
      </w:pPr>
    </w:p>
    <w:p w14:paraId="594C0B8F" w14:textId="77777777" w:rsidR="00F14D65" w:rsidRPr="00AE4D44" w:rsidRDefault="00F14D65" w:rsidP="62BF2573">
      <w:pPr>
        <w:spacing w:after="0" w:line="276" w:lineRule="auto"/>
        <w:jc w:val="both"/>
        <w:rPr>
          <w:rFonts w:ascii="Bookman Old Style" w:eastAsia="Times New Roman" w:hAnsi="Bookman Old Style" w:cs="Times New Roman"/>
          <w:b/>
          <w:bCs/>
          <w:sz w:val="22"/>
          <w:szCs w:val="22"/>
          <w:lang w:val="en-US"/>
        </w:rPr>
      </w:pPr>
    </w:p>
    <w:p w14:paraId="240B9A8F" w14:textId="3484872E" w:rsidR="00D6425C" w:rsidRPr="00AE4D44" w:rsidRDefault="00D6425C" w:rsidP="62BF2573">
      <w:pPr>
        <w:spacing w:after="0" w:line="276" w:lineRule="auto"/>
        <w:jc w:val="both"/>
        <w:rPr>
          <w:rFonts w:ascii="Bookman Old Style" w:eastAsia="Times New Roman" w:hAnsi="Bookman Old Style" w:cs="Times New Roman"/>
          <w:b/>
          <w:bCs/>
          <w:sz w:val="22"/>
          <w:szCs w:val="22"/>
          <w:lang w:val="en-US"/>
        </w:rPr>
      </w:pPr>
    </w:p>
    <w:p w14:paraId="6496C990" w14:textId="77777777" w:rsidR="00B72DA4" w:rsidRPr="00AE4D44" w:rsidRDefault="00B72DA4" w:rsidP="62BF2573">
      <w:pPr>
        <w:spacing w:after="0" w:line="276" w:lineRule="auto"/>
        <w:jc w:val="center"/>
        <w:rPr>
          <w:rFonts w:ascii="Bookman Old Style" w:eastAsia="Times New Roman" w:hAnsi="Bookman Old Style" w:cs="Times New Roman"/>
          <w:b/>
          <w:bCs/>
          <w:sz w:val="22"/>
          <w:szCs w:val="22"/>
          <w:lang w:val="en-US"/>
        </w:rPr>
      </w:pPr>
    </w:p>
    <w:p w14:paraId="6B8D293C" w14:textId="3461D9A0" w:rsidR="00D6425C" w:rsidRPr="00AE4D44" w:rsidRDefault="00A44FCD" w:rsidP="62BF2573">
      <w:pPr>
        <w:spacing w:after="0" w:line="276" w:lineRule="auto"/>
        <w:jc w:val="center"/>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lastRenderedPageBreak/>
        <w:t>SECTION 11: TECHNICAL EVALUATION CRITERIA</w:t>
      </w:r>
    </w:p>
    <w:p w14:paraId="359E7EFE" w14:textId="30ED5FEF" w:rsidR="00A774DC" w:rsidRPr="00AE4D44" w:rsidRDefault="00A774DC" w:rsidP="00D6425C">
      <w:pPr>
        <w:pStyle w:val="Heading1"/>
        <w:jc w:val="left"/>
        <w:rPr>
          <w:rFonts w:ascii="Bookman Old Style" w:eastAsia="Times New Roman" w:hAnsi="Bookman Old Style" w:cs="Times New Roman"/>
          <w:b/>
          <w:bCs/>
          <w:color w:val="auto"/>
          <w:sz w:val="22"/>
          <w:szCs w:val="22"/>
          <w:lang w:val="en-US"/>
        </w:rPr>
      </w:pPr>
      <w:bookmarkStart w:id="65" w:name="_Toc196135274"/>
      <w:r w:rsidRPr="00AE4D44">
        <w:rPr>
          <w:rFonts w:ascii="Bookman Old Style" w:eastAsia="Times New Roman" w:hAnsi="Bookman Old Style" w:cs="Times New Roman"/>
          <w:b/>
          <w:bCs/>
          <w:color w:val="auto"/>
          <w:sz w:val="22"/>
          <w:szCs w:val="22"/>
          <w:lang w:val="en-US"/>
        </w:rPr>
        <w:t>1</w:t>
      </w:r>
      <w:r w:rsidR="00A44FCD" w:rsidRPr="00AE4D44">
        <w:rPr>
          <w:rFonts w:ascii="Bookman Old Style" w:eastAsia="Times New Roman" w:hAnsi="Bookman Old Style" w:cs="Times New Roman"/>
          <w:b/>
          <w:bCs/>
          <w:color w:val="auto"/>
          <w:sz w:val="22"/>
          <w:szCs w:val="22"/>
          <w:lang w:val="en-US"/>
        </w:rPr>
        <w:t>1</w:t>
      </w:r>
      <w:r w:rsidRPr="00AE4D44">
        <w:rPr>
          <w:rFonts w:ascii="Bookman Old Style" w:eastAsia="Times New Roman" w:hAnsi="Bookman Old Style" w:cs="Times New Roman"/>
          <w:b/>
          <w:bCs/>
          <w:color w:val="auto"/>
          <w:sz w:val="22"/>
          <w:szCs w:val="22"/>
          <w:lang w:val="en-US"/>
        </w:rPr>
        <w:t>.1. Technical Evaluation Criteria</w:t>
      </w:r>
      <w:bookmarkEnd w:id="65"/>
    </w:p>
    <w:p w14:paraId="1C7AA6D3" w14:textId="77777777" w:rsidR="00A774DC" w:rsidRPr="00AE4D44" w:rsidRDefault="00A774DC" w:rsidP="00A774DC">
      <w:pPr>
        <w:spacing w:after="0" w:line="276" w:lineRule="auto"/>
        <w:textAlignment w:val="baseline"/>
        <w:rPr>
          <w:rFonts w:ascii="Bookman Old Style" w:eastAsia="Times New Roman" w:hAnsi="Bookman Old Style" w:cs="Segoe UI"/>
          <w:i/>
          <w:iCs/>
          <w:sz w:val="22"/>
          <w:szCs w:val="22"/>
          <w:lang w:val="en-US"/>
        </w:rPr>
      </w:pPr>
      <w:r w:rsidRPr="00AE4D44">
        <w:rPr>
          <w:rFonts w:ascii="Bookman Old Style" w:eastAsia="Times New Roman" w:hAnsi="Bookman Old Style" w:cs="Segoe UI"/>
          <w:i/>
          <w:iCs/>
          <w:sz w:val="22"/>
          <w:szCs w:val="22"/>
          <w:lang w:val="en-US"/>
        </w:rPr>
        <w:t>The Technical Evaluation will be based on the following broad parameters:</w:t>
      </w:r>
    </w:p>
    <w:p w14:paraId="285EAA3F" w14:textId="77777777" w:rsidR="00A774DC" w:rsidRPr="00AE4D44" w:rsidRDefault="00A774DC" w:rsidP="00A774DC">
      <w:pPr>
        <w:spacing w:after="0" w:line="276" w:lineRule="auto"/>
        <w:textAlignment w:val="baseline"/>
        <w:rPr>
          <w:rFonts w:ascii="Bookman Old Style" w:eastAsia="Times New Roman" w:hAnsi="Bookman Old Style" w:cs="Segoe UI"/>
          <w:i/>
          <w:iCs/>
          <w:sz w:val="22"/>
          <w:szCs w:val="22"/>
          <w:lang w:val="en-US"/>
        </w:rPr>
      </w:pPr>
      <w:r w:rsidRPr="00AE4D44">
        <w:rPr>
          <w:rFonts w:ascii="Bookman Old Style" w:eastAsia="Times New Roman" w:hAnsi="Bookman Old Style" w:cs="Segoe UI"/>
          <w:i/>
          <w:iCs/>
          <w:sz w:val="22"/>
          <w:szCs w:val="22"/>
          <w:lang w:val="en-US"/>
        </w:rPr>
        <w:t>  </w:t>
      </w:r>
    </w:p>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697"/>
        <w:gridCol w:w="1270"/>
        <w:gridCol w:w="2538"/>
      </w:tblGrid>
      <w:tr w:rsidR="00AE4D44" w:rsidRPr="00AE4D44" w14:paraId="5373E374" w14:textId="72CC37AE" w:rsidTr="00696AF7">
        <w:trPr>
          <w:trHeight w:val="300"/>
        </w:trPr>
        <w:tc>
          <w:tcPr>
            <w:tcW w:w="54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B5F233" w14:textId="4F33AB5F"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      Technical Criteria</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nil"/>
              <w:bottom w:val="single" w:sz="6" w:space="0" w:color="auto"/>
              <w:right w:val="single" w:sz="6" w:space="0" w:color="auto"/>
            </w:tcBorders>
            <w:shd w:val="clear" w:color="auto" w:fill="auto"/>
            <w:hideMark/>
          </w:tcPr>
          <w:p w14:paraId="29197B06"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Points</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51916F9E"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Compliance</w:t>
            </w:r>
            <w:r w:rsidRPr="00AE4D44">
              <w:rPr>
                <w:rFonts w:ascii="Bookman Old Style" w:eastAsia="Times New Roman" w:hAnsi="Bookman Old Style" w:cs="Times New Roman"/>
                <w:sz w:val="22"/>
                <w:szCs w:val="22"/>
              </w:rPr>
              <w:t xml:space="preserve"> </w:t>
            </w:r>
            <w:r w:rsidRPr="00AE4D44">
              <w:rPr>
                <w:rFonts w:ascii="Bookman Old Style" w:eastAsia="Times New Roman" w:hAnsi="Bookman Old Style" w:cs="Times New Roman"/>
                <w:b/>
                <w:bCs/>
                <w:sz w:val="22"/>
                <w:szCs w:val="22"/>
              </w:rPr>
              <w:t>(Yes/No)</w:t>
            </w:r>
            <w:r w:rsidRPr="00AE4D44">
              <w:rPr>
                <w:rFonts w:ascii="Bookman Old Style" w:eastAsia="Times New Roman" w:hAnsi="Bookman Old Style" w:cs="Times New Roman"/>
                <w:sz w:val="22"/>
                <w:szCs w:val="22"/>
                <w:lang w:val="en-US"/>
              </w:rPr>
              <w:t> </w:t>
            </w:r>
          </w:p>
        </w:tc>
      </w:tr>
      <w:tr w:rsidR="00AE4D44" w:rsidRPr="00AE4D44" w14:paraId="4F79F0F8" w14:textId="7C0BE170"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FE9B7ED"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1</w:t>
            </w:r>
            <w:r w:rsidRPr="00AE4D44">
              <w:rPr>
                <w:rFonts w:ascii="Bookman Old Style" w:eastAsia="Times New Roman" w:hAnsi="Bookman Old Style" w:cs="Times New Roman"/>
                <w:sz w:val="22"/>
                <w:szCs w:val="22"/>
                <w:lang w:val="en-US"/>
              </w:rPr>
              <w:t> </w:t>
            </w:r>
          </w:p>
        </w:tc>
        <w:tc>
          <w:tcPr>
            <w:tcW w:w="4697" w:type="dxa"/>
            <w:tcBorders>
              <w:top w:val="nil"/>
              <w:left w:val="single" w:sz="6" w:space="0" w:color="auto"/>
              <w:bottom w:val="single" w:sz="6" w:space="0" w:color="auto"/>
              <w:right w:val="single" w:sz="6" w:space="0" w:color="auto"/>
            </w:tcBorders>
            <w:shd w:val="clear" w:color="auto" w:fill="auto"/>
            <w:hideMark/>
          </w:tcPr>
          <w:p w14:paraId="6441D051" w14:textId="6A7C3E40"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Overall Experience of the Firm for providing security services.</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4BE1AFBB" w14:textId="22B026C1"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      14</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2C1F7FE3"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1433789D" w14:textId="29E23DEA"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41E3B34"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1.1</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66D1FCF3"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1 - 2 years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20E1E5EC"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2</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153E5AF0"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6B81127D" w14:textId="6306982A"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5A6E732"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1.2</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3F001991"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3 - 5 years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01E1B68E"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5</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4B25281F"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0598F058" w14:textId="30719E11"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51AF4576"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1.3</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4C08AA0A"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6 - 7 years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03702A3D"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7</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01110928"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0FB02A64" w14:textId="1C0F56DA"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574904E9"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1.4</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274E32AC"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8 – 9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7DFACAC5"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9</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1941E30D"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3916DAA5" w14:textId="655E151D"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456E86F"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1.5</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451FEDAC" w14:textId="211E7B54"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xml:space="preserve">10-11 years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74EDC95B" w14:textId="7D827C96"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11</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61529B26"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Arial"/>
                <w:sz w:val="22"/>
                <w:szCs w:val="22"/>
                <w:lang w:val="en-US"/>
              </w:rPr>
              <w:t> </w:t>
            </w:r>
          </w:p>
        </w:tc>
      </w:tr>
      <w:tr w:rsidR="00AE4D44" w:rsidRPr="00AE4D44" w14:paraId="595A387C" w14:textId="77777777"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tcPr>
          <w:p w14:paraId="6BB25D3F" w14:textId="2A48A2B3" w:rsidR="00696AF7" w:rsidRPr="00AE4D44" w:rsidRDefault="00696AF7" w:rsidP="00A774DC">
            <w:pPr>
              <w:spacing w:after="0" w:line="276" w:lineRule="auto"/>
              <w:textAlignment w:val="baseline"/>
              <w:rPr>
                <w:rFonts w:ascii="Bookman Old Style" w:eastAsia="Times New Roman" w:hAnsi="Bookman Old Style" w:cs="Times New Roman"/>
                <w:sz w:val="22"/>
                <w:szCs w:val="22"/>
              </w:rPr>
            </w:pPr>
            <w:r w:rsidRPr="00AE4D44">
              <w:rPr>
                <w:rFonts w:ascii="Bookman Old Style" w:eastAsia="Times New Roman" w:hAnsi="Bookman Old Style" w:cs="Times New Roman"/>
                <w:sz w:val="22"/>
                <w:szCs w:val="22"/>
              </w:rPr>
              <w:t>1.6</w:t>
            </w:r>
          </w:p>
        </w:tc>
        <w:tc>
          <w:tcPr>
            <w:tcW w:w="4697" w:type="dxa"/>
            <w:tcBorders>
              <w:top w:val="single" w:sz="6" w:space="0" w:color="auto"/>
              <w:left w:val="single" w:sz="6" w:space="0" w:color="auto"/>
              <w:bottom w:val="single" w:sz="6" w:space="0" w:color="auto"/>
              <w:right w:val="single" w:sz="6" w:space="0" w:color="auto"/>
            </w:tcBorders>
            <w:shd w:val="clear" w:color="auto" w:fill="auto"/>
          </w:tcPr>
          <w:p w14:paraId="34B03C7D" w14:textId="1765FCB4" w:rsidR="00696AF7" w:rsidRPr="00AE4D44" w:rsidRDefault="00696AF7" w:rsidP="00A774DC">
            <w:pPr>
              <w:spacing w:after="0" w:line="276" w:lineRule="auto"/>
              <w:textAlignment w:val="baseline"/>
              <w:rPr>
                <w:rFonts w:ascii="Bookman Old Style" w:eastAsia="Times New Roman" w:hAnsi="Bookman Old Style" w:cs="Times New Roman"/>
                <w:sz w:val="22"/>
                <w:szCs w:val="22"/>
              </w:rPr>
            </w:pPr>
            <w:r w:rsidRPr="00AE4D44">
              <w:rPr>
                <w:rFonts w:ascii="Bookman Old Style" w:eastAsia="Times New Roman" w:hAnsi="Bookman Old Style" w:cs="Times New Roman"/>
                <w:sz w:val="22"/>
                <w:szCs w:val="22"/>
              </w:rPr>
              <w:t>11 years above</w:t>
            </w:r>
          </w:p>
        </w:tc>
        <w:tc>
          <w:tcPr>
            <w:tcW w:w="1270" w:type="dxa"/>
            <w:tcBorders>
              <w:top w:val="single" w:sz="6" w:space="0" w:color="auto"/>
              <w:left w:val="single" w:sz="6" w:space="0" w:color="auto"/>
              <w:bottom w:val="single" w:sz="6" w:space="0" w:color="auto"/>
              <w:right w:val="single" w:sz="6" w:space="0" w:color="auto"/>
            </w:tcBorders>
            <w:shd w:val="clear" w:color="auto" w:fill="auto"/>
          </w:tcPr>
          <w:p w14:paraId="680D51F6" w14:textId="2A5AC083"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rPr>
            </w:pPr>
            <w:r w:rsidRPr="00AE4D44">
              <w:rPr>
                <w:rFonts w:ascii="Bookman Old Style" w:eastAsia="Times New Roman" w:hAnsi="Bookman Old Style" w:cs="Times New Roman"/>
                <w:sz w:val="22"/>
                <w:szCs w:val="22"/>
              </w:rPr>
              <w:t>14</w:t>
            </w:r>
          </w:p>
        </w:tc>
        <w:tc>
          <w:tcPr>
            <w:tcW w:w="2538" w:type="dxa"/>
            <w:tcBorders>
              <w:top w:val="single" w:sz="6" w:space="0" w:color="auto"/>
              <w:left w:val="single" w:sz="6" w:space="0" w:color="auto"/>
              <w:bottom w:val="single" w:sz="6" w:space="0" w:color="auto"/>
              <w:right w:val="single" w:sz="6" w:space="0" w:color="auto"/>
            </w:tcBorders>
            <w:shd w:val="clear" w:color="auto" w:fill="auto"/>
          </w:tcPr>
          <w:p w14:paraId="620E404D" w14:textId="77777777" w:rsidR="00696AF7" w:rsidRPr="00AE4D44" w:rsidRDefault="00696AF7" w:rsidP="00A774DC">
            <w:pPr>
              <w:spacing w:after="0" w:line="276" w:lineRule="auto"/>
              <w:textAlignment w:val="baseline"/>
              <w:rPr>
                <w:rFonts w:ascii="Bookman Old Style" w:eastAsia="Times New Roman" w:hAnsi="Bookman Old Style" w:cs="Arial"/>
                <w:sz w:val="22"/>
                <w:szCs w:val="22"/>
                <w:lang w:val="en-US"/>
              </w:rPr>
            </w:pPr>
          </w:p>
        </w:tc>
      </w:tr>
      <w:tr w:rsidR="00AE4D44" w:rsidRPr="00AE4D44" w14:paraId="259AE0C9" w14:textId="22E1066B"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579B992" w14:textId="77777777" w:rsidR="00696AF7" w:rsidRPr="00AE4D44" w:rsidRDefault="00696AF7" w:rsidP="00A774DC">
            <w:pPr>
              <w:spacing w:after="0" w:line="276" w:lineRule="auto"/>
              <w:textAlignment w:val="baseline"/>
              <w:rPr>
                <w:rFonts w:ascii="Bookman Old Style" w:eastAsia="Times New Roman" w:hAnsi="Bookman Old Style" w:cs="Times New Roman"/>
                <w:b/>
                <w:bCs/>
                <w:sz w:val="22"/>
                <w:szCs w:val="22"/>
              </w:rPr>
            </w:pPr>
          </w:p>
          <w:p w14:paraId="646D725B" w14:textId="2304AD51"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2</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55C907F1"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Qualification of the key staff for this project having relevant knowledge</w:t>
            </w:r>
            <w:r w:rsidRPr="00AE4D44">
              <w:rPr>
                <w:rFonts w:ascii="Bookman Old Style" w:eastAsia="Times New Roman" w:hAnsi="Bookman Old Style" w:cs="Times New Roman"/>
                <w:b/>
                <w:bCs/>
                <w:i/>
                <w:iCs/>
                <w:sz w:val="22"/>
                <w:szCs w:val="22"/>
              </w:rPr>
              <w:t xml:space="preserve"> </w:t>
            </w:r>
            <w:r w:rsidRPr="00AE4D44">
              <w:rPr>
                <w:rFonts w:ascii="Bookman Old Style" w:eastAsia="Times New Roman" w:hAnsi="Bookman Old Style" w:cs="Times New Roman"/>
                <w:i/>
                <w:iCs/>
                <w:sz w:val="22"/>
                <w:szCs w:val="22"/>
              </w:rPr>
              <w:t>(provide related documents)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1C4289A9" w14:textId="7753721B"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 16</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3FA7DB7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58924126" w14:textId="34A33A37"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1AE4B39"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2.1</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56889921"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High School</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51677582" w14:textId="0E5C9CAD" w:rsidR="00696AF7" w:rsidRPr="00AE4D44" w:rsidRDefault="00696AF7" w:rsidP="000205D1">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xml:space="preserve">       16</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0913D2FF"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27796377" w14:textId="30080C7B"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DDA37B3"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2.2</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3797D99F"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Middle School</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57846B86" w14:textId="11F33EEA"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xml:space="preserve"> 12</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0E1DC774"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0289A790" w14:textId="28B65FC9"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6E99A27"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2.3</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7ACBC6C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Lower school</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76957677"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8</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5EEE99A8"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328CC84B" w14:textId="1A55EB53"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5EDF781"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2.4</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453D18E9"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Primary school</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53F17597"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4</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7138FE9D"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69285A2B" w14:textId="22C85CEA"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65447580" w14:textId="77777777" w:rsidR="00696AF7" w:rsidRPr="00AE4D44" w:rsidRDefault="00696AF7" w:rsidP="00A774DC">
            <w:pPr>
              <w:spacing w:after="0" w:line="276" w:lineRule="auto"/>
              <w:textAlignment w:val="baseline"/>
              <w:rPr>
                <w:rFonts w:ascii="Bookman Old Style" w:eastAsia="Times New Roman" w:hAnsi="Bookman Old Style" w:cs="Times New Roman"/>
                <w:b/>
                <w:bCs/>
                <w:sz w:val="22"/>
                <w:szCs w:val="22"/>
              </w:rPr>
            </w:pPr>
          </w:p>
          <w:p w14:paraId="5DECB771" w14:textId="0C42445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3</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5D464DDB" w14:textId="4A18D5A3"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Experience of key staff for proving security service.</w:t>
            </w:r>
            <w:r w:rsidRPr="00AE4D44">
              <w:rPr>
                <w:rFonts w:ascii="Bookman Old Style" w:eastAsia="Times New Roman" w:hAnsi="Bookman Old Style" w:cs="Times New Roman"/>
                <w:i/>
                <w:iCs/>
                <w:sz w:val="22"/>
                <w:szCs w:val="22"/>
              </w:rPr>
              <w:t xml:space="preserve"> (Provide related documents as proof).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6D25A24C"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 28</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57D03259"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4FD7BFBD" w14:textId="477C1B13"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C181BA8"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3.1</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53E9D56B"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1-2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4CAD5E76"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4</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320DA09F"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49E80AE2" w14:textId="20AE5DE6"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2E3968B"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3.2</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1013270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3-4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49CC9A19"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8</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49407C29"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49A47ADD" w14:textId="77B7C647"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65F65FB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3.3</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37C29A44"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5-6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3FA4F1AE"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12</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35D864EC"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0106D7F6" w14:textId="141F6B58"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60A54EA"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3.4</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15686CAD"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7-8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621DF041"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16</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3196CB6D"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54CCA7D0" w14:textId="1BB4CAF2"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E97B727"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3.5</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1D5A5B9E"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9-10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2E797293"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20</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042D316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01A0CC04" w14:textId="758EFB4E"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A4EB246"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3.6</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481A0DDB"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11-12 years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2A927003"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24</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4EDFFAAE"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1FA41509" w14:textId="365ED804"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0BF7106"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3.7</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1B5FB62B"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12 above years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41DC5D6F" w14:textId="77777777"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28</w:t>
            </w:r>
            <w:r w:rsidRPr="00AE4D44">
              <w:rPr>
                <w:rFonts w:ascii="Bookman Old Style" w:eastAsia="Times New Roman" w:hAnsi="Bookman Old Style" w:cs="Times New Roman"/>
                <w:sz w:val="22"/>
                <w:szCs w:val="22"/>
                <w:lang w:val="en-US"/>
              </w:rPr>
              <w:t> </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3DF94A4C"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Arial"/>
                <w:sz w:val="22"/>
                <w:szCs w:val="22"/>
                <w:lang w:val="en-US"/>
              </w:rPr>
              <w:t> </w:t>
            </w:r>
          </w:p>
        </w:tc>
      </w:tr>
      <w:tr w:rsidR="00AE4D44" w:rsidRPr="00AE4D44" w14:paraId="497AD569" w14:textId="1708360F"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4C7C26C"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Arial"/>
                <w:sz w:val="22"/>
                <w:szCs w:val="22"/>
                <w:lang w:val="en-US"/>
              </w:rPr>
              <w:t> </w:t>
            </w:r>
          </w:p>
          <w:p w14:paraId="2E7AA65E"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4</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324D24D0" w14:textId="5E0F5C29"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No. of security services provided to the different organizations/ Institutions.</w:t>
            </w:r>
            <w:r w:rsidRPr="00AE4D44">
              <w:rPr>
                <w:rFonts w:ascii="Bookman Old Style" w:eastAsia="Times New Roman" w:hAnsi="Bookman Old Style" w:cs="Times New Roman"/>
                <w:i/>
                <w:iCs/>
                <w:sz w:val="22"/>
                <w:szCs w:val="22"/>
              </w:rPr>
              <w:t xml:space="preserve"> (Provide related documents as proof)</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548A1009" w14:textId="1A99ECBE" w:rsidR="00696AF7" w:rsidRPr="00AE4D44" w:rsidRDefault="00696AF7" w:rsidP="00A774DC">
            <w:pPr>
              <w:spacing w:after="0" w:line="276" w:lineRule="auto"/>
              <w:jc w:val="center"/>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rPr>
              <w:t>12</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4F960641"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72F3A7F7" w14:textId="78A44BB1"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85A094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4.1</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012253AB"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 to 2 works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1CF0720F" w14:textId="2F6B6B68"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4</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4F545FFF"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433E9BF4" w14:textId="5E82765B"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87FADAA"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4.2</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2535FAD9"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3 to 4 works</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22E51121" w14:textId="0968F109"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8</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48CEDE9A"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61FDBEC2" w14:textId="433DCB38" w:rsidTr="00696AF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53F1A998"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4.3</w:t>
            </w:r>
            <w:r w:rsidRPr="00AE4D44">
              <w:rPr>
                <w:rFonts w:ascii="Bookman Old Style" w:eastAsia="Times New Roman" w:hAnsi="Bookman Old Style" w:cs="Times New Roman"/>
                <w:sz w:val="22"/>
                <w:szCs w:val="22"/>
                <w:lang w:val="en-US"/>
              </w:rPr>
              <w:t> </w:t>
            </w:r>
          </w:p>
        </w:tc>
        <w:tc>
          <w:tcPr>
            <w:tcW w:w="4697" w:type="dxa"/>
            <w:tcBorders>
              <w:top w:val="single" w:sz="6" w:space="0" w:color="auto"/>
              <w:left w:val="single" w:sz="6" w:space="0" w:color="auto"/>
              <w:bottom w:val="single" w:sz="6" w:space="0" w:color="auto"/>
              <w:right w:val="single" w:sz="6" w:space="0" w:color="auto"/>
            </w:tcBorders>
            <w:shd w:val="clear" w:color="auto" w:fill="auto"/>
            <w:hideMark/>
          </w:tcPr>
          <w:p w14:paraId="790410C5"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5 and above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single" w:sz="6" w:space="0" w:color="auto"/>
              <w:bottom w:val="single" w:sz="6" w:space="0" w:color="auto"/>
              <w:right w:val="single" w:sz="6" w:space="0" w:color="auto"/>
            </w:tcBorders>
            <w:shd w:val="clear" w:color="auto" w:fill="auto"/>
            <w:hideMark/>
          </w:tcPr>
          <w:p w14:paraId="2C044CA1" w14:textId="30F3AAD8" w:rsidR="00696AF7" w:rsidRPr="00AE4D44" w:rsidRDefault="00696AF7"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12</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3BFC8817"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r w:rsidR="00AE4D44" w:rsidRPr="00AE4D44" w14:paraId="29CB288C" w14:textId="440501D0" w:rsidTr="00696AF7">
        <w:trPr>
          <w:trHeight w:val="300"/>
        </w:trPr>
        <w:tc>
          <w:tcPr>
            <w:tcW w:w="54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8C0199" w14:textId="6A5A7DC0"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rPr>
              <w:t xml:space="preserve">                                            Total </w:t>
            </w:r>
            <w:r w:rsidRPr="00AE4D44">
              <w:rPr>
                <w:rFonts w:ascii="Bookman Old Style" w:eastAsia="Times New Roman" w:hAnsi="Bookman Old Style" w:cs="Times New Roman"/>
                <w:sz w:val="22"/>
                <w:szCs w:val="22"/>
                <w:lang w:val="en-US"/>
              </w:rPr>
              <w:t> </w:t>
            </w:r>
          </w:p>
        </w:tc>
        <w:tc>
          <w:tcPr>
            <w:tcW w:w="1270" w:type="dxa"/>
            <w:tcBorders>
              <w:top w:val="single" w:sz="6" w:space="0" w:color="auto"/>
              <w:left w:val="nil"/>
              <w:bottom w:val="single" w:sz="6" w:space="0" w:color="auto"/>
              <w:right w:val="single" w:sz="6" w:space="0" w:color="auto"/>
            </w:tcBorders>
            <w:shd w:val="clear" w:color="auto" w:fill="auto"/>
            <w:hideMark/>
          </w:tcPr>
          <w:p w14:paraId="3C2644B7" w14:textId="118CC104" w:rsidR="00696AF7" w:rsidRPr="00AE4D44" w:rsidRDefault="00696AF7" w:rsidP="00A774DC">
            <w:pPr>
              <w:spacing w:after="0" w:line="276" w:lineRule="auto"/>
              <w:jc w:val="center"/>
              <w:textAlignment w:val="baseline"/>
              <w:rPr>
                <w:rFonts w:ascii="Bookman Old Style" w:eastAsia="Times New Roman" w:hAnsi="Bookman Old Style" w:cs="Times New Roman"/>
                <w:b/>
                <w:bCs/>
                <w:sz w:val="22"/>
                <w:szCs w:val="22"/>
                <w:lang w:val="en-US"/>
              </w:rPr>
            </w:pPr>
            <w:r w:rsidRPr="00AE4D44">
              <w:rPr>
                <w:rFonts w:ascii="Bookman Old Style" w:eastAsia="Times New Roman" w:hAnsi="Bookman Old Style" w:cs="Times New Roman"/>
                <w:b/>
                <w:bCs/>
                <w:sz w:val="22"/>
                <w:szCs w:val="22"/>
                <w:lang w:val="en-US"/>
              </w:rPr>
              <w:t>70</w:t>
            </w:r>
          </w:p>
        </w:tc>
        <w:tc>
          <w:tcPr>
            <w:tcW w:w="2538" w:type="dxa"/>
            <w:tcBorders>
              <w:top w:val="single" w:sz="6" w:space="0" w:color="auto"/>
              <w:left w:val="single" w:sz="6" w:space="0" w:color="auto"/>
              <w:bottom w:val="single" w:sz="6" w:space="0" w:color="auto"/>
              <w:right w:val="single" w:sz="6" w:space="0" w:color="auto"/>
            </w:tcBorders>
            <w:shd w:val="clear" w:color="auto" w:fill="auto"/>
            <w:hideMark/>
          </w:tcPr>
          <w:p w14:paraId="2326FD2B" w14:textId="77777777" w:rsidR="00696AF7" w:rsidRPr="00AE4D44" w:rsidRDefault="00696AF7"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rPr>
              <w:t> </w:t>
            </w:r>
            <w:r w:rsidRPr="00AE4D44">
              <w:rPr>
                <w:rFonts w:ascii="Bookman Old Style" w:eastAsia="Times New Roman" w:hAnsi="Bookman Old Style" w:cs="Times New Roman"/>
                <w:sz w:val="22"/>
                <w:szCs w:val="22"/>
                <w:lang w:val="en-US"/>
              </w:rPr>
              <w:t> </w:t>
            </w:r>
          </w:p>
        </w:tc>
      </w:tr>
    </w:tbl>
    <w:p w14:paraId="515E7F9F" w14:textId="4164891C" w:rsidR="00732AE9" w:rsidRPr="00AE4D44" w:rsidRDefault="00732AE9" w:rsidP="00696AF7">
      <w:pPr>
        <w:spacing w:after="0" w:line="240" w:lineRule="auto"/>
        <w:jc w:val="both"/>
        <w:divId w:val="1856066919"/>
        <w:rPr>
          <w:rFonts w:ascii="Bookman Old Style" w:eastAsia="Bookman Old Style" w:hAnsi="Bookman Old Style" w:cs="Bookman Old Style"/>
          <w:sz w:val="22"/>
          <w:szCs w:val="22"/>
          <w:lang w:val="en-US"/>
        </w:rPr>
      </w:pPr>
      <w:r w:rsidRPr="00AE4D44">
        <w:rPr>
          <w:rFonts w:ascii="Bookman Old Style" w:eastAsia="Bookman Old Style" w:hAnsi="Bookman Old Style" w:cs="Bookman Old Style"/>
          <w:sz w:val="22"/>
          <w:szCs w:val="22"/>
          <w:lang w:val="en-US"/>
        </w:rPr>
        <w:t xml:space="preserve">Only bidders </w:t>
      </w:r>
      <w:r w:rsidR="00E072CF" w:rsidRPr="00AE4D44">
        <w:rPr>
          <w:rFonts w:ascii="Bookman Old Style" w:eastAsia="Bookman Old Style" w:hAnsi="Bookman Old Style" w:cs="Bookman Old Style"/>
          <w:sz w:val="22"/>
          <w:szCs w:val="22"/>
          <w:lang w:val="en-US"/>
        </w:rPr>
        <w:t>scoring</w:t>
      </w:r>
      <w:r w:rsidRPr="00AE4D44">
        <w:rPr>
          <w:rFonts w:ascii="Bookman Old Style" w:eastAsia="Bookman Old Style" w:hAnsi="Bookman Old Style" w:cs="Bookman Old Style"/>
          <w:sz w:val="22"/>
          <w:szCs w:val="22"/>
          <w:lang w:val="en-US"/>
        </w:rPr>
        <w:t xml:space="preserve"> a minimum of </w:t>
      </w:r>
      <w:r w:rsidR="67926B07" w:rsidRPr="00AE4D44">
        <w:rPr>
          <w:rFonts w:ascii="Bookman Old Style" w:eastAsia="Bookman Old Style" w:hAnsi="Bookman Old Style" w:cs="Bookman Old Style"/>
          <w:sz w:val="22"/>
          <w:szCs w:val="22"/>
          <w:lang w:val="en-US"/>
        </w:rPr>
        <w:t>6</w:t>
      </w:r>
      <w:r w:rsidR="001F1B1D" w:rsidRPr="00AE4D44">
        <w:rPr>
          <w:rFonts w:ascii="Bookman Old Style" w:eastAsia="Bookman Old Style" w:hAnsi="Bookman Old Style" w:cs="Bookman Old Style"/>
          <w:sz w:val="22"/>
          <w:szCs w:val="22"/>
          <w:lang w:val="en-US"/>
        </w:rPr>
        <w:t>0</w:t>
      </w:r>
      <w:r w:rsidRPr="00AE4D44">
        <w:rPr>
          <w:rFonts w:ascii="Bookman Old Style" w:eastAsia="Bookman Old Style" w:hAnsi="Bookman Old Style" w:cs="Bookman Old Style"/>
          <w:sz w:val="22"/>
          <w:szCs w:val="22"/>
          <w:lang w:val="en-US"/>
        </w:rPr>
        <w:t>% (i.e., 4</w:t>
      </w:r>
      <w:r w:rsidR="1E9D6FD2" w:rsidRPr="00AE4D44">
        <w:rPr>
          <w:rFonts w:ascii="Bookman Old Style" w:eastAsia="Bookman Old Style" w:hAnsi="Bookman Old Style" w:cs="Bookman Old Style"/>
          <w:sz w:val="22"/>
          <w:szCs w:val="22"/>
          <w:lang w:val="en-US"/>
        </w:rPr>
        <w:t>2</w:t>
      </w:r>
      <w:r w:rsidR="001F1B1D" w:rsidRPr="00AE4D44">
        <w:rPr>
          <w:rFonts w:ascii="Bookman Old Style" w:eastAsia="Bookman Old Style" w:hAnsi="Bookman Old Style" w:cs="Bookman Old Style"/>
          <w:sz w:val="22"/>
          <w:szCs w:val="22"/>
          <w:lang w:val="en-US"/>
        </w:rPr>
        <w:t xml:space="preserve"> </w:t>
      </w:r>
      <w:r w:rsidRPr="00AE4D44">
        <w:rPr>
          <w:rFonts w:ascii="Bookman Old Style" w:eastAsia="Bookman Old Style" w:hAnsi="Bookman Old Style" w:cs="Bookman Old Style"/>
          <w:sz w:val="22"/>
          <w:szCs w:val="22"/>
          <w:lang w:val="en-US"/>
        </w:rPr>
        <w:t xml:space="preserve">out of 70 marks) in the technical evaluation shall be considered for the opening of the financial </w:t>
      </w:r>
      <w:r w:rsidR="0095473C" w:rsidRPr="00AE4D44">
        <w:rPr>
          <w:rFonts w:ascii="Bookman Old Style" w:eastAsia="Bookman Old Style" w:hAnsi="Bookman Old Style" w:cs="Bookman Old Style"/>
          <w:sz w:val="22"/>
          <w:szCs w:val="22"/>
          <w:lang w:val="en-US"/>
        </w:rPr>
        <w:t xml:space="preserve">bids. </w:t>
      </w:r>
    </w:p>
    <w:p w14:paraId="394E4F9E" w14:textId="3DACDA49" w:rsidR="00A774DC" w:rsidRPr="00AE4D44" w:rsidRDefault="00A774DC" w:rsidP="00D6425C">
      <w:pPr>
        <w:pStyle w:val="Heading1"/>
        <w:rPr>
          <w:rFonts w:ascii="Bookman Old Style" w:eastAsia="Times New Roman" w:hAnsi="Bookman Old Style" w:cs="Segoe UI"/>
          <w:color w:val="auto"/>
          <w:sz w:val="22"/>
          <w:szCs w:val="22"/>
          <w:lang w:val="en-US"/>
        </w:rPr>
      </w:pPr>
      <w:bookmarkStart w:id="66" w:name="_Toc196135275"/>
      <w:r w:rsidRPr="00AE4D44">
        <w:rPr>
          <w:rFonts w:ascii="Bookman Old Style" w:eastAsia="Times New Roman" w:hAnsi="Bookman Old Style" w:cs="Times New Roman"/>
          <w:b/>
          <w:bCs/>
          <w:color w:val="auto"/>
          <w:sz w:val="22"/>
          <w:szCs w:val="22"/>
          <w:lang w:val="en-US"/>
        </w:rPr>
        <w:lastRenderedPageBreak/>
        <w:t>1</w:t>
      </w:r>
      <w:r w:rsidR="00A44FCD" w:rsidRPr="00AE4D44">
        <w:rPr>
          <w:rFonts w:ascii="Bookman Old Style" w:eastAsia="Times New Roman" w:hAnsi="Bookman Old Style" w:cs="Times New Roman"/>
          <w:b/>
          <w:bCs/>
          <w:color w:val="auto"/>
          <w:sz w:val="22"/>
          <w:szCs w:val="22"/>
          <w:lang w:val="en-US"/>
        </w:rPr>
        <w:t>1</w:t>
      </w:r>
      <w:r w:rsidRPr="00AE4D44">
        <w:rPr>
          <w:rFonts w:ascii="Bookman Old Style" w:eastAsia="Times New Roman" w:hAnsi="Bookman Old Style" w:cs="Times New Roman"/>
          <w:b/>
          <w:bCs/>
          <w:color w:val="auto"/>
          <w:sz w:val="22"/>
          <w:szCs w:val="22"/>
          <w:lang w:val="en-US"/>
        </w:rPr>
        <w:t>.2</w:t>
      </w:r>
      <w:r w:rsidRPr="00AE4D44">
        <w:rPr>
          <w:rFonts w:ascii="Bookman Old Style" w:eastAsia="Times New Roman" w:hAnsi="Bookman Old Style" w:cs="Times New Roman"/>
          <w:color w:val="auto"/>
          <w:sz w:val="22"/>
          <w:szCs w:val="22"/>
          <w:lang w:val="en-US"/>
        </w:rPr>
        <w:t xml:space="preserve">. </w:t>
      </w:r>
      <w:r w:rsidRPr="00AE4D44">
        <w:rPr>
          <w:rFonts w:ascii="Bookman Old Style" w:eastAsia="Times New Roman" w:hAnsi="Bookman Old Style" w:cs="Segoe UI"/>
          <w:b/>
          <w:bCs/>
          <w:color w:val="auto"/>
          <w:sz w:val="22"/>
          <w:szCs w:val="22"/>
          <w:lang w:val="en-US"/>
        </w:rPr>
        <w:t>Bidder’s Experience</w:t>
      </w:r>
      <w:bookmarkEnd w:id="66"/>
    </w:p>
    <w:p w14:paraId="30FA610B" w14:textId="03C3AA55" w:rsidR="0CC5D841" w:rsidRPr="00AE4D44" w:rsidRDefault="0CC5D841" w:rsidP="004A4E35">
      <w:pPr>
        <w:pStyle w:val="Heading5"/>
        <w:spacing w:before="0" w:after="224" w:line="247" w:lineRule="auto"/>
        <w:jc w:val="both"/>
        <w:rPr>
          <w:rFonts w:ascii="Bookman Old Style" w:hAnsi="Bookman Old Style"/>
          <w:sz w:val="22"/>
          <w:szCs w:val="22"/>
        </w:rPr>
      </w:pPr>
      <w:bookmarkStart w:id="67" w:name="_Toc196135276"/>
      <w:r w:rsidRPr="00AE4D44">
        <w:rPr>
          <w:rFonts w:ascii="Bookman Old Style" w:eastAsia="Bookman Old Style" w:hAnsi="Bookman Old Style" w:cs="Bookman Old Style"/>
          <w:b/>
          <w:bCs/>
          <w:sz w:val="22"/>
          <w:szCs w:val="22"/>
          <w:lang w:val="en-US"/>
        </w:rPr>
        <w:t>A - Bidder’s Organization</w:t>
      </w:r>
      <w:bookmarkEnd w:id="67"/>
      <w:r w:rsidRPr="00AE4D44">
        <w:rPr>
          <w:rFonts w:ascii="Bookman Old Style" w:eastAsia="Bookman Old Style" w:hAnsi="Bookman Old Style" w:cs="Bookman Old Style"/>
          <w:b/>
          <w:bCs/>
          <w:sz w:val="22"/>
          <w:szCs w:val="22"/>
          <w:lang w:val="en-US"/>
        </w:rPr>
        <w:t xml:space="preserve"> </w:t>
      </w:r>
    </w:p>
    <w:p w14:paraId="7974659F" w14:textId="15858CD0" w:rsidR="62BF2573" w:rsidRPr="00AE4D44" w:rsidRDefault="0CC5D841" w:rsidP="62BF2573">
      <w:pPr>
        <w:spacing w:after="208" w:line="266" w:lineRule="auto"/>
        <w:ind w:right="1"/>
        <w:jc w:val="both"/>
        <w:rPr>
          <w:rFonts w:ascii="Bookman Old Style" w:eastAsia="Bookman Old Style" w:hAnsi="Bookman Old Style" w:cs="Bookman Old Style"/>
          <w:sz w:val="22"/>
          <w:szCs w:val="22"/>
          <w:lang w:val="en-US"/>
        </w:rPr>
      </w:pPr>
      <w:r w:rsidRPr="00AE4D44">
        <w:rPr>
          <w:rFonts w:ascii="Bookman Old Style" w:eastAsia="Bookman Old Style" w:hAnsi="Bookman Old Style" w:cs="Bookman Old Style"/>
          <w:sz w:val="22"/>
          <w:szCs w:val="22"/>
          <w:lang w:val="en-US"/>
        </w:rPr>
        <w:t xml:space="preserve">[Provide here a brief description of the background and organization of your firm/company.  The brief description should include ownership details, date and place of incorporation of the company/firm, objectives of the company/firm etc.  </w:t>
      </w:r>
    </w:p>
    <w:p w14:paraId="20F3D949" w14:textId="5B37A7AF" w:rsidR="0CC5D841" w:rsidRPr="00AE4D44" w:rsidRDefault="0CC5D841" w:rsidP="62BF2573">
      <w:pPr>
        <w:pStyle w:val="Heading5"/>
        <w:spacing w:before="0" w:after="222" w:line="247" w:lineRule="auto"/>
        <w:rPr>
          <w:rFonts w:ascii="Bookman Old Style" w:hAnsi="Bookman Old Style"/>
          <w:sz w:val="22"/>
          <w:szCs w:val="22"/>
        </w:rPr>
      </w:pPr>
      <w:bookmarkStart w:id="68" w:name="_Toc196135277"/>
      <w:r w:rsidRPr="00AE4D44">
        <w:rPr>
          <w:rFonts w:ascii="Bookman Old Style" w:eastAsia="Bookman Old Style" w:hAnsi="Bookman Old Style" w:cs="Bookman Old Style"/>
          <w:b/>
          <w:bCs/>
          <w:sz w:val="22"/>
          <w:szCs w:val="22"/>
          <w:lang w:val="en-US"/>
        </w:rPr>
        <w:t>B - Bidder’s Experience</w:t>
      </w:r>
      <w:bookmarkEnd w:id="68"/>
      <w:r w:rsidRPr="00AE4D44">
        <w:rPr>
          <w:rFonts w:ascii="Bookman Old Style" w:eastAsia="Bookman Old Style" w:hAnsi="Bookman Old Style" w:cs="Bookman Old Style"/>
          <w:b/>
          <w:bCs/>
          <w:sz w:val="22"/>
          <w:szCs w:val="22"/>
          <w:lang w:val="en-US"/>
        </w:rPr>
        <w:t xml:space="preserve"> </w:t>
      </w:r>
    </w:p>
    <w:p w14:paraId="19B86E6C" w14:textId="48DD1B7D" w:rsidR="0CC5D841" w:rsidRPr="00AE4D44" w:rsidRDefault="0CC5D841" w:rsidP="62BF2573">
      <w:pPr>
        <w:spacing w:after="0" w:line="266" w:lineRule="auto"/>
        <w:ind w:right="1"/>
        <w:jc w:val="both"/>
        <w:rPr>
          <w:rFonts w:ascii="Bookman Old Style" w:eastAsia="Bookman Old Style" w:hAnsi="Bookman Old Style" w:cs="Bookman Old Style"/>
          <w:sz w:val="22"/>
          <w:szCs w:val="22"/>
          <w:lang w:val="en-US"/>
        </w:rPr>
      </w:pPr>
      <w:r w:rsidRPr="00AE4D44">
        <w:rPr>
          <w:rFonts w:ascii="Bookman Old Style" w:eastAsia="Bookman Old Style" w:hAnsi="Bookman Old Style" w:cs="Bookman Old Style"/>
          <w:sz w:val="22"/>
          <w:szCs w:val="22"/>
          <w:lang w:val="en-US"/>
        </w:rPr>
        <w:t xml:space="preserve">Using the format below for each Project for which your company/firm was legally contracted for </w:t>
      </w:r>
      <w:r w:rsidR="641A692E" w:rsidRPr="00AE4D44">
        <w:rPr>
          <w:rFonts w:ascii="Bookman Old Style" w:eastAsia="Bookman Old Style" w:hAnsi="Bookman Old Style" w:cs="Bookman Old Style"/>
          <w:sz w:val="22"/>
          <w:szCs w:val="22"/>
          <w:lang w:val="en-US"/>
        </w:rPr>
        <w:t>Providing Security services.</w:t>
      </w:r>
    </w:p>
    <w:tbl>
      <w:tblPr>
        <w:tblW w:w="0" w:type="auto"/>
        <w:tblLayout w:type="fixed"/>
        <w:tblLook w:val="04A0" w:firstRow="1" w:lastRow="0" w:firstColumn="1" w:lastColumn="0" w:noHBand="0" w:noVBand="1"/>
      </w:tblPr>
      <w:tblGrid>
        <w:gridCol w:w="1017"/>
        <w:gridCol w:w="5502"/>
        <w:gridCol w:w="2975"/>
      </w:tblGrid>
      <w:tr w:rsidR="00AE4D44" w:rsidRPr="00AE4D44" w14:paraId="5156667E" w14:textId="77777777" w:rsidTr="62BF2573">
        <w:trPr>
          <w:trHeight w:val="300"/>
        </w:trPr>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1B0A49FC" w14:textId="39069A2C" w:rsidR="62BF2573" w:rsidRPr="00AE4D44" w:rsidRDefault="62BF2573" w:rsidP="62BF2573">
            <w:pPr>
              <w:spacing w:after="0" w:line="257" w:lineRule="auto"/>
              <w:ind w:right="61"/>
              <w:jc w:val="right"/>
              <w:rPr>
                <w:rFonts w:ascii="Bookman Old Style" w:hAnsi="Bookman Old Style"/>
                <w:sz w:val="22"/>
                <w:szCs w:val="22"/>
              </w:rPr>
            </w:pPr>
            <w:r w:rsidRPr="00AE4D44">
              <w:rPr>
                <w:rFonts w:ascii="Bookman Old Style" w:eastAsia="Bookman Old Style" w:hAnsi="Bookman Old Style" w:cs="Bookman Old Style"/>
                <w:b/>
                <w:bCs/>
                <w:sz w:val="22"/>
                <w:szCs w:val="22"/>
                <w:lang w:val="en-US"/>
              </w:rPr>
              <w:t xml:space="preserve"> </w:t>
            </w:r>
            <w:proofErr w:type="spellStart"/>
            <w:r w:rsidRPr="00AE4D44">
              <w:rPr>
                <w:rFonts w:ascii="Bookman Old Style" w:eastAsia="Bookman Old Style" w:hAnsi="Bookman Old Style" w:cs="Bookman Old Style"/>
                <w:b/>
                <w:bCs/>
                <w:sz w:val="22"/>
                <w:szCs w:val="22"/>
                <w:lang w:val="en-US"/>
              </w:rPr>
              <w:t>Sl.No</w:t>
            </w:r>
            <w:proofErr w:type="spellEnd"/>
            <w:r w:rsidRPr="00AE4D44">
              <w:rPr>
                <w:rFonts w:ascii="Bookman Old Style" w:eastAsia="Bookman Old Style" w:hAnsi="Bookman Old Style" w:cs="Bookman Old Style"/>
                <w:b/>
                <w:bCs/>
                <w:sz w:val="22"/>
                <w:szCs w:val="22"/>
                <w:lang w:val="en-US"/>
              </w:rPr>
              <w:t xml:space="preserve">. </w:t>
            </w:r>
          </w:p>
        </w:tc>
        <w:tc>
          <w:tcPr>
            <w:tcW w:w="55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2B7B9098" w14:textId="011941BA" w:rsidR="62BF2573" w:rsidRPr="00AE4D44" w:rsidRDefault="62BF2573" w:rsidP="62BF2573">
            <w:pPr>
              <w:pStyle w:val="NoSpacing"/>
              <w:rPr>
                <w:rFonts w:ascii="Bookman Old Style" w:hAnsi="Bookman Old Style"/>
                <w:sz w:val="22"/>
                <w:szCs w:val="22"/>
              </w:rPr>
            </w:pPr>
            <w:r w:rsidRPr="00AE4D44">
              <w:rPr>
                <w:rFonts w:ascii="Bookman Old Style" w:eastAsia="Bookman Old Style" w:hAnsi="Bookman Old Style" w:cs="Bookman Old Style"/>
                <w:b/>
                <w:bCs/>
                <w:sz w:val="22"/>
                <w:szCs w:val="22"/>
                <w:lang w:val="en-US"/>
              </w:rPr>
              <w:t xml:space="preserve">Particulars </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4B107C36" w14:textId="78E0EFE5"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b/>
                <w:bCs/>
                <w:sz w:val="22"/>
                <w:szCs w:val="22"/>
                <w:lang w:val="en-US"/>
              </w:rPr>
              <w:t xml:space="preserve">Details </w:t>
            </w:r>
          </w:p>
        </w:tc>
      </w:tr>
      <w:tr w:rsidR="00AE4D44" w:rsidRPr="00AE4D44" w14:paraId="4C2056D7" w14:textId="77777777" w:rsidTr="62BF2573">
        <w:trPr>
          <w:trHeight w:val="315"/>
        </w:trPr>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5ECEB737" w14:textId="272C0542"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1. </w:t>
            </w:r>
          </w:p>
        </w:tc>
        <w:tc>
          <w:tcPr>
            <w:tcW w:w="55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75404D3F" w14:textId="3D0C6784" w:rsidR="62BF2573" w:rsidRPr="00AE4D44" w:rsidRDefault="62BF2573" w:rsidP="62BF2573">
            <w:pPr>
              <w:pStyle w:val="NoSpacing"/>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Name of the Project  </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60E86CE1" w14:textId="2621D424"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 </w:t>
            </w:r>
          </w:p>
        </w:tc>
      </w:tr>
      <w:tr w:rsidR="00AE4D44" w:rsidRPr="00AE4D44" w14:paraId="74E868D3" w14:textId="77777777" w:rsidTr="62BF2573">
        <w:trPr>
          <w:trHeight w:val="300"/>
        </w:trPr>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465BB092" w14:textId="4CBE604E"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2. </w:t>
            </w:r>
          </w:p>
        </w:tc>
        <w:tc>
          <w:tcPr>
            <w:tcW w:w="55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1D58B73F" w14:textId="333A1D18" w:rsidR="62BF2573" w:rsidRPr="00AE4D44" w:rsidRDefault="62BF2573" w:rsidP="62BF2573">
            <w:pPr>
              <w:pStyle w:val="NoSpacing"/>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Approximate cost of contract/Project cost  </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669BD6E5" w14:textId="31CAB00D"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 </w:t>
            </w:r>
          </w:p>
        </w:tc>
      </w:tr>
      <w:tr w:rsidR="00AE4D44" w:rsidRPr="00AE4D44" w14:paraId="0179AD74" w14:textId="77777777" w:rsidTr="62BF2573">
        <w:trPr>
          <w:trHeight w:val="315"/>
        </w:trPr>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60D02C6D" w14:textId="106CA1E6"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3. </w:t>
            </w:r>
          </w:p>
        </w:tc>
        <w:tc>
          <w:tcPr>
            <w:tcW w:w="55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4AFEA80E" w14:textId="4C79D2BB" w:rsidR="62BF2573" w:rsidRPr="00AE4D44" w:rsidRDefault="62BF2573" w:rsidP="62BF2573">
            <w:pPr>
              <w:pStyle w:val="NoSpacing"/>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Institute /Company </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40D5EA5D" w14:textId="5C6D13E2"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 </w:t>
            </w:r>
          </w:p>
        </w:tc>
      </w:tr>
      <w:tr w:rsidR="62BF2573" w:rsidRPr="00AE4D44" w14:paraId="66EC2927" w14:textId="77777777" w:rsidTr="62BF2573">
        <w:trPr>
          <w:trHeight w:val="225"/>
        </w:trPr>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3D981623" w14:textId="56DF6093"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4. </w:t>
            </w:r>
          </w:p>
        </w:tc>
        <w:tc>
          <w:tcPr>
            <w:tcW w:w="55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497D7D53" w14:textId="16E49F43" w:rsidR="62BF2573" w:rsidRPr="00AE4D44" w:rsidRDefault="62BF2573" w:rsidP="62BF2573">
            <w:pPr>
              <w:pStyle w:val="NoSpacing"/>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Duration of Project (months) </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3" w:type="dxa"/>
              <w:left w:w="283" w:type="dxa"/>
              <w:right w:w="70" w:type="dxa"/>
            </w:tcMar>
          </w:tcPr>
          <w:p w14:paraId="0B43A548" w14:textId="619390FF" w:rsidR="62BF2573" w:rsidRPr="00AE4D44" w:rsidRDefault="62BF2573" w:rsidP="62BF2573">
            <w:pPr>
              <w:spacing w:after="0" w:line="257" w:lineRule="auto"/>
              <w:rPr>
                <w:rFonts w:ascii="Bookman Old Style" w:hAnsi="Bookman Old Style"/>
                <w:sz w:val="22"/>
                <w:szCs w:val="22"/>
              </w:rPr>
            </w:pPr>
            <w:r w:rsidRPr="00AE4D44">
              <w:rPr>
                <w:rFonts w:ascii="Bookman Old Style" w:eastAsia="Bookman Old Style" w:hAnsi="Bookman Old Style" w:cs="Bookman Old Style"/>
                <w:sz w:val="22"/>
                <w:szCs w:val="22"/>
                <w:lang w:val="en-US"/>
              </w:rPr>
              <w:t xml:space="preserve"> </w:t>
            </w:r>
          </w:p>
        </w:tc>
      </w:tr>
    </w:tbl>
    <w:p w14:paraId="4B3DD534" w14:textId="4576DC5A" w:rsidR="62BF2573" w:rsidRPr="00AE4D44" w:rsidRDefault="62BF2573" w:rsidP="62BF2573">
      <w:pPr>
        <w:spacing w:after="0" w:line="266" w:lineRule="auto"/>
        <w:ind w:right="1"/>
        <w:jc w:val="both"/>
        <w:rPr>
          <w:rFonts w:ascii="Bookman Old Style" w:eastAsia="Bookman Old Style" w:hAnsi="Bookman Old Style" w:cs="Bookman Old Style"/>
          <w:sz w:val="22"/>
          <w:szCs w:val="22"/>
          <w:lang w:val="en-US"/>
        </w:rPr>
      </w:pPr>
    </w:p>
    <w:p w14:paraId="3B5381F5" w14:textId="2491B45D" w:rsidR="00696AF7" w:rsidRPr="00AE4D44" w:rsidRDefault="00696AF7" w:rsidP="00F14D65">
      <w:pPr>
        <w:rPr>
          <w:rFonts w:ascii="Bookman Old Style" w:hAnsi="Bookman Old Style"/>
          <w:sz w:val="22"/>
          <w:szCs w:val="22"/>
          <w:lang w:val="en-US"/>
        </w:rPr>
      </w:pPr>
    </w:p>
    <w:p w14:paraId="4EEEE513" w14:textId="77777777" w:rsidR="00696AF7" w:rsidRPr="00AE4D44" w:rsidRDefault="00696AF7" w:rsidP="00F14D65">
      <w:pPr>
        <w:rPr>
          <w:rFonts w:ascii="Bookman Old Style" w:hAnsi="Bookman Old Style"/>
          <w:sz w:val="22"/>
          <w:szCs w:val="22"/>
          <w:lang w:val="en-US"/>
        </w:rPr>
      </w:pPr>
    </w:p>
    <w:p w14:paraId="79057505" w14:textId="77777777" w:rsidR="00696AF7" w:rsidRPr="00AE4D44" w:rsidRDefault="00696AF7" w:rsidP="00F14D65">
      <w:pPr>
        <w:rPr>
          <w:rFonts w:ascii="Bookman Old Style" w:hAnsi="Bookman Old Style"/>
          <w:sz w:val="22"/>
          <w:szCs w:val="22"/>
          <w:lang w:val="en-US"/>
        </w:rPr>
      </w:pPr>
    </w:p>
    <w:p w14:paraId="4E1CD242" w14:textId="77777777" w:rsidR="00696AF7" w:rsidRPr="00AE4D44" w:rsidRDefault="00696AF7" w:rsidP="00F14D65">
      <w:pPr>
        <w:rPr>
          <w:rFonts w:ascii="Bookman Old Style" w:hAnsi="Bookman Old Style"/>
          <w:sz w:val="22"/>
          <w:szCs w:val="22"/>
          <w:lang w:val="en-US"/>
        </w:rPr>
      </w:pPr>
    </w:p>
    <w:p w14:paraId="1B1C5AA1" w14:textId="77777777" w:rsidR="00696AF7" w:rsidRPr="00AE4D44" w:rsidRDefault="00696AF7" w:rsidP="00F14D65">
      <w:pPr>
        <w:rPr>
          <w:rFonts w:ascii="Bookman Old Style" w:hAnsi="Bookman Old Style"/>
          <w:sz w:val="22"/>
          <w:szCs w:val="22"/>
          <w:lang w:val="en-US"/>
        </w:rPr>
      </w:pPr>
    </w:p>
    <w:p w14:paraId="4C7987D3" w14:textId="77777777" w:rsidR="00696AF7" w:rsidRPr="00AE4D44" w:rsidRDefault="00696AF7" w:rsidP="00F14D65">
      <w:pPr>
        <w:rPr>
          <w:rFonts w:ascii="Bookman Old Style" w:hAnsi="Bookman Old Style"/>
          <w:sz w:val="22"/>
          <w:szCs w:val="22"/>
          <w:lang w:val="en-US"/>
        </w:rPr>
      </w:pPr>
    </w:p>
    <w:p w14:paraId="12275F32" w14:textId="77777777" w:rsidR="00696AF7" w:rsidRPr="00AE4D44" w:rsidRDefault="00696AF7" w:rsidP="00F14D65">
      <w:pPr>
        <w:rPr>
          <w:rFonts w:ascii="Bookman Old Style" w:hAnsi="Bookman Old Style"/>
          <w:sz w:val="22"/>
          <w:szCs w:val="22"/>
          <w:lang w:val="en-US"/>
        </w:rPr>
      </w:pPr>
    </w:p>
    <w:p w14:paraId="27825E93" w14:textId="77777777" w:rsidR="00696AF7" w:rsidRPr="00AE4D44" w:rsidRDefault="00696AF7" w:rsidP="00F14D65">
      <w:pPr>
        <w:rPr>
          <w:rFonts w:ascii="Bookman Old Style" w:hAnsi="Bookman Old Style"/>
          <w:sz w:val="22"/>
          <w:szCs w:val="22"/>
          <w:lang w:val="en-US"/>
        </w:rPr>
      </w:pPr>
    </w:p>
    <w:p w14:paraId="084345B8" w14:textId="77777777" w:rsidR="00696AF7" w:rsidRPr="00AE4D44" w:rsidRDefault="00696AF7" w:rsidP="00F14D65">
      <w:pPr>
        <w:rPr>
          <w:rFonts w:ascii="Bookman Old Style" w:hAnsi="Bookman Old Style"/>
          <w:sz w:val="22"/>
          <w:szCs w:val="22"/>
          <w:lang w:val="en-US"/>
        </w:rPr>
      </w:pPr>
    </w:p>
    <w:p w14:paraId="16D4DFF6" w14:textId="77777777" w:rsidR="00696AF7" w:rsidRPr="00AE4D44" w:rsidRDefault="00696AF7" w:rsidP="00F14D65">
      <w:pPr>
        <w:rPr>
          <w:rFonts w:ascii="Bookman Old Style" w:hAnsi="Bookman Old Style"/>
          <w:sz w:val="22"/>
          <w:szCs w:val="22"/>
          <w:lang w:val="en-US"/>
        </w:rPr>
      </w:pPr>
    </w:p>
    <w:p w14:paraId="5009837B" w14:textId="77777777" w:rsidR="00696AF7" w:rsidRPr="00AE4D44" w:rsidRDefault="00696AF7" w:rsidP="00F14D65">
      <w:pPr>
        <w:rPr>
          <w:rFonts w:ascii="Bookman Old Style" w:hAnsi="Bookman Old Style"/>
          <w:sz w:val="22"/>
          <w:szCs w:val="22"/>
          <w:lang w:val="en-US"/>
        </w:rPr>
      </w:pPr>
    </w:p>
    <w:p w14:paraId="382E3D62" w14:textId="77777777" w:rsidR="00696AF7" w:rsidRPr="00AE4D44" w:rsidRDefault="00696AF7" w:rsidP="00F14D65">
      <w:pPr>
        <w:rPr>
          <w:rFonts w:ascii="Bookman Old Style" w:hAnsi="Bookman Old Style"/>
          <w:sz w:val="22"/>
          <w:szCs w:val="22"/>
          <w:lang w:val="en-US"/>
        </w:rPr>
      </w:pPr>
    </w:p>
    <w:p w14:paraId="49B7CE28" w14:textId="77777777" w:rsidR="00696AF7" w:rsidRPr="00AE4D44" w:rsidRDefault="00696AF7" w:rsidP="00F14D65">
      <w:pPr>
        <w:rPr>
          <w:rFonts w:ascii="Bookman Old Style" w:hAnsi="Bookman Old Style"/>
          <w:sz w:val="22"/>
          <w:szCs w:val="22"/>
          <w:lang w:val="en-US"/>
        </w:rPr>
      </w:pPr>
    </w:p>
    <w:p w14:paraId="05D72841" w14:textId="77777777" w:rsidR="00696AF7" w:rsidRPr="00AE4D44" w:rsidRDefault="00696AF7" w:rsidP="00F14D65">
      <w:pPr>
        <w:rPr>
          <w:rFonts w:ascii="Bookman Old Style" w:hAnsi="Bookman Old Style"/>
          <w:sz w:val="22"/>
          <w:szCs w:val="22"/>
          <w:lang w:val="en-US"/>
        </w:rPr>
      </w:pPr>
    </w:p>
    <w:p w14:paraId="0C378742" w14:textId="77777777" w:rsidR="00696AF7" w:rsidRPr="00AE4D44" w:rsidRDefault="00696AF7" w:rsidP="00F14D65">
      <w:pPr>
        <w:rPr>
          <w:rFonts w:ascii="Bookman Old Style" w:hAnsi="Bookman Old Style"/>
          <w:sz w:val="22"/>
          <w:szCs w:val="22"/>
          <w:lang w:val="en-US"/>
        </w:rPr>
      </w:pPr>
    </w:p>
    <w:p w14:paraId="4D9533F5" w14:textId="494C9AF6" w:rsidR="00F14D65" w:rsidRPr="00AE4D44" w:rsidRDefault="00696AF7" w:rsidP="00F14D65">
      <w:pPr>
        <w:rPr>
          <w:rFonts w:ascii="Bookman Old Style" w:hAnsi="Bookman Old Style"/>
          <w:sz w:val="22"/>
          <w:szCs w:val="22"/>
          <w:lang w:val="en-US"/>
        </w:rPr>
      </w:pPr>
      <w:r w:rsidRPr="00AE4D44">
        <w:rPr>
          <w:rFonts w:ascii="Bookman Old Style" w:hAnsi="Bookman Old Style"/>
          <w:b/>
          <w:bCs/>
          <w:sz w:val="22"/>
          <w:szCs w:val="22"/>
          <w:lang w:val="en-US"/>
        </w:rPr>
        <w:lastRenderedPageBreak/>
        <w:t>S</w:t>
      </w:r>
      <w:r w:rsidR="00F14D65" w:rsidRPr="00AE4D44">
        <w:rPr>
          <w:rFonts w:ascii="Bookman Old Style" w:hAnsi="Bookman Old Style"/>
          <w:b/>
          <w:bCs/>
          <w:sz w:val="22"/>
          <w:szCs w:val="22"/>
          <w:lang w:val="en-US"/>
        </w:rPr>
        <w:t>ECTION-12. FINANCIAL OFFER FORM</w:t>
      </w:r>
      <w:r w:rsidR="00F14D65" w:rsidRPr="00AE4D44">
        <w:rPr>
          <w:rFonts w:ascii="Bookman Old Style" w:hAnsi="Bookman Old Style"/>
          <w:sz w:val="22"/>
          <w:szCs w:val="22"/>
          <w:lang w:val="en-US"/>
        </w:rPr>
        <w:t xml:space="preserve">                                                  Date:</w:t>
      </w:r>
    </w:p>
    <w:p w14:paraId="6FF72195" w14:textId="77777777" w:rsidR="00F14D65" w:rsidRPr="00AE4D44" w:rsidRDefault="00F14D65" w:rsidP="00F14D65">
      <w:pPr>
        <w:rPr>
          <w:rFonts w:ascii="Bookman Old Style" w:hAnsi="Bookman Old Style"/>
          <w:sz w:val="22"/>
          <w:szCs w:val="22"/>
          <w:lang w:val="en-US"/>
        </w:rPr>
      </w:pPr>
    </w:p>
    <w:p w14:paraId="76D03A53" w14:textId="65C68FF0"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To                                                                                                            </w:t>
      </w:r>
    </w:p>
    <w:p w14:paraId="2D5A8341"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The Chief Executive Officer </w:t>
      </w:r>
    </w:p>
    <w:p w14:paraId="046A2D42"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Royal Insurance Corporation of Bhutan limited,  </w:t>
      </w:r>
    </w:p>
    <w:p w14:paraId="7856EBE1"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P.O Box 315, </w:t>
      </w:r>
    </w:p>
    <w:p w14:paraId="39A40BB4" w14:textId="77777777" w:rsidR="00F14D65" w:rsidRPr="00AE4D44" w:rsidRDefault="00F14D65" w:rsidP="00F14D65">
      <w:pPr>
        <w:rPr>
          <w:rFonts w:ascii="Bookman Old Style" w:hAnsi="Bookman Old Style"/>
          <w:sz w:val="22"/>
          <w:szCs w:val="22"/>
          <w:lang w:val="en-US"/>
        </w:rPr>
      </w:pPr>
      <w:proofErr w:type="spellStart"/>
      <w:r w:rsidRPr="00AE4D44">
        <w:rPr>
          <w:rFonts w:ascii="Bookman Old Style" w:hAnsi="Bookman Old Style"/>
          <w:sz w:val="22"/>
          <w:szCs w:val="22"/>
          <w:lang w:val="en-US"/>
        </w:rPr>
        <w:t>Norzin</w:t>
      </w:r>
      <w:proofErr w:type="spellEnd"/>
      <w:r w:rsidRPr="00AE4D44">
        <w:rPr>
          <w:rFonts w:ascii="Bookman Old Style" w:hAnsi="Bookman Old Style"/>
          <w:sz w:val="22"/>
          <w:szCs w:val="22"/>
          <w:lang w:val="en-US"/>
        </w:rPr>
        <w:t xml:space="preserve"> Lam, Thimphu: Bhutan  </w:t>
      </w:r>
    </w:p>
    <w:p w14:paraId="6561C0B2"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  </w:t>
      </w:r>
    </w:p>
    <w:p w14:paraId="5C8061C8" w14:textId="70E69E66"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Dear Sir,   </w:t>
      </w:r>
    </w:p>
    <w:p w14:paraId="44341F61" w14:textId="77777777" w:rsidR="00F14D65" w:rsidRPr="00AE4D44" w:rsidRDefault="00F14D65" w:rsidP="00F14D65">
      <w:pPr>
        <w:jc w:val="both"/>
        <w:rPr>
          <w:rFonts w:ascii="Bookman Old Style" w:hAnsi="Bookman Old Style"/>
          <w:sz w:val="22"/>
          <w:szCs w:val="22"/>
          <w:lang w:val="en-US"/>
        </w:rPr>
      </w:pPr>
      <w:r w:rsidRPr="00AE4D44">
        <w:rPr>
          <w:rFonts w:ascii="Bookman Old Style" w:hAnsi="Bookman Old Style"/>
          <w:sz w:val="22"/>
          <w:szCs w:val="22"/>
          <w:lang w:val="en-US"/>
        </w:rPr>
        <w:t>Re: RFP No. RICB: ...................................................... dated ............................ for Request for Proposal (RFP) for ‘Providing Security Services at RICB’.</w:t>
      </w:r>
    </w:p>
    <w:p w14:paraId="1EA4B165" w14:textId="77777777" w:rsidR="00F14D65" w:rsidRPr="00AE4D44" w:rsidRDefault="00F14D65" w:rsidP="00F14D65">
      <w:pPr>
        <w:jc w:val="both"/>
        <w:rPr>
          <w:rFonts w:ascii="Bookman Old Style" w:hAnsi="Bookman Old Style"/>
          <w:sz w:val="22"/>
          <w:szCs w:val="22"/>
          <w:lang w:val="en-US"/>
        </w:rPr>
      </w:pPr>
      <w:r w:rsidRPr="00AE4D44">
        <w:rPr>
          <w:rFonts w:ascii="Bookman Old Style" w:hAnsi="Bookman Old Style"/>
          <w:sz w:val="22"/>
          <w:szCs w:val="22"/>
          <w:lang w:val="en-US"/>
        </w:rPr>
        <w:t>Having examined the Bidding Documents provided with the above referenced RFP, we, the undersigned, hereby offer to provide the required services in full conformity with the said Bidding Documents, for a total sum of BTN …………………… (Ngultrum: …………………………………….........................), inclusive of all applicable taxes and levies.</w:t>
      </w:r>
    </w:p>
    <w:p w14:paraId="2F362B69" w14:textId="77777777" w:rsidR="00F14D65" w:rsidRPr="00AE4D44" w:rsidRDefault="00F14D65" w:rsidP="00F14D65">
      <w:pPr>
        <w:jc w:val="both"/>
        <w:rPr>
          <w:rFonts w:ascii="Bookman Old Style" w:hAnsi="Bookman Old Style"/>
          <w:sz w:val="22"/>
          <w:szCs w:val="22"/>
          <w:lang w:val="en-US"/>
        </w:rPr>
      </w:pPr>
      <w:r w:rsidRPr="00AE4D44">
        <w:rPr>
          <w:rFonts w:ascii="Bookman Old Style" w:hAnsi="Bookman Old Style"/>
          <w:sz w:val="22"/>
          <w:szCs w:val="22"/>
          <w:lang w:val="en-US"/>
        </w:rPr>
        <w:t>We agree to abide by this Bid and the rates quoted herein for any orders awarded by RICB during the bid validity period, which shall remain binding upon us. Until a formal contract is executed with the selected bidder, this Bid shall constitute a binding agreement between us.</w:t>
      </w:r>
    </w:p>
    <w:p w14:paraId="4C2C2C11" w14:textId="77777777" w:rsidR="00F14D65" w:rsidRPr="00AE4D44" w:rsidRDefault="00F14D65" w:rsidP="00F14D65">
      <w:pPr>
        <w:jc w:val="both"/>
        <w:rPr>
          <w:rFonts w:ascii="Bookman Old Style" w:hAnsi="Bookman Old Style"/>
          <w:sz w:val="22"/>
          <w:szCs w:val="22"/>
          <w:lang w:val="en-US"/>
        </w:rPr>
      </w:pPr>
      <w:r w:rsidRPr="00AE4D44">
        <w:rPr>
          <w:rFonts w:ascii="Bookman Old Style" w:hAnsi="Bookman Old Style"/>
          <w:sz w:val="22"/>
          <w:szCs w:val="22"/>
          <w:lang w:val="en-US"/>
        </w:rPr>
        <w:t>We undertake that, in participating in this bid process and, if awarded, in executing the resulting contract we shall strictly adhere to the laws governing fraud and corruption in force in Bhutan.</w:t>
      </w:r>
    </w:p>
    <w:p w14:paraId="55A3689C" w14:textId="77777777" w:rsidR="00F14D65" w:rsidRPr="00AE4D44" w:rsidRDefault="00F14D65" w:rsidP="00F14D65">
      <w:pPr>
        <w:jc w:val="both"/>
        <w:rPr>
          <w:rFonts w:ascii="Bookman Old Style" w:hAnsi="Bookman Old Style"/>
          <w:sz w:val="22"/>
          <w:szCs w:val="22"/>
          <w:lang w:val="en-US"/>
        </w:rPr>
      </w:pPr>
      <w:r w:rsidRPr="00AE4D44">
        <w:rPr>
          <w:rFonts w:ascii="Bookman Old Style" w:hAnsi="Bookman Old Style"/>
          <w:sz w:val="22"/>
          <w:szCs w:val="22"/>
          <w:lang w:val="en-US"/>
        </w:rPr>
        <w:t>We confirm that we have complied with all the terms and conditions outlined in the RFP. We also acknowledge that RICB is under no obligation to accept the lowest or any bid/proposal received.</w:t>
      </w:r>
    </w:p>
    <w:p w14:paraId="78F0F9BE"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Dated this…………………… Day of……………………….2025</w:t>
      </w:r>
    </w:p>
    <w:p w14:paraId="4FA9DC64"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(Signature)  </w:t>
      </w:r>
    </w:p>
    <w:p w14:paraId="4278D799" w14:textId="77777777" w:rsidR="00F14D65"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 xml:space="preserve">(Name)                                                                   </w:t>
      </w:r>
    </w:p>
    <w:p w14:paraId="41D93396" w14:textId="50448D1E" w:rsidR="62BF2573" w:rsidRPr="00AE4D44" w:rsidRDefault="00F14D65" w:rsidP="00F14D65">
      <w:pPr>
        <w:rPr>
          <w:rFonts w:ascii="Bookman Old Style" w:hAnsi="Bookman Old Style"/>
          <w:sz w:val="22"/>
          <w:szCs w:val="22"/>
          <w:lang w:val="en-US"/>
        </w:rPr>
      </w:pPr>
      <w:r w:rsidRPr="00AE4D44">
        <w:rPr>
          <w:rFonts w:ascii="Bookman Old Style" w:hAnsi="Bookman Old Style"/>
          <w:sz w:val="22"/>
          <w:szCs w:val="22"/>
          <w:lang w:val="en-US"/>
        </w:rPr>
        <w:t>(In the capacity of) Duly authorized to sign Bid for and on behalf of    </w:t>
      </w:r>
    </w:p>
    <w:p w14:paraId="0F370933" w14:textId="0A8DD996" w:rsidR="00A774DC" w:rsidRPr="00AE4D44" w:rsidRDefault="00A774DC" w:rsidP="00B72DA4">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23260F8" w14:textId="79CE186B" w:rsidR="00F14D65" w:rsidRPr="00AE4D44" w:rsidRDefault="00F14D65" w:rsidP="00F14D65">
      <w:pPr>
        <w:spacing w:after="0" w:line="276" w:lineRule="auto"/>
        <w:jc w:val="both"/>
        <w:textAlignment w:val="baseline"/>
        <w:rPr>
          <w:rFonts w:ascii="Bookman Old Style" w:eastAsia="Times New Roman" w:hAnsi="Bookman Old Style" w:cs="Segoe UI"/>
          <w:sz w:val="22"/>
          <w:szCs w:val="22"/>
          <w:lang w:val="en-US"/>
        </w:rPr>
      </w:pPr>
      <w:bookmarkStart w:id="69" w:name="_Toc196135278"/>
      <w:r w:rsidRPr="00AE4D44">
        <w:rPr>
          <w:rFonts w:ascii="Bookman Old Style" w:eastAsia="Times New Roman" w:hAnsi="Bookman Old Style" w:cs="Times New Roman"/>
          <w:b/>
          <w:bCs/>
          <w:sz w:val="22"/>
          <w:szCs w:val="22"/>
          <w:lang w:val="en-US"/>
        </w:rPr>
        <w:lastRenderedPageBreak/>
        <w:t>SECTION-12. FINANCIAL OFFER FORM</w:t>
      </w:r>
      <w:r w:rsidRPr="00AE4D44">
        <w:rPr>
          <w:rFonts w:ascii="Bookman Old Style" w:eastAsia="Trebuchet MS" w:hAnsi="Bookman Old Style" w:cs="Segoe UI"/>
          <w:sz w:val="22"/>
          <w:szCs w:val="22"/>
          <w:lang w:val="en-US"/>
        </w:rPr>
        <w:t xml:space="preserve">                                         Date:   </w:t>
      </w:r>
    </w:p>
    <w:p w14:paraId="5A6EF221" w14:textId="77777777" w:rsidR="00A774DC" w:rsidRPr="00AE4D44" w:rsidRDefault="00A774DC" w:rsidP="00F14D65">
      <w:pPr>
        <w:spacing w:line="276" w:lineRule="auto"/>
        <w:rPr>
          <w:rFonts w:ascii="Bookman Old Style" w:eastAsia="Times New Roman" w:hAnsi="Bookman Old Style" w:cs="Times New Roman"/>
          <w:b/>
          <w:bCs/>
          <w:sz w:val="22"/>
          <w:szCs w:val="22"/>
          <w:lang w:val="en-US"/>
        </w:rPr>
      </w:pPr>
      <w:bookmarkStart w:id="70" w:name="_Hlk196135287"/>
      <w:bookmarkEnd w:id="69"/>
    </w:p>
    <w:p w14:paraId="75D12F34" w14:textId="77777777" w:rsidR="00F14D65" w:rsidRPr="00AE4D44" w:rsidRDefault="00F14D65" w:rsidP="00F14D65">
      <w:pPr>
        <w:spacing w:line="276" w:lineRule="auto"/>
        <w:rPr>
          <w:rFonts w:ascii="Bookman Old Style" w:eastAsia="Times New Roman" w:hAnsi="Bookman Old Style" w:cs="Times New Roman"/>
          <w:b/>
          <w:bCs/>
          <w:sz w:val="22"/>
          <w:szCs w:val="22"/>
          <w:lang w:val="en-US"/>
        </w:rPr>
      </w:pPr>
    </w:p>
    <w:p w14:paraId="6859A7F7" w14:textId="14A89394"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To                                                                                                          </w:t>
      </w:r>
    </w:p>
    <w:p w14:paraId="528D9B9A"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The Chief Executive Officer </w:t>
      </w:r>
    </w:p>
    <w:p w14:paraId="1D9739DD"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Royal Insurance Corporation of Bhutan limited,  </w:t>
      </w:r>
    </w:p>
    <w:p w14:paraId="4D93A1BC"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P.O Box 315, </w:t>
      </w:r>
    </w:p>
    <w:p w14:paraId="33B089F5"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proofErr w:type="spellStart"/>
      <w:r w:rsidRPr="00AE4D44">
        <w:rPr>
          <w:rFonts w:ascii="Bookman Old Style" w:eastAsia="Trebuchet MS" w:hAnsi="Bookman Old Style" w:cs="Segoe UI"/>
          <w:sz w:val="22"/>
          <w:szCs w:val="22"/>
          <w:lang w:val="en-US"/>
        </w:rPr>
        <w:t>Norzin</w:t>
      </w:r>
      <w:proofErr w:type="spellEnd"/>
      <w:r w:rsidRPr="00AE4D44">
        <w:rPr>
          <w:rFonts w:ascii="Bookman Old Style" w:eastAsia="Trebuchet MS" w:hAnsi="Bookman Old Style" w:cs="Segoe UI"/>
          <w:sz w:val="22"/>
          <w:szCs w:val="22"/>
          <w:lang w:val="en-US"/>
        </w:rPr>
        <w:t xml:space="preserve"> Lam, Thimphu: Bhutan  </w:t>
      </w:r>
    </w:p>
    <w:p w14:paraId="16A93B9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  </w:t>
      </w:r>
    </w:p>
    <w:p w14:paraId="7560FE67"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Dear Sir,   </w:t>
      </w:r>
    </w:p>
    <w:p w14:paraId="250CA5BD" w14:textId="77777777" w:rsidR="00A774DC" w:rsidRPr="00AE4D44" w:rsidRDefault="00A774DC" w:rsidP="00A774DC">
      <w:pPr>
        <w:spacing w:after="0" w:line="276" w:lineRule="auto"/>
        <w:textAlignment w:val="baseline"/>
        <w:rPr>
          <w:rFonts w:ascii="Bookman Old Style" w:eastAsia="Trebuchet MS" w:hAnsi="Bookman Old Style" w:cs="Segoe UI"/>
          <w:b/>
          <w:bCs/>
          <w:sz w:val="22"/>
          <w:szCs w:val="22"/>
          <w:lang w:val="en-US"/>
        </w:rPr>
      </w:pPr>
    </w:p>
    <w:p w14:paraId="1DEA3F89" w14:textId="1F1BCFA3" w:rsidR="00A774DC" w:rsidRPr="00AE4D44" w:rsidRDefault="70295823" w:rsidP="62BF2573">
      <w:pPr>
        <w:spacing w:before="240" w:after="240" w:line="276" w:lineRule="auto"/>
        <w:jc w:val="both"/>
        <w:textAlignment w:val="baseline"/>
        <w:rPr>
          <w:rFonts w:ascii="Bookman Old Style" w:hAnsi="Bookman Old Style"/>
          <w:sz w:val="22"/>
          <w:szCs w:val="22"/>
        </w:rPr>
      </w:pPr>
      <w:r w:rsidRPr="00AE4D44">
        <w:rPr>
          <w:rFonts w:ascii="Bookman Old Style" w:eastAsia="Bookman Old Style" w:hAnsi="Bookman Old Style" w:cs="Bookman Old Style"/>
          <w:b/>
          <w:bCs/>
          <w:sz w:val="22"/>
          <w:szCs w:val="22"/>
          <w:lang w:val="en-US"/>
        </w:rPr>
        <w:t>Re: RFP No. RICB: ...................................................... dated ............................ for Request for Proposal (RFP) for ‘Providing Security Services at RICB’.</w:t>
      </w:r>
    </w:p>
    <w:p w14:paraId="04688F34" w14:textId="49360BFB" w:rsidR="00A774DC" w:rsidRPr="00AE4D44" w:rsidRDefault="70295823" w:rsidP="62BF2573">
      <w:pPr>
        <w:spacing w:before="240" w:after="240" w:line="276" w:lineRule="auto"/>
        <w:jc w:val="both"/>
        <w:textAlignment w:val="baseline"/>
        <w:rPr>
          <w:rFonts w:ascii="Bookman Old Style" w:hAnsi="Bookman Old Style"/>
          <w:sz w:val="22"/>
          <w:szCs w:val="22"/>
        </w:rPr>
      </w:pPr>
      <w:r w:rsidRPr="00AE4D44">
        <w:rPr>
          <w:rFonts w:ascii="Bookman Old Style" w:eastAsia="Bookman Old Style" w:hAnsi="Bookman Old Style" w:cs="Bookman Old Style"/>
          <w:sz w:val="22"/>
          <w:szCs w:val="22"/>
          <w:lang w:val="en-US"/>
        </w:rPr>
        <w:t>Having examined the Bidding Documents provided with the above referenced RFP, we, the undersigned, hereby offer to provide the required services in full conformity with the said Bidding Documents, for a total sum of BTN …………………… (Ngultrum: …………………………………….........................), inclusive of all applicable taxes and levies</w:t>
      </w:r>
      <w:r w:rsidR="3F2E4A7C" w:rsidRPr="00AE4D44">
        <w:rPr>
          <w:rFonts w:ascii="Bookman Old Style" w:eastAsia="Bookman Old Style" w:hAnsi="Bookman Old Style" w:cs="Bookman Old Style"/>
          <w:sz w:val="22"/>
          <w:szCs w:val="22"/>
          <w:lang w:val="en-US"/>
        </w:rPr>
        <w:t>.</w:t>
      </w:r>
    </w:p>
    <w:p w14:paraId="4B368C51" w14:textId="590CF583" w:rsidR="00A774DC" w:rsidRPr="00AE4D44" w:rsidRDefault="70295823" w:rsidP="62BF2573">
      <w:pPr>
        <w:spacing w:before="240" w:after="240" w:line="276" w:lineRule="auto"/>
        <w:jc w:val="both"/>
        <w:textAlignment w:val="baseline"/>
        <w:rPr>
          <w:rFonts w:ascii="Bookman Old Style" w:hAnsi="Bookman Old Style"/>
          <w:sz w:val="22"/>
          <w:szCs w:val="22"/>
        </w:rPr>
      </w:pPr>
      <w:r w:rsidRPr="00AE4D44">
        <w:rPr>
          <w:rFonts w:ascii="Bookman Old Style" w:eastAsia="Bookman Old Style" w:hAnsi="Bookman Old Style" w:cs="Bookman Old Style"/>
          <w:sz w:val="22"/>
          <w:szCs w:val="22"/>
          <w:lang w:val="en-US"/>
        </w:rPr>
        <w:t>We agree to abide by this Bid and the rates quoted herein for any orders awarded by RICB during the bid validity period, which shall remain binding upon us. Until a formal contract is executed with the selected bidder, this Bid shall constitute a binding agreement between us.</w:t>
      </w:r>
    </w:p>
    <w:p w14:paraId="78D65B58" w14:textId="153AE45A" w:rsidR="00A774DC" w:rsidRPr="00AE4D44" w:rsidRDefault="70295823" w:rsidP="62BF2573">
      <w:pPr>
        <w:spacing w:before="240" w:after="240" w:line="276" w:lineRule="auto"/>
        <w:jc w:val="both"/>
        <w:textAlignment w:val="baseline"/>
        <w:rPr>
          <w:rFonts w:ascii="Bookman Old Style" w:hAnsi="Bookman Old Style"/>
          <w:sz w:val="22"/>
          <w:szCs w:val="22"/>
        </w:rPr>
      </w:pPr>
      <w:r w:rsidRPr="00AE4D44">
        <w:rPr>
          <w:rFonts w:ascii="Bookman Old Style" w:eastAsia="Bookman Old Style" w:hAnsi="Bookman Old Style" w:cs="Bookman Old Style"/>
          <w:sz w:val="22"/>
          <w:szCs w:val="22"/>
          <w:lang w:val="en-US"/>
        </w:rPr>
        <w:t>We undertake that, in participating in this bid process</w:t>
      </w:r>
      <w:r w:rsidR="1B09F1C6" w:rsidRPr="00AE4D44">
        <w:rPr>
          <w:rFonts w:ascii="Bookman Old Style" w:eastAsia="Bookman Old Style" w:hAnsi="Bookman Old Style" w:cs="Bookman Old Style"/>
          <w:sz w:val="22"/>
          <w:szCs w:val="22"/>
          <w:lang w:val="en-US"/>
        </w:rPr>
        <w:t xml:space="preserve"> </w:t>
      </w:r>
      <w:r w:rsidRPr="00AE4D44">
        <w:rPr>
          <w:rFonts w:ascii="Bookman Old Style" w:eastAsia="Bookman Old Style" w:hAnsi="Bookman Old Style" w:cs="Bookman Old Style"/>
          <w:sz w:val="22"/>
          <w:szCs w:val="22"/>
          <w:lang w:val="en-US"/>
        </w:rPr>
        <w:t>and, if awarded, in executing the resulting contract</w:t>
      </w:r>
      <w:r w:rsidR="11B98C52" w:rsidRPr="00AE4D44">
        <w:rPr>
          <w:rFonts w:ascii="Bookman Old Style" w:eastAsia="Bookman Old Style" w:hAnsi="Bookman Old Style" w:cs="Bookman Old Style"/>
          <w:sz w:val="22"/>
          <w:szCs w:val="22"/>
          <w:lang w:val="en-US"/>
        </w:rPr>
        <w:t xml:space="preserve"> </w:t>
      </w:r>
      <w:r w:rsidRPr="00AE4D44">
        <w:rPr>
          <w:rFonts w:ascii="Bookman Old Style" w:eastAsia="Bookman Old Style" w:hAnsi="Bookman Old Style" w:cs="Bookman Old Style"/>
          <w:sz w:val="22"/>
          <w:szCs w:val="22"/>
          <w:lang w:val="en-US"/>
        </w:rPr>
        <w:t>we shall strictly adhere to the laws governing fraud and corruption in force in Bhutan.</w:t>
      </w:r>
    </w:p>
    <w:p w14:paraId="79ADCDB2" w14:textId="1E744997" w:rsidR="00A774DC" w:rsidRPr="00AE4D44" w:rsidRDefault="70295823" w:rsidP="62BF2573">
      <w:pPr>
        <w:spacing w:before="240" w:after="240" w:line="276" w:lineRule="auto"/>
        <w:jc w:val="both"/>
        <w:textAlignment w:val="baseline"/>
        <w:rPr>
          <w:rFonts w:ascii="Bookman Old Style" w:hAnsi="Bookman Old Style"/>
          <w:sz w:val="22"/>
          <w:szCs w:val="22"/>
        </w:rPr>
      </w:pPr>
      <w:r w:rsidRPr="00AE4D44">
        <w:rPr>
          <w:rFonts w:ascii="Bookman Old Style" w:eastAsia="Bookman Old Style" w:hAnsi="Bookman Old Style" w:cs="Bookman Old Style"/>
          <w:sz w:val="22"/>
          <w:szCs w:val="22"/>
          <w:lang w:val="en-US"/>
        </w:rPr>
        <w:t>We confirm that we have complied with all the terms and conditions outlined in the RFP. We also acknowledge that RICB is under no obligation to accept the lowest or any bid/proposal received.</w:t>
      </w:r>
    </w:p>
    <w:p w14:paraId="53D0C54B" w14:textId="0DA5BC5A" w:rsidR="00A774DC" w:rsidRPr="00AE4D44" w:rsidRDefault="00A774DC" w:rsidP="62BF2573">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Dated this…………………… Day of……………………….202</w:t>
      </w:r>
      <w:r w:rsidR="081978C9" w:rsidRPr="00AE4D44">
        <w:rPr>
          <w:rFonts w:ascii="Bookman Old Style" w:eastAsia="Trebuchet MS" w:hAnsi="Bookman Old Style" w:cs="Segoe UI"/>
          <w:sz w:val="22"/>
          <w:szCs w:val="22"/>
          <w:lang w:val="en-US"/>
        </w:rPr>
        <w:t>5</w:t>
      </w:r>
    </w:p>
    <w:p w14:paraId="5BFA60E2" w14:textId="77777777" w:rsidR="00696AF7" w:rsidRPr="00AE4D44" w:rsidRDefault="00696AF7" w:rsidP="00A774DC">
      <w:pPr>
        <w:spacing w:after="0" w:line="276" w:lineRule="auto"/>
        <w:jc w:val="both"/>
        <w:textAlignment w:val="baseline"/>
        <w:rPr>
          <w:rFonts w:ascii="Bookman Old Style" w:eastAsia="Trebuchet MS" w:hAnsi="Bookman Old Style" w:cs="Segoe UI"/>
          <w:sz w:val="22"/>
          <w:szCs w:val="22"/>
          <w:lang w:val="en-US"/>
        </w:rPr>
      </w:pPr>
    </w:p>
    <w:p w14:paraId="1EED7A81" w14:textId="77777777" w:rsidR="00696AF7" w:rsidRPr="00AE4D44" w:rsidRDefault="00696AF7" w:rsidP="00A774DC">
      <w:pPr>
        <w:spacing w:after="0" w:line="276" w:lineRule="auto"/>
        <w:jc w:val="both"/>
        <w:textAlignment w:val="baseline"/>
        <w:rPr>
          <w:rFonts w:ascii="Bookman Old Style" w:eastAsia="Trebuchet MS" w:hAnsi="Bookman Old Style" w:cs="Segoe UI"/>
          <w:sz w:val="22"/>
          <w:szCs w:val="22"/>
          <w:lang w:val="en-US"/>
        </w:rPr>
      </w:pPr>
    </w:p>
    <w:p w14:paraId="0B2DB859" w14:textId="2F63B39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(Signature)  </w:t>
      </w:r>
    </w:p>
    <w:p w14:paraId="1A9D45DC" w14:textId="77777777" w:rsidR="00B72DA4" w:rsidRPr="00AE4D44" w:rsidRDefault="00A774DC" w:rsidP="62BF2573">
      <w:pPr>
        <w:spacing w:after="0" w:line="276" w:lineRule="auto"/>
        <w:jc w:val="both"/>
        <w:textAlignment w:val="baseline"/>
        <w:rPr>
          <w:rFonts w:ascii="Bookman Old Style" w:eastAsia="Trebuchet MS" w:hAnsi="Bookman Old Style" w:cs="Segoe UI"/>
          <w:sz w:val="22"/>
          <w:szCs w:val="22"/>
          <w:lang w:val="en-US"/>
        </w:rPr>
      </w:pPr>
      <w:r w:rsidRPr="00AE4D44">
        <w:rPr>
          <w:rFonts w:ascii="Bookman Old Style" w:eastAsia="Trebuchet MS" w:hAnsi="Bookman Old Style" w:cs="Segoe UI"/>
          <w:sz w:val="22"/>
          <w:szCs w:val="22"/>
          <w:lang w:val="en-US"/>
        </w:rPr>
        <w:t xml:space="preserve">(Name)                                                                   </w:t>
      </w:r>
    </w:p>
    <w:p w14:paraId="5AD84A4B" w14:textId="77777777" w:rsidR="00B72DA4" w:rsidRPr="00AE4D44" w:rsidRDefault="00A774DC" w:rsidP="62BF2573">
      <w:pPr>
        <w:spacing w:after="0" w:line="276" w:lineRule="auto"/>
        <w:jc w:val="both"/>
        <w:textAlignment w:val="baseline"/>
        <w:rPr>
          <w:rFonts w:ascii="Bookman Old Style" w:eastAsia="Trebuchet MS" w:hAnsi="Bookman Old Style" w:cs="Segoe UI"/>
          <w:sz w:val="22"/>
          <w:szCs w:val="22"/>
          <w:lang w:val="en-US"/>
        </w:rPr>
      </w:pPr>
      <w:r w:rsidRPr="00AE4D44">
        <w:rPr>
          <w:rFonts w:ascii="Bookman Old Style" w:eastAsia="Trebuchet MS" w:hAnsi="Bookman Old Style" w:cs="Segoe UI"/>
          <w:sz w:val="22"/>
          <w:szCs w:val="22"/>
          <w:lang w:val="en-US"/>
        </w:rPr>
        <w:t>(In the capacity of) </w:t>
      </w:r>
    </w:p>
    <w:p w14:paraId="1734B02F" w14:textId="76C76771" w:rsidR="00A774DC" w:rsidRPr="00AE4D44" w:rsidRDefault="00A774DC" w:rsidP="62BF2573">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rebuchet MS" w:hAnsi="Bookman Old Style" w:cs="Segoe UI"/>
          <w:sz w:val="22"/>
          <w:szCs w:val="22"/>
          <w:lang w:val="en-US"/>
        </w:rPr>
        <w:t>Duly authorized to sign Bid for and on behalf of  </w:t>
      </w:r>
      <w:r w:rsidRPr="00AE4D44">
        <w:rPr>
          <w:rFonts w:ascii="Bookman Old Style" w:eastAsia="Times New Roman" w:hAnsi="Bookman Old Style" w:cs="Calibri"/>
          <w:sz w:val="22"/>
          <w:szCs w:val="22"/>
          <w:lang w:val="en-US"/>
        </w:rPr>
        <w:t xml:space="preserve"> </w:t>
      </w:r>
      <w:r w:rsidRPr="00AE4D44">
        <w:rPr>
          <w:rFonts w:ascii="Bookman Old Style" w:eastAsia="Times New Roman" w:hAnsi="Bookman Old Style" w:cs="Times New Roman"/>
          <w:b/>
          <w:bCs/>
          <w:sz w:val="22"/>
          <w:szCs w:val="22"/>
          <w:lang w:val="en-US"/>
        </w:rPr>
        <w:br w:type="page"/>
      </w:r>
    </w:p>
    <w:p w14:paraId="5B57B179" w14:textId="7C95E48B" w:rsidR="00A774DC" w:rsidRPr="00AE4D44" w:rsidRDefault="004A4E35" w:rsidP="000E2DC9">
      <w:pPr>
        <w:pStyle w:val="Heading1"/>
        <w:rPr>
          <w:rFonts w:ascii="Bookman Old Style" w:eastAsia="Times New Roman" w:hAnsi="Bookman Old Style" w:cs="Times New Roman"/>
          <w:b/>
          <w:bCs/>
          <w:color w:val="auto"/>
          <w:sz w:val="22"/>
          <w:szCs w:val="22"/>
          <w:lang w:val="en-US"/>
        </w:rPr>
      </w:pPr>
      <w:bookmarkStart w:id="71" w:name="_Toc196135279"/>
      <w:bookmarkEnd w:id="70"/>
      <w:r w:rsidRPr="00AE4D44">
        <w:rPr>
          <w:rFonts w:ascii="Bookman Old Style" w:eastAsia="Times New Roman" w:hAnsi="Bookman Old Style" w:cs="Times New Roman"/>
          <w:b/>
          <w:bCs/>
          <w:color w:val="auto"/>
          <w:sz w:val="22"/>
          <w:szCs w:val="22"/>
          <w:lang w:val="en-US"/>
        </w:rPr>
        <w:lastRenderedPageBreak/>
        <w:t>12.1. FINANCIAL QUOTE IN DETAIL</w:t>
      </w:r>
      <w:bookmarkEnd w:id="71"/>
    </w:p>
    <w:p w14:paraId="4E4043DA" w14:textId="77777777" w:rsidR="00A774DC" w:rsidRPr="00AE4D44" w:rsidRDefault="00A774DC" w:rsidP="00A774DC">
      <w:pPr>
        <w:spacing w:after="0" w:line="276" w:lineRule="auto"/>
        <w:textAlignment w:val="baseline"/>
        <w:rPr>
          <w:rFonts w:ascii="Bookman Old Style" w:eastAsia="Times New Roman" w:hAnsi="Bookman Old Style" w:cs="Times New Roman"/>
          <w:b/>
          <w:bCs/>
          <w:sz w:val="22"/>
          <w:szCs w:val="22"/>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
        <w:gridCol w:w="2979"/>
        <w:gridCol w:w="1994"/>
        <w:gridCol w:w="1271"/>
        <w:gridCol w:w="2363"/>
      </w:tblGrid>
      <w:tr w:rsidR="00AE4D44" w:rsidRPr="00AE4D44" w14:paraId="209FEA0B" w14:textId="77777777" w:rsidTr="009D235B">
        <w:trPr>
          <w:trHeight w:val="300"/>
        </w:trPr>
        <w:tc>
          <w:tcPr>
            <w:tcW w:w="951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277D45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w:t>
            </w:r>
            <w:r w:rsidRPr="00AE4D44">
              <w:rPr>
                <w:rFonts w:ascii="Bookman Old Style" w:eastAsia="Trebuchet MS" w:hAnsi="Bookman Old Style" w:cs="Times New Roman"/>
                <w:sz w:val="22"/>
                <w:szCs w:val="22"/>
                <w:lang w:val="en-US"/>
              </w:rPr>
              <w:t> </w:t>
            </w:r>
          </w:p>
          <w:p w14:paraId="1A190444" w14:textId="308ADF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xml:space="preserve">Name </w:t>
            </w:r>
            <w:r w:rsidR="00B72DA4" w:rsidRPr="00AE4D44">
              <w:rPr>
                <w:rFonts w:ascii="Bookman Old Style" w:eastAsia="Trebuchet MS" w:hAnsi="Bookman Old Style" w:cs="Times New Roman"/>
                <w:bCs/>
                <w:sz w:val="22"/>
                <w:szCs w:val="22"/>
                <w:lang w:val="en-US"/>
              </w:rPr>
              <w:t xml:space="preserve">of </w:t>
            </w:r>
            <w:r w:rsidRPr="00AE4D44">
              <w:rPr>
                <w:rFonts w:ascii="Bookman Old Style" w:eastAsia="Trebuchet MS" w:hAnsi="Bookman Old Style" w:cs="Times New Roman"/>
                <w:bCs/>
                <w:sz w:val="22"/>
                <w:szCs w:val="22"/>
                <w:lang w:val="en-US"/>
              </w:rPr>
              <w:t xml:space="preserve">Service </w:t>
            </w:r>
            <w:proofErr w:type="gramStart"/>
            <w:r w:rsidRPr="00AE4D44">
              <w:rPr>
                <w:rFonts w:ascii="Bookman Old Style" w:eastAsia="Trebuchet MS" w:hAnsi="Bookman Old Style" w:cs="Times New Roman"/>
                <w:bCs/>
                <w:sz w:val="22"/>
                <w:szCs w:val="22"/>
                <w:lang w:val="en-US"/>
              </w:rPr>
              <w:t>Provider:........................................................................</w:t>
            </w:r>
            <w:proofErr w:type="gramEnd"/>
            <w:r w:rsidRPr="00AE4D44">
              <w:rPr>
                <w:rFonts w:ascii="Bookman Old Style" w:eastAsia="Trebuchet MS" w:hAnsi="Bookman Old Style" w:cs="Times New Roman"/>
                <w:sz w:val="22"/>
                <w:szCs w:val="22"/>
                <w:lang w:val="en-US"/>
              </w:rPr>
              <w:t> </w:t>
            </w:r>
          </w:p>
          <w:p w14:paraId="4CC55A3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roofErr w:type="gramStart"/>
            <w:r w:rsidRPr="00AE4D44">
              <w:rPr>
                <w:rFonts w:ascii="Bookman Old Style" w:eastAsia="Trebuchet MS" w:hAnsi="Bookman Old Style" w:cs="Times New Roman"/>
                <w:bCs/>
                <w:sz w:val="22"/>
                <w:szCs w:val="22"/>
                <w:lang w:val="en-US"/>
              </w:rPr>
              <w:t>Address  :</w:t>
            </w:r>
            <w:proofErr w:type="gramEnd"/>
            <w:r w:rsidRPr="00AE4D44">
              <w:rPr>
                <w:rFonts w:ascii="Bookman Old Style" w:eastAsia="Trebuchet MS" w:hAnsi="Bookman Old Style" w:cs="Times New Roman"/>
                <w:bCs/>
                <w:sz w:val="22"/>
                <w:szCs w:val="22"/>
                <w:lang w:val="en-US"/>
              </w:rPr>
              <w:t xml:space="preserve"> ...............................................................................................</w:t>
            </w:r>
            <w:r w:rsidRPr="00AE4D44">
              <w:rPr>
                <w:rFonts w:ascii="Bookman Old Style" w:eastAsia="Trebuchet MS" w:hAnsi="Bookman Old Style" w:cs="Times New Roman"/>
                <w:sz w:val="22"/>
                <w:szCs w:val="22"/>
                <w:lang w:val="en-US"/>
              </w:rPr>
              <w:t> </w:t>
            </w:r>
          </w:p>
          <w:p w14:paraId="4A224AE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3D2DB07D" w14:textId="77777777" w:rsidTr="009D235B">
        <w:trPr>
          <w:trHeight w:val="300"/>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14:paraId="31E259F9"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w:t>
            </w:r>
            <w:r w:rsidRPr="00AE4D44">
              <w:rPr>
                <w:rFonts w:ascii="Bookman Old Style" w:eastAsia="Trebuchet MS" w:hAnsi="Bookman Old Style" w:cs="Times New Roman"/>
                <w:sz w:val="22"/>
                <w:szCs w:val="22"/>
                <w:lang w:val="en-US"/>
              </w:rPr>
              <w:t> </w:t>
            </w:r>
          </w:p>
          <w:p w14:paraId="53A28537"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Sl. No</w:t>
            </w:r>
            <w:r w:rsidRPr="00AE4D44">
              <w:rPr>
                <w:rFonts w:ascii="Bookman Old Style" w:eastAsia="Trebuchet MS" w:hAnsi="Bookman Old Style" w:cs="Times New Roman"/>
                <w:sz w:val="22"/>
                <w:szCs w:val="22"/>
                <w:lang w:val="en-US"/>
              </w:rPr>
              <w:t> </w:t>
            </w:r>
          </w:p>
        </w:tc>
        <w:tc>
          <w:tcPr>
            <w:tcW w:w="3090" w:type="dxa"/>
            <w:tcBorders>
              <w:top w:val="nil"/>
              <w:left w:val="single" w:sz="6" w:space="0" w:color="000000"/>
              <w:bottom w:val="single" w:sz="6" w:space="0" w:color="000000"/>
              <w:right w:val="single" w:sz="6" w:space="0" w:color="000000"/>
            </w:tcBorders>
            <w:shd w:val="clear" w:color="auto" w:fill="auto"/>
            <w:hideMark/>
          </w:tcPr>
          <w:p w14:paraId="1CDD6E11"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w:t>
            </w:r>
            <w:r w:rsidRPr="00AE4D44">
              <w:rPr>
                <w:rFonts w:ascii="Bookman Old Style" w:eastAsia="Trebuchet MS" w:hAnsi="Bookman Old Style" w:cs="Times New Roman"/>
                <w:sz w:val="22"/>
                <w:szCs w:val="22"/>
                <w:lang w:val="en-US"/>
              </w:rPr>
              <w:t> </w:t>
            </w:r>
          </w:p>
          <w:p w14:paraId="75D448E8"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Particulars</w:t>
            </w:r>
            <w:r w:rsidRPr="00AE4D44">
              <w:rPr>
                <w:rFonts w:ascii="Bookman Old Style" w:eastAsia="Trebuchet MS" w:hAnsi="Bookman Old Style" w:cs="Times New Roman"/>
                <w:sz w:val="22"/>
                <w:szCs w:val="22"/>
                <w:lang w:val="en-US"/>
              </w:rPr>
              <w:t> </w:t>
            </w:r>
          </w:p>
        </w:tc>
        <w:tc>
          <w:tcPr>
            <w:tcW w:w="1935" w:type="dxa"/>
            <w:tcBorders>
              <w:top w:val="nil"/>
              <w:left w:val="single" w:sz="6" w:space="0" w:color="000000"/>
              <w:bottom w:val="single" w:sz="6" w:space="0" w:color="000000"/>
              <w:right w:val="single" w:sz="6" w:space="0" w:color="000000"/>
            </w:tcBorders>
            <w:shd w:val="clear" w:color="auto" w:fill="auto"/>
            <w:hideMark/>
          </w:tcPr>
          <w:p w14:paraId="6BFDD81A"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(A)</w:t>
            </w:r>
            <w:r w:rsidRPr="00AE4D44">
              <w:rPr>
                <w:rFonts w:ascii="Bookman Old Style" w:eastAsia="Trebuchet MS" w:hAnsi="Bookman Old Style" w:cs="Times New Roman"/>
                <w:sz w:val="22"/>
                <w:szCs w:val="22"/>
                <w:lang w:val="en-US"/>
              </w:rPr>
              <w:t> </w:t>
            </w:r>
          </w:p>
          <w:p w14:paraId="045845F9"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Monthly Remuneration</w:t>
            </w:r>
            <w:r w:rsidRPr="00AE4D44">
              <w:rPr>
                <w:rFonts w:ascii="Bookman Old Style" w:eastAsia="Trebuchet MS" w:hAnsi="Bookman Old Style" w:cs="Times New Roman"/>
                <w:sz w:val="22"/>
                <w:szCs w:val="22"/>
                <w:lang w:val="en-US"/>
              </w:rPr>
              <w:t> </w:t>
            </w:r>
          </w:p>
        </w:tc>
        <w:tc>
          <w:tcPr>
            <w:tcW w:w="1305" w:type="dxa"/>
            <w:tcBorders>
              <w:top w:val="nil"/>
              <w:left w:val="single" w:sz="6" w:space="0" w:color="000000"/>
              <w:bottom w:val="single" w:sz="6" w:space="0" w:color="000000"/>
              <w:right w:val="single" w:sz="6" w:space="0" w:color="000000"/>
            </w:tcBorders>
            <w:shd w:val="clear" w:color="auto" w:fill="auto"/>
            <w:hideMark/>
          </w:tcPr>
          <w:p w14:paraId="498123EB"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(B)</w:t>
            </w:r>
            <w:r w:rsidRPr="00AE4D44">
              <w:rPr>
                <w:rFonts w:ascii="Bookman Old Style" w:eastAsia="Trebuchet MS" w:hAnsi="Bookman Old Style" w:cs="Times New Roman"/>
                <w:sz w:val="22"/>
                <w:szCs w:val="22"/>
                <w:lang w:val="en-US"/>
              </w:rPr>
              <w:t> </w:t>
            </w:r>
          </w:p>
          <w:p w14:paraId="7A4BCCA1"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Required security staff.</w:t>
            </w:r>
            <w:r w:rsidRPr="00AE4D44">
              <w:rPr>
                <w:rFonts w:ascii="Bookman Old Style" w:eastAsia="Trebuchet MS" w:hAnsi="Bookman Old Style" w:cs="Times New Roman"/>
                <w:sz w:val="22"/>
                <w:szCs w:val="22"/>
                <w:lang w:val="en-US"/>
              </w:rPr>
              <w:t> </w:t>
            </w:r>
          </w:p>
        </w:tc>
        <w:tc>
          <w:tcPr>
            <w:tcW w:w="2385" w:type="dxa"/>
            <w:tcBorders>
              <w:top w:val="nil"/>
              <w:left w:val="single" w:sz="6" w:space="0" w:color="000000"/>
              <w:bottom w:val="single" w:sz="6" w:space="0" w:color="000000"/>
              <w:right w:val="single" w:sz="6" w:space="0" w:color="000000"/>
            </w:tcBorders>
            <w:shd w:val="clear" w:color="auto" w:fill="auto"/>
            <w:hideMark/>
          </w:tcPr>
          <w:p w14:paraId="48F629A9"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(A*B)</w:t>
            </w:r>
            <w:r w:rsidRPr="00AE4D44">
              <w:rPr>
                <w:rFonts w:ascii="Bookman Old Style" w:eastAsia="Trebuchet MS" w:hAnsi="Bookman Old Style" w:cs="Times New Roman"/>
                <w:sz w:val="22"/>
                <w:szCs w:val="22"/>
                <w:lang w:val="en-US"/>
              </w:rPr>
              <w:t> </w:t>
            </w:r>
          </w:p>
          <w:p w14:paraId="26A904E6"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Total Cost</w:t>
            </w:r>
            <w:r w:rsidRPr="00AE4D44">
              <w:rPr>
                <w:rFonts w:ascii="Bookman Old Style" w:eastAsia="Trebuchet MS" w:hAnsi="Bookman Old Style" w:cs="Times New Roman"/>
                <w:sz w:val="22"/>
                <w:szCs w:val="22"/>
                <w:lang w:val="en-US"/>
              </w:rPr>
              <w:t> </w:t>
            </w:r>
          </w:p>
        </w:tc>
      </w:tr>
      <w:tr w:rsidR="00AE4D44" w:rsidRPr="00AE4D44" w14:paraId="086D8007" w14:textId="77777777" w:rsidTr="009D235B">
        <w:trPr>
          <w:trHeight w:val="300"/>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14:paraId="1CD88973"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3A1DB2AE"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205C9601"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1 </w:t>
            </w:r>
          </w:p>
        </w:tc>
        <w:tc>
          <w:tcPr>
            <w:tcW w:w="3090" w:type="dxa"/>
            <w:tcBorders>
              <w:top w:val="single" w:sz="6" w:space="0" w:color="000000"/>
              <w:left w:val="single" w:sz="6" w:space="0" w:color="000000"/>
              <w:bottom w:val="single" w:sz="6" w:space="0" w:color="000000"/>
              <w:right w:val="single" w:sz="6" w:space="0" w:color="000000"/>
            </w:tcBorders>
            <w:shd w:val="clear" w:color="auto" w:fill="FFFFFF"/>
            <w:hideMark/>
          </w:tcPr>
          <w:p w14:paraId="1AF3613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xml:space="preserve">Manpower Cost: Corporate Office, Thimphu  </w:t>
            </w:r>
            <w:r w:rsidRPr="00AE4D44">
              <w:rPr>
                <w:rFonts w:ascii="Bookman Old Style" w:eastAsia="Trebuchet MS" w:hAnsi="Bookman Old Style" w:cs="Times New Roman"/>
                <w:sz w:val="22"/>
                <w:szCs w:val="22"/>
                <w:lang w:val="en-US"/>
              </w:rPr>
              <w:t> </w:t>
            </w:r>
          </w:p>
          <w:p w14:paraId="05E4F49E" w14:textId="77777777" w:rsidR="00A774DC" w:rsidRPr="00AE4D44" w:rsidRDefault="00A774DC">
            <w:pPr>
              <w:numPr>
                <w:ilvl w:val="0"/>
                <w:numId w:val="43"/>
              </w:num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Supervisor </w:t>
            </w:r>
          </w:p>
          <w:p w14:paraId="3B88F404" w14:textId="77777777" w:rsidR="00A774DC" w:rsidRPr="00AE4D44" w:rsidRDefault="00A774DC" w:rsidP="00A774DC">
            <w:pPr>
              <w:spacing w:after="0" w:line="276" w:lineRule="auto"/>
              <w:ind w:left="720" w:hanging="72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10061426" w14:textId="77777777" w:rsidR="00A774DC" w:rsidRPr="00AE4D44" w:rsidRDefault="00A774DC">
            <w:pPr>
              <w:numPr>
                <w:ilvl w:val="0"/>
                <w:numId w:val="44"/>
              </w:num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Security personnel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14:paraId="543FAF59"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2A36D65B"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14CA1F8D"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29292A6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2B4D9F5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BE7B815"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38DDCC9"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545BFF15"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One </w:t>
            </w:r>
          </w:p>
          <w:p w14:paraId="6855B054"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3A5A6F57"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Six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3A6E3ADE"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31D51D75"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57D7DDEE"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0F69D7CB"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A884289"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3E6110D1" w14:textId="77777777" w:rsidTr="009D235B">
        <w:trPr>
          <w:trHeight w:val="300"/>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14:paraId="6BD5427D"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F64AD38"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04562845"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2 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78539A55" w14:textId="6EED29EF"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Manpower Cost: Main Branch,</w:t>
            </w:r>
            <w:r w:rsidR="00E36A87" w:rsidRPr="00AE4D44">
              <w:rPr>
                <w:rFonts w:ascii="Bookman Old Style" w:eastAsia="Trebuchet MS" w:hAnsi="Bookman Old Style" w:cs="Times New Roman"/>
                <w:bCs/>
                <w:sz w:val="22"/>
                <w:szCs w:val="22"/>
                <w:lang w:val="en-US"/>
              </w:rPr>
              <w:t xml:space="preserve"> </w:t>
            </w:r>
            <w:r w:rsidRPr="00AE4D44">
              <w:rPr>
                <w:rFonts w:ascii="Bookman Old Style" w:eastAsia="Trebuchet MS" w:hAnsi="Bookman Old Style" w:cs="Times New Roman"/>
                <w:bCs/>
                <w:sz w:val="22"/>
                <w:szCs w:val="22"/>
                <w:lang w:val="en-US"/>
              </w:rPr>
              <w:t>Phuentsholing</w:t>
            </w:r>
            <w:r w:rsidRPr="00AE4D44">
              <w:rPr>
                <w:rFonts w:ascii="Bookman Old Style" w:eastAsia="Trebuchet MS" w:hAnsi="Bookman Old Style" w:cs="Times New Roman"/>
                <w:sz w:val="22"/>
                <w:szCs w:val="22"/>
                <w:lang w:val="en-US"/>
              </w:rPr>
              <w:t> </w:t>
            </w:r>
          </w:p>
          <w:p w14:paraId="3A54A2B8" w14:textId="77777777" w:rsidR="00A774DC" w:rsidRPr="00AE4D44" w:rsidRDefault="00A774DC">
            <w:pPr>
              <w:numPr>
                <w:ilvl w:val="0"/>
                <w:numId w:val="45"/>
              </w:num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Supervisor </w:t>
            </w:r>
          </w:p>
          <w:p w14:paraId="5BF33FCA" w14:textId="77777777" w:rsidR="00A774DC" w:rsidRPr="00AE4D44" w:rsidRDefault="00A774DC" w:rsidP="00A774DC">
            <w:pPr>
              <w:spacing w:after="0" w:line="276" w:lineRule="auto"/>
              <w:ind w:left="720" w:hanging="720"/>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1DE30525" w14:textId="77777777" w:rsidR="00A774DC" w:rsidRPr="00AE4D44" w:rsidRDefault="00A774DC">
            <w:pPr>
              <w:numPr>
                <w:ilvl w:val="0"/>
                <w:numId w:val="46"/>
              </w:num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Security personnel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14:paraId="29493156"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77F6825C"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46F4069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1AAEDDB4"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417BF0F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AD93FBA"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0B6E9B4A"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2D481BC2"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One  </w:t>
            </w:r>
          </w:p>
          <w:p w14:paraId="425DABF5"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1E9A9E9D"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Five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2CC3A0E3"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7FFF29D"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10B5C2E"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0BDC472D"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1CA3437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56ACF121" w14:textId="77777777" w:rsidTr="009D235B">
        <w:trPr>
          <w:trHeight w:val="300"/>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14:paraId="2CCEE5D0"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3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185325C5"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Service Charge </w:t>
            </w:r>
          </w:p>
          <w:p w14:paraId="48DCBBCD"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14:paraId="571D7B04"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105369A"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600C65DE"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3425F001" w14:textId="77777777" w:rsidTr="009D235B">
        <w:trPr>
          <w:trHeight w:val="300"/>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14:paraId="43AB6604"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4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217577EE"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Tax </w:t>
            </w:r>
          </w:p>
          <w:p w14:paraId="32869C16"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14:paraId="711EBB6D"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30930B8"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529EE0E1"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48CF69C7" w14:textId="77777777" w:rsidTr="009D235B">
        <w:trPr>
          <w:trHeight w:val="300"/>
        </w:trPr>
        <w:tc>
          <w:tcPr>
            <w:tcW w:w="711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E752F28"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09ECE5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Sub- Total</w:t>
            </w:r>
            <w:r w:rsidRPr="00AE4D44">
              <w:rPr>
                <w:rFonts w:ascii="Bookman Old Style" w:eastAsia="Trebuchet MS" w:hAnsi="Bookman Old Style" w:cs="Times New Roman"/>
                <w:sz w:val="22"/>
                <w:szCs w:val="22"/>
                <w:lang w:val="en-US"/>
              </w:rPr>
              <w:t> </w:t>
            </w:r>
          </w:p>
        </w:tc>
        <w:tc>
          <w:tcPr>
            <w:tcW w:w="2385" w:type="dxa"/>
            <w:tcBorders>
              <w:top w:val="single" w:sz="6" w:space="0" w:color="000000"/>
              <w:left w:val="nil"/>
              <w:bottom w:val="single" w:sz="6" w:space="0" w:color="000000"/>
              <w:right w:val="single" w:sz="6" w:space="0" w:color="000000"/>
            </w:tcBorders>
            <w:shd w:val="clear" w:color="auto" w:fill="auto"/>
            <w:hideMark/>
          </w:tcPr>
          <w:p w14:paraId="475FFF3C"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2691B8D3" w14:textId="77777777" w:rsidTr="009D235B">
        <w:trPr>
          <w:trHeight w:val="300"/>
        </w:trPr>
        <w:tc>
          <w:tcPr>
            <w:tcW w:w="711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819CDFC"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w:t>
            </w:r>
            <w:r w:rsidRPr="00AE4D44">
              <w:rPr>
                <w:rFonts w:ascii="Bookman Old Style" w:eastAsia="Trebuchet MS" w:hAnsi="Bookman Old Style" w:cs="Times New Roman"/>
                <w:sz w:val="22"/>
                <w:szCs w:val="22"/>
                <w:lang w:val="en-US"/>
              </w:rPr>
              <w:t> </w:t>
            </w:r>
          </w:p>
          <w:p w14:paraId="71001C74"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Cost per month</w:t>
            </w:r>
            <w:r w:rsidRPr="00AE4D44">
              <w:rPr>
                <w:rFonts w:ascii="Bookman Old Style" w:eastAsia="Trebuchet MS" w:hAnsi="Bookman Old Style" w:cs="Times New Roman"/>
                <w:sz w:val="22"/>
                <w:szCs w:val="22"/>
                <w:lang w:val="en-US"/>
              </w:rPr>
              <w:t> </w:t>
            </w:r>
          </w:p>
        </w:tc>
        <w:tc>
          <w:tcPr>
            <w:tcW w:w="2385" w:type="dxa"/>
            <w:tcBorders>
              <w:top w:val="single" w:sz="6" w:space="0" w:color="000000"/>
              <w:left w:val="nil"/>
              <w:bottom w:val="single" w:sz="6" w:space="0" w:color="auto"/>
              <w:right w:val="single" w:sz="6" w:space="0" w:color="000000"/>
            </w:tcBorders>
            <w:shd w:val="clear" w:color="auto" w:fill="auto"/>
            <w:hideMark/>
          </w:tcPr>
          <w:p w14:paraId="2C507B2A"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3AB68A35" w14:textId="77777777" w:rsidTr="009D235B">
        <w:trPr>
          <w:trHeight w:val="300"/>
        </w:trPr>
        <w:tc>
          <w:tcPr>
            <w:tcW w:w="711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3F6C43D4"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w:t>
            </w:r>
            <w:r w:rsidRPr="00AE4D44">
              <w:rPr>
                <w:rFonts w:ascii="Bookman Old Style" w:eastAsia="Trebuchet MS" w:hAnsi="Bookman Old Style" w:cs="Times New Roman"/>
                <w:sz w:val="22"/>
                <w:szCs w:val="22"/>
                <w:lang w:val="en-US"/>
              </w:rPr>
              <w:t> </w:t>
            </w:r>
          </w:p>
          <w:p w14:paraId="3772F94D"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Cost per annum</w:t>
            </w:r>
            <w:r w:rsidRPr="00AE4D44">
              <w:rPr>
                <w:rFonts w:ascii="Bookman Old Style" w:eastAsia="Trebuchet MS" w:hAnsi="Bookman Old Style" w:cs="Times New Roman"/>
                <w:sz w:val="22"/>
                <w:szCs w:val="22"/>
                <w:lang w:val="en-US"/>
              </w:rPr>
              <w:t> </w:t>
            </w:r>
          </w:p>
          <w:p w14:paraId="50D2DE48"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bCs/>
                <w:sz w:val="22"/>
                <w:szCs w:val="22"/>
                <w:lang w:val="en-US"/>
              </w:rPr>
              <w:t> </w:t>
            </w:r>
            <w:r w:rsidRPr="00AE4D44">
              <w:rPr>
                <w:rFonts w:ascii="Bookman Old Style" w:eastAsia="Trebuchet MS" w:hAnsi="Bookman Old Style" w:cs="Times New Roman"/>
                <w:sz w:val="22"/>
                <w:szCs w:val="22"/>
                <w:lang w:val="en-US"/>
              </w:rPr>
              <w:t> </w:t>
            </w:r>
          </w:p>
        </w:tc>
        <w:tc>
          <w:tcPr>
            <w:tcW w:w="2385" w:type="dxa"/>
            <w:tcBorders>
              <w:top w:val="single" w:sz="6" w:space="0" w:color="auto"/>
              <w:left w:val="nil"/>
              <w:bottom w:val="single" w:sz="6" w:space="0" w:color="000000"/>
              <w:right w:val="single" w:sz="6" w:space="0" w:color="000000"/>
            </w:tcBorders>
            <w:shd w:val="clear" w:color="auto" w:fill="auto"/>
            <w:hideMark/>
          </w:tcPr>
          <w:p w14:paraId="44A64BCB"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bl>
    <w:p w14:paraId="07E0D678" w14:textId="77777777" w:rsidR="00A774DC" w:rsidRPr="00AE4D44" w:rsidRDefault="00A774DC" w:rsidP="00A774DC">
      <w:pPr>
        <w:spacing w:after="0" w:line="276" w:lineRule="auto"/>
        <w:jc w:val="both"/>
        <w:textAlignment w:val="baseline"/>
        <w:rPr>
          <w:rFonts w:ascii="Bookman Old Style" w:eastAsia="Trebuchet MS"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3B783AD5" w14:textId="17747807" w:rsidR="5AB57634" w:rsidRPr="00AE4D44" w:rsidRDefault="5AB57634" w:rsidP="5AB57634">
      <w:pPr>
        <w:spacing w:after="0" w:line="276" w:lineRule="auto"/>
        <w:jc w:val="both"/>
        <w:rPr>
          <w:rFonts w:ascii="Bookman Old Style" w:eastAsia="Trebuchet MS" w:hAnsi="Bookman Old Style" w:cs="Times New Roman"/>
          <w:sz w:val="22"/>
          <w:szCs w:val="22"/>
          <w:lang w:val="en-US"/>
        </w:rPr>
      </w:pPr>
    </w:p>
    <w:p w14:paraId="57906A7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6138"/>
      </w:tblGrid>
      <w:tr w:rsidR="00AE4D44" w:rsidRPr="00AE4D44" w14:paraId="2C62267B" w14:textId="77777777" w:rsidTr="009D235B">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A5081BC"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Monthly Total amount in Nu. </w:t>
            </w:r>
          </w:p>
          <w:p w14:paraId="5D8DFFD5"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(In words)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2B9C75DB"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r w:rsidR="00AE4D44" w:rsidRPr="00AE4D44" w14:paraId="207521D3" w14:textId="77777777" w:rsidTr="009D235B">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C6B00F1"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Annually Total amount in Nu. </w:t>
            </w:r>
          </w:p>
          <w:p w14:paraId="40100999"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(In words)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424D0993"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tc>
      </w:tr>
    </w:tbl>
    <w:p w14:paraId="489F51D3" w14:textId="77777777" w:rsidR="00A774DC" w:rsidRPr="00AE4D44" w:rsidRDefault="00A774DC" w:rsidP="00A774DC">
      <w:pPr>
        <w:spacing w:after="0" w:line="276" w:lineRule="auto"/>
        <w:jc w:val="both"/>
        <w:textAlignment w:val="baseline"/>
        <w:rPr>
          <w:rFonts w:ascii="Bookman Old Style" w:eastAsia="Trebuchet MS"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2312F20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1046B1E5" w14:textId="6DEC2076" w:rsidR="5AB57634" w:rsidRPr="00AE4D44" w:rsidRDefault="5AB57634" w:rsidP="5AB57634">
      <w:pPr>
        <w:spacing w:after="0" w:line="276" w:lineRule="auto"/>
        <w:jc w:val="both"/>
        <w:rPr>
          <w:rFonts w:ascii="Bookman Old Style" w:eastAsia="Times New Roman" w:hAnsi="Bookman Old Style" w:cs="Segoe UI"/>
          <w:sz w:val="22"/>
          <w:szCs w:val="22"/>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AE4D44" w:rsidRPr="00AE4D44" w14:paraId="60A4EFF8" w14:textId="77777777" w:rsidTr="009D235B">
        <w:trPr>
          <w:trHeight w:val="112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8DAEED9"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7209D68B" w14:textId="77777777" w:rsidR="00A774DC" w:rsidRPr="00AE4D44" w:rsidRDefault="00A774DC" w:rsidP="00A774DC">
            <w:pPr>
              <w:spacing w:after="0" w:line="276" w:lineRule="auto"/>
              <w:textAlignment w:val="baseline"/>
              <w:rPr>
                <w:rFonts w:ascii="Bookman Old Style" w:eastAsia="Trebuchet MS" w:hAnsi="Bookman Old Style" w:cs="Times New Roman"/>
                <w:sz w:val="22"/>
                <w:szCs w:val="22"/>
                <w:lang w:val="en-US"/>
              </w:rPr>
            </w:pPr>
          </w:p>
          <w:p w14:paraId="7E7878EB"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Signature of the service provider </w:t>
            </w:r>
          </w:p>
        </w:tc>
        <w:tc>
          <w:tcPr>
            <w:tcW w:w="46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EC3DB42" w14:textId="77777777" w:rsidR="00A774DC" w:rsidRPr="00AE4D44" w:rsidRDefault="00A774DC" w:rsidP="00A774DC">
            <w:pPr>
              <w:spacing w:after="0" w:line="276" w:lineRule="auto"/>
              <w:jc w:val="center"/>
              <w:textAlignment w:val="baseline"/>
              <w:rPr>
                <w:rFonts w:ascii="Bookman Old Style" w:eastAsia="Trebuchet MS" w:hAnsi="Bookman Old Style" w:cs="Times New Roman"/>
                <w:sz w:val="22"/>
                <w:szCs w:val="22"/>
                <w:lang w:val="en-US"/>
              </w:rPr>
            </w:pPr>
          </w:p>
          <w:p w14:paraId="6ABF77F9" w14:textId="77777777" w:rsidR="00A774DC" w:rsidRPr="00AE4D44" w:rsidRDefault="00A774DC" w:rsidP="00A774DC">
            <w:pPr>
              <w:spacing w:after="0" w:line="276" w:lineRule="auto"/>
              <w:jc w:val="center"/>
              <w:textAlignment w:val="baseline"/>
              <w:rPr>
                <w:rFonts w:ascii="Bookman Old Style" w:eastAsia="Trebuchet MS" w:hAnsi="Bookman Old Style" w:cs="Times New Roman"/>
                <w:sz w:val="22"/>
                <w:szCs w:val="22"/>
                <w:lang w:val="en-US"/>
              </w:rPr>
            </w:pPr>
          </w:p>
          <w:p w14:paraId="4E6A752E" w14:textId="77777777" w:rsidR="00A774DC" w:rsidRPr="00AE4D44" w:rsidRDefault="00A774DC" w:rsidP="00A774DC">
            <w:pPr>
              <w:spacing w:after="0" w:line="276" w:lineRule="auto"/>
              <w:jc w:val="center"/>
              <w:textAlignment w:val="baseline"/>
              <w:rPr>
                <w:rFonts w:ascii="Bookman Old Style" w:eastAsia="Trebuchet MS" w:hAnsi="Bookman Old Style" w:cs="Times New Roman"/>
                <w:sz w:val="22"/>
                <w:szCs w:val="22"/>
                <w:lang w:val="en-US"/>
              </w:rPr>
            </w:pPr>
          </w:p>
          <w:p w14:paraId="651E4ADD" w14:textId="77777777" w:rsidR="00A774DC" w:rsidRPr="00AE4D44" w:rsidRDefault="00A774DC" w:rsidP="00A774DC">
            <w:pPr>
              <w:spacing w:after="0" w:line="276" w:lineRule="auto"/>
              <w:jc w:val="center"/>
              <w:textAlignment w:val="baseline"/>
              <w:rPr>
                <w:rFonts w:ascii="Bookman Old Style" w:eastAsia="Trebuchet MS" w:hAnsi="Bookman Old Style" w:cs="Times New Roman"/>
                <w:sz w:val="22"/>
                <w:szCs w:val="22"/>
                <w:lang w:val="en-US"/>
              </w:rPr>
            </w:pPr>
          </w:p>
          <w:p w14:paraId="562AE25E" w14:textId="77777777" w:rsidR="00A774DC" w:rsidRPr="00AE4D44" w:rsidRDefault="00A774DC" w:rsidP="00A774DC">
            <w:pPr>
              <w:spacing w:after="0" w:line="276" w:lineRule="auto"/>
              <w:jc w:val="center"/>
              <w:textAlignment w:val="baseline"/>
              <w:rPr>
                <w:rFonts w:ascii="Bookman Old Style" w:eastAsia="Trebuchet MS" w:hAnsi="Bookman Old Style" w:cs="Times New Roman"/>
                <w:sz w:val="22"/>
                <w:szCs w:val="22"/>
                <w:lang w:val="en-US"/>
              </w:rPr>
            </w:pPr>
          </w:p>
          <w:p w14:paraId="463B0112" w14:textId="77777777" w:rsidR="00A774DC" w:rsidRPr="00AE4D44" w:rsidRDefault="00A774DC" w:rsidP="00A774DC">
            <w:pPr>
              <w:spacing w:after="0" w:line="276" w:lineRule="auto"/>
              <w:jc w:val="center"/>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Service provider’s official stamp </w:t>
            </w:r>
          </w:p>
        </w:tc>
      </w:tr>
      <w:tr w:rsidR="00AE4D44" w:rsidRPr="00AE4D44" w14:paraId="1CC6E65D" w14:textId="77777777" w:rsidTr="009D235B">
        <w:trPr>
          <w:trHeight w:val="1141"/>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296F488"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  </w:t>
            </w:r>
          </w:p>
          <w:p w14:paraId="642FCD69"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rebuchet MS" w:hAnsi="Bookman Old Style" w:cs="Times New Roman"/>
                <w:sz w:val="22"/>
                <w:szCs w:val="22"/>
                <w:lang w:val="en-US"/>
              </w:rPr>
              <w:t>Date: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E82457" w14:textId="77777777" w:rsidR="00A774DC" w:rsidRPr="00AE4D44" w:rsidRDefault="00A774DC" w:rsidP="00A774DC">
            <w:pPr>
              <w:spacing w:after="200" w:line="276" w:lineRule="auto"/>
              <w:rPr>
                <w:rFonts w:ascii="Bookman Old Style" w:eastAsia="Calibri" w:hAnsi="Bookman Old Style" w:cs="Times New Roman"/>
                <w:sz w:val="22"/>
                <w:szCs w:val="22"/>
                <w:lang w:val="en-US"/>
              </w:rPr>
            </w:pPr>
          </w:p>
        </w:tc>
      </w:tr>
    </w:tbl>
    <w:p w14:paraId="15803F93" w14:textId="4FB9ECE7" w:rsidR="00A774DC" w:rsidRPr="00AE4D44" w:rsidRDefault="00A774DC" w:rsidP="00A774DC">
      <w:pPr>
        <w:spacing w:after="0" w:line="276" w:lineRule="auto"/>
        <w:jc w:val="both"/>
        <w:textAlignment w:val="baseline"/>
        <w:rPr>
          <w:rFonts w:ascii="Bookman Old Style" w:eastAsia="Times New Roman" w:hAnsi="Bookman Old Style" w:cs="Times New Roman"/>
          <w:b/>
          <w:bCs/>
          <w:sz w:val="22"/>
          <w:szCs w:val="22"/>
          <w:lang w:val="en-US"/>
        </w:rPr>
      </w:pPr>
      <w:r w:rsidRPr="00AE4D44">
        <w:rPr>
          <w:rFonts w:ascii="Bookman Old Style" w:eastAsia="Trebuchet MS" w:hAnsi="Bookman Old Style" w:cs="Times New Roman"/>
          <w:bCs/>
          <w:caps/>
          <w:sz w:val="22"/>
          <w:szCs w:val="22"/>
          <w:lang w:val="en-US"/>
        </w:rPr>
        <w:t> </w:t>
      </w:r>
      <w:r w:rsidRPr="00AE4D44">
        <w:rPr>
          <w:rFonts w:ascii="Bookman Old Style" w:eastAsia="Trebuchet MS" w:hAnsi="Bookman Old Style" w:cs="Times New Roman"/>
          <w:b/>
          <w:i/>
          <w:iCs/>
          <w:caps/>
          <w:sz w:val="22"/>
          <w:szCs w:val="22"/>
          <w:lang w:val="en-US"/>
        </w:rPr>
        <w:t>Note</w:t>
      </w:r>
      <w:r w:rsidRPr="00AE4D44">
        <w:rPr>
          <w:rFonts w:ascii="Bookman Old Style" w:eastAsia="Trebuchet MS" w:hAnsi="Bookman Old Style" w:cs="Calibri"/>
          <w:b/>
          <w:i/>
          <w:iCs/>
          <w:sz w:val="22"/>
          <w:szCs w:val="22"/>
          <w:lang w:val="en-US"/>
        </w:rPr>
        <w:t>:</w:t>
      </w:r>
      <w:r w:rsidRPr="00AE4D44">
        <w:rPr>
          <w:rFonts w:ascii="Bookman Old Style" w:eastAsia="Trebuchet MS" w:hAnsi="Bookman Old Style" w:cs="Calibri"/>
          <w:i/>
          <w:iCs/>
          <w:sz w:val="22"/>
          <w:szCs w:val="22"/>
          <w:lang w:val="en-US"/>
        </w:rPr>
        <w:t xml:space="preserve"> The male candidates </w:t>
      </w:r>
      <w:r w:rsidR="00D35418" w:rsidRPr="00AE4D44">
        <w:rPr>
          <w:rFonts w:ascii="Bookman Old Style" w:eastAsia="Trebuchet MS" w:hAnsi="Bookman Old Style" w:cs="Calibri"/>
          <w:i/>
          <w:iCs/>
          <w:sz w:val="22"/>
          <w:szCs w:val="22"/>
          <w:lang w:val="en-US"/>
        </w:rPr>
        <w:t xml:space="preserve">are </w:t>
      </w:r>
      <w:r w:rsidR="002B61E0" w:rsidRPr="00AE4D44">
        <w:rPr>
          <w:rFonts w:ascii="Bookman Old Style" w:eastAsia="Trebuchet MS" w:hAnsi="Bookman Old Style" w:cs="Calibri"/>
          <w:i/>
          <w:iCs/>
          <w:sz w:val="22"/>
          <w:szCs w:val="22"/>
          <w:lang w:val="en-US"/>
        </w:rPr>
        <w:t xml:space="preserve">preferred </w:t>
      </w:r>
      <w:r w:rsidRPr="00AE4D44">
        <w:rPr>
          <w:rFonts w:ascii="Bookman Old Style" w:eastAsia="Trebuchet MS" w:hAnsi="Bookman Old Style" w:cs="Calibri"/>
          <w:i/>
          <w:iCs/>
          <w:sz w:val="22"/>
          <w:szCs w:val="22"/>
          <w:lang w:val="en-US"/>
        </w:rPr>
        <w:t>for supervisor and security personnel</w:t>
      </w:r>
      <w:r w:rsidR="00D25579" w:rsidRPr="00AE4D44">
        <w:rPr>
          <w:rFonts w:ascii="Bookman Old Style" w:eastAsia="Trebuchet MS" w:hAnsi="Bookman Old Style" w:cs="Calibri"/>
          <w:i/>
          <w:iCs/>
          <w:sz w:val="22"/>
          <w:szCs w:val="22"/>
          <w:lang w:val="en-US"/>
        </w:rPr>
        <w:t>.</w:t>
      </w:r>
    </w:p>
    <w:p w14:paraId="7413B04F"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b/>
          <w:bCs/>
          <w:sz w:val="22"/>
          <w:szCs w:val="22"/>
          <w:lang w:val="en-US"/>
        </w:rPr>
      </w:pPr>
    </w:p>
    <w:p w14:paraId="325FB299"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034942DA" w14:textId="77777777" w:rsidR="00B72DA4" w:rsidRPr="00AE4D44" w:rsidRDefault="00A774DC" w:rsidP="005F0259">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p w14:paraId="1D28436E"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82F210B"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F91996E"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C251E3F"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79701D4A"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5BEB3C7"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B09F95B"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12C5A060"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7C8E773A"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D064A66"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190ADF9E"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F3035C7"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0A185D1"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1695F13"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B1677FB"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EA80C0D"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9446639"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1E05294"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4E49FE57"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66D2C0B4"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782BACAB" w14:textId="77777777" w:rsidR="00B72DA4" w:rsidRPr="00AE4D44" w:rsidRDefault="00B72DA4" w:rsidP="005F0259">
      <w:pPr>
        <w:spacing w:after="0" w:line="276" w:lineRule="auto"/>
        <w:jc w:val="both"/>
        <w:textAlignment w:val="baseline"/>
        <w:rPr>
          <w:rFonts w:ascii="Bookman Old Style" w:eastAsia="Times New Roman" w:hAnsi="Bookman Old Style" w:cs="Times New Roman"/>
          <w:sz w:val="22"/>
          <w:szCs w:val="22"/>
          <w:lang w:val="en-US"/>
        </w:rPr>
      </w:pPr>
    </w:p>
    <w:p w14:paraId="05D43CF5"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5A75D614"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7A3270FA"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36F272F7"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10A81F57"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18E23CBC"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60EA7B7E"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28257A61"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36374B5C" w14:textId="77777777" w:rsidR="00F14D65" w:rsidRPr="00AE4D44" w:rsidRDefault="00F14D65" w:rsidP="005F0259">
      <w:pPr>
        <w:spacing w:after="0" w:line="276" w:lineRule="auto"/>
        <w:jc w:val="both"/>
        <w:textAlignment w:val="baseline"/>
        <w:rPr>
          <w:rFonts w:ascii="Bookman Old Style" w:eastAsia="Times New Roman" w:hAnsi="Bookman Old Style" w:cs="Segoe UI"/>
          <w:b/>
          <w:bCs/>
          <w:sz w:val="22"/>
          <w:szCs w:val="22"/>
          <w:lang w:val="en-US"/>
        </w:rPr>
      </w:pPr>
    </w:p>
    <w:p w14:paraId="077856C7" w14:textId="40D493CF" w:rsidR="00A774DC" w:rsidRPr="00AE4D44" w:rsidRDefault="004A4E35" w:rsidP="005F0259">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lastRenderedPageBreak/>
        <w:t>SECTION 15: MANDATORY DOCUMENTS TO BE SUBMITTED BY THE BIDDERS.</w:t>
      </w:r>
    </w:p>
    <w:p w14:paraId="2EA5C4D2" w14:textId="77777777" w:rsidR="00A774DC" w:rsidRPr="00AE4D44" w:rsidRDefault="00A774DC" w:rsidP="00A774DC">
      <w:pPr>
        <w:spacing w:after="0" w:line="276" w:lineRule="auto"/>
        <w:jc w:val="center"/>
        <w:textAlignment w:val="baseline"/>
        <w:rPr>
          <w:rFonts w:ascii="Bookman Old Style" w:eastAsia="Times New Roman" w:hAnsi="Bookman Old Style" w:cs="Segoe UI"/>
          <w:sz w:val="22"/>
          <w:szCs w:val="22"/>
          <w:lang w:val="en-US"/>
        </w:rPr>
      </w:pPr>
    </w:p>
    <w:p w14:paraId="48587E05" w14:textId="20F43FD7" w:rsidR="00A774DC" w:rsidRPr="00AE4D44" w:rsidRDefault="00D9529E" w:rsidP="00D6425C">
      <w:pPr>
        <w:pStyle w:val="Heading1"/>
        <w:jc w:val="left"/>
        <w:rPr>
          <w:rFonts w:ascii="Bookman Old Style" w:eastAsia="Times New Roman" w:hAnsi="Bookman Old Style" w:cs="Times New Roman"/>
          <w:color w:val="auto"/>
          <w:sz w:val="22"/>
          <w:szCs w:val="22"/>
          <w:lang w:val="en-US"/>
        </w:rPr>
      </w:pPr>
      <w:bookmarkStart w:id="72" w:name="_Toc196135280"/>
      <w:r w:rsidRPr="00AE4D44">
        <w:rPr>
          <w:rFonts w:ascii="Bookman Old Style" w:eastAsia="Times New Roman" w:hAnsi="Bookman Old Style" w:cs="Segoe UI"/>
          <w:b/>
          <w:bCs/>
          <w:color w:val="auto"/>
          <w:sz w:val="22"/>
          <w:szCs w:val="22"/>
          <w:lang w:val="en-US"/>
        </w:rPr>
        <w:t xml:space="preserve">Annexure </w:t>
      </w:r>
      <w:r w:rsidR="00A774DC" w:rsidRPr="00AE4D44">
        <w:rPr>
          <w:rFonts w:ascii="Bookman Old Style" w:eastAsia="Times New Roman" w:hAnsi="Bookman Old Style" w:cs="Segoe UI"/>
          <w:b/>
          <w:bCs/>
          <w:color w:val="auto"/>
          <w:sz w:val="22"/>
          <w:szCs w:val="22"/>
          <w:lang w:val="en-US"/>
        </w:rPr>
        <w:t xml:space="preserve">A: </w:t>
      </w:r>
      <w:r w:rsidR="00A774DC" w:rsidRPr="00AE4D44">
        <w:rPr>
          <w:rFonts w:ascii="Bookman Old Style" w:eastAsia="Times New Roman" w:hAnsi="Bookman Old Style" w:cs="Times New Roman"/>
          <w:b/>
          <w:bCs/>
          <w:color w:val="auto"/>
          <w:sz w:val="22"/>
          <w:szCs w:val="22"/>
          <w:lang w:val="en-US"/>
        </w:rPr>
        <w:t>Details of the Bidder</w:t>
      </w:r>
      <w:bookmarkEnd w:id="72"/>
      <w:r w:rsidR="00A774DC" w:rsidRPr="00AE4D44">
        <w:rPr>
          <w:rFonts w:ascii="Bookman Old Style" w:eastAsia="Times New Roman" w:hAnsi="Bookman Old Style" w:cs="Times New Roman"/>
          <w:b/>
          <w:bCs/>
          <w:color w:val="auto"/>
          <w:sz w:val="22"/>
          <w:szCs w:val="22"/>
          <w:lang w:val="en-US"/>
        </w:rPr>
        <w:t xml:space="preserve"> </w:t>
      </w:r>
      <w:r w:rsidR="00A774DC" w:rsidRPr="00AE4D44">
        <w:rPr>
          <w:rFonts w:ascii="Bookman Old Style" w:eastAsia="Times New Roman" w:hAnsi="Bookman Old Style" w:cs="Times New Roman"/>
          <w:color w:val="auto"/>
          <w:sz w:val="22"/>
          <w:szCs w:val="22"/>
          <w:lang w:val="en-US"/>
        </w:rPr>
        <w:t> </w:t>
      </w:r>
    </w:p>
    <w:p w14:paraId="05E7594A" w14:textId="77777777" w:rsidR="00A774DC" w:rsidRPr="00AE4D44" w:rsidRDefault="00A774DC" w:rsidP="00A774DC">
      <w:pPr>
        <w:spacing w:after="0" w:line="276" w:lineRule="auto"/>
        <w:textAlignment w:val="baseline"/>
        <w:rPr>
          <w:rFonts w:ascii="Bookman Old Style" w:eastAsia="Times New Roman" w:hAnsi="Bookman Old Style" w:cs="Segoe UI"/>
          <w:b/>
          <w:bCs/>
          <w:sz w:val="22"/>
          <w:szCs w:val="22"/>
          <w:lang w:val="en-US"/>
        </w:rPr>
      </w:pPr>
    </w:p>
    <w:tbl>
      <w:tblPr>
        <w:tblpPr w:leftFromText="180" w:rightFromText="180" w:vertAnchor="text" w:tblpY="1"/>
        <w:tblOverlap w:val="never"/>
        <w:tblW w:w="9210" w:type="dxa"/>
        <w:tblCellMar>
          <w:left w:w="0" w:type="dxa"/>
          <w:right w:w="0" w:type="dxa"/>
        </w:tblCellMar>
        <w:tblLook w:val="04A0" w:firstRow="1" w:lastRow="0" w:firstColumn="1" w:lastColumn="0" w:noHBand="0" w:noVBand="1"/>
      </w:tblPr>
      <w:tblGrid>
        <w:gridCol w:w="1050"/>
        <w:gridCol w:w="2475"/>
        <w:gridCol w:w="1920"/>
        <w:gridCol w:w="300"/>
        <w:gridCol w:w="1620"/>
        <w:gridCol w:w="1845"/>
      </w:tblGrid>
      <w:tr w:rsidR="00AE4D44" w:rsidRPr="00AE4D44" w14:paraId="558EB8A5" w14:textId="77777777" w:rsidTr="009D235B">
        <w:trPr>
          <w:trHeight w:val="450"/>
        </w:trPr>
        <w:tc>
          <w:tcPr>
            <w:tcW w:w="7365" w:type="dxa"/>
            <w:gridSpan w:val="5"/>
            <w:tcBorders>
              <w:top w:val="single" w:sz="6" w:space="0" w:color="000000"/>
              <w:left w:val="single" w:sz="6" w:space="0" w:color="000000"/>
              <w:bottom w:val="single" w:sz="6" w:space="0" w:color="000000"/>
              <w:right w:val="nil"/>
            </w:tcBorders>
            <w:shd w:val="clear" w:color="auto" w:fill="auto"/>
            <w:vAlign w:val="center"/>
            <w:hideMark/>
          </w:tcPr>
          <w:p w14:paraId="17592CB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Details of the Bidder </w:t>
            </w: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5314871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5FD36057" w14:textId="77777777" w:rsidTr="009D235B">
        <w:trPr>
          <w:trHeight w:val="472"/>
        </w:trPr>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5F4E7C7D"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1  </w:t>
            </w:r>
          </w:p>
        </w:tc>
        <w:tc>
          <w:tcPr>
            <w:tcW w:w="4695" w:type="dxa"/>
            <w:gridSpan w:val="3"/>
            <w:tcBorders>
              <w:top w:val="nil"/>
              <w:left w:val="single" w:sz="6" w:space="0" w:color="000000"/>
              <w:bottom w:val="single" w:sz="6" w:space="0" w:color="000000"/>
              <w:right w:val="single" w:sz="6" w:space="0" w:color="000000"/>
            </w:tcBorders>
            <w:shd w:val="clear" w:color="auto" w:fill="auto"/>
            <w:hideMark/>
          </w:tcPr>
          <w:p w14:paraId="610AAC7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Name of the Bidder </w:t>
            </w:r>
          </w:p>
        </w:tc>
        <w:tc>
          <w:tcPr>
            <w:tcW w:w="1620" w:type="dxa"/>
            <w:tcBorders>
              <w:top w:val="nil"/>
              <w:left w:val="nil"/>
              <w:bottom w:val="single" w:sz="6" w:space="0" w:color="000000"/>
              <w:right w:val="nil"/>
            </w:tcBorders>
            <w:shd w:val="clear" w:color="auto" w:fill="auto"/>
            <w:hideMark/>
          </w:tcPr>
          <w:p w14:paraId="7188128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0C3B73B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4BDD1641" w14:textId="77777777" w:rsidTr="009D235B">
        <w:trPr>
          <w:trHeight w:val="407"/>
        </w:trPr>
        <w:tc>
          <w:tcPr>
            <w:tcW w:w="1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23C52B"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2  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4FDB1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Address of the Bidder  </w:t>
            </w:r>
          </w:p>
        </w:tc>
        <w:tc>
          <w:tcPr>
            <w:tcW w:w="1620" w:type="dxa"/>
            <w:tcBorders>
              <w:top w:val="single" w:sz="6" w:space="0" w:color="000000"/>
              <w:left w:val="nil"/>
              <w:bottom w:val="single" w:sz="6" w:space="0" w:color="000000"/>
              <w:right w:val="nil"/>
            </w:tcBorders>
            <w:shd w:val="clear" w:color="auto" w:fill="auto"/>
            <w:vAlign w:val="bottom"/>
            <w:hideMark/>
          </w:tcPr>
          <w:p w14:paraId="3095AED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7962517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1A946BCD" w14:textId="77777777" w:rsidTr="009D235B">
        <w:trPr>
          <w:trHeight w:val="405"/>
        </w:trPr>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7BABA08A"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3  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23AC1A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Status of the Company (Public Ltd/ Pvt. Ltd)  </w:t>
            </w:r>
          </w:p>
        </w:tc>
        <w:tc>
          <w:tcPr>
            <w:tcW w:w="1620" w:type="dxa"/>
            <w:tcBorders>
              <w:top w:val="single" w:sz="6" w:space="0" w:color="000000"/>
              <w:left w:val="nil"/>
              <w:bottom w:val="single" w:sz="6" w:space="0" w:color="000000"/>
              <w:right w:val="nil"/>
            </w:tcBorders>
            <w:shd w:val="clear" w:color="auto" w:fill="auto"/>
            <w:hideMark/>
          </w:tcPr>
          <w:p w14:paraId="2324C0EC"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5409E49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6C72FACC" w14:textId="77777777" w:rsidTr="009D235B">
        <w:trPr>
          <w:trHeight w:val="39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AF84840"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4  </w:t>
            </w:r>
          </w:p>
        </w:tc>
        <w:tc>
          <w:tcPr>
            <w:tcW w:w="469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1F8A29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Details of Incorporation of the Company.   </w:t>
            </w:r>
          </w:p>
        </w:tc>
        <w:tc>
          <w:tcPr>
            <w:tcW w:w="1620" w:type="dxa"/>
            <w:tcBorders>
              <w:top w:val="single" w:sz="6" w:space="0" w:color="000000"/>
              <w:left w:val="nil"/>
              <w:bottom w:val="single" w:sz="6" w:space="0" w:color="000000"/>
              <w:right w:val="nil"/>
            </w:tcBorders>
            <w:shd w:val="clear" w:color="auto" w:fill="auto"/>
            <w:vAlign w:val="bottom"/>
            <w:hideMark/>
          </w:tcPr>
          <w:p w14:paraId="2A82E89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Date:  </w:t>
            </w:r>
          </w:p>
        </w:tc>
        <w:tc>
          <w:tcPr>
            <w:tcW w:w="1845" w:type="dxa"/>
            <w:tcBorders>
              <w:top w:val="single" w:sz="6" w:space="0" w:color="000000"/>
              <w:left w:val="nil"/>
              <w:bottom w:val="single" w:sz="6" w:space="0" w:color="000000"/>
              <w:right w:val="single" w:sz="6" w:space="0" w:color="000000"/>
            </w:tcBorders>
            <w:shd w:val="clear" w:color="auto" w:fill="auto"/>
            <w:hideMark/>
          </w:tcPr>
          <w:p w14:paraId="7B22430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3E90AA2C" w14:textId="77777777" w:rsidTr="009D235B">
        <w:trPr>
          <w:trHeight w:val="19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C636A" w14:textId="77777777" w:rsidR="00A774DC" w:rsidRPr="00AE4D44" w:rsidRDefault="00A774DC" w:rsidP="00A774DC">
            <w:pPr>
              <w:spacing w:after="0" w:line="276" w:lineRule="auto"/>
              <w:rPr>
                <w:rFonts w:ascii="Bookman Old Style" w:eastAsia="Times New Roman" w:hAnsi="Bookman Old Style" w:cs="Times New Roman"/>
                <w:sz w:val="22"/>
                <w:szCs w:val="22"/>
                <w:lang w:val="en-US"/>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EA45E" w14:textId="77777777" w:rsidR="00A774DC" w:rsidRPr="00AE4D44" w:rsidRDefault="00A774DC" w:rsidP="00A774DC">
            <w:pPr>
              <w:spacing w:after="0" w:line="276" w:lineRule="auto"/>
              <w:rPr>
                <w:rFonts w:ascii="Bookman Old Style" w:eastAsia="Times New Roman" w:hAnsi="Bookman Old Style" w:cs="Times New Roman"/>
                <w:sz w:val="22"/>
                <w:szCs w:val="22"/>
                <w:lang w:val="en-US"/>
              </w:rPr>
            </w:pPr>
          </w:p>
        </w:tc>
        <w:tc>
          <w:tcPr>
            <w:tcW w:w="1620" w:type="dxa"/>
            <w:tcBorders>
              <w:top w:val="single" w:sz="6" w:space="0" w:color="000000"/>
              <w:left w:val="nil"/>
              <w:bottom w:val="single" w:sz="6" w:space="0" w:color="000000"/>
              <w:right w:val="nil"/>
            </w:tcBorders>
            <w:shd w:val="clear" w:color="auto" w:fill="auto"/>
            <w:hideMark/>
          </w:tcPr>
          <w:p w14:paraId="640448D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Ref#  </w:t>
            </w:r>
          </w:p>
        </w:tc>
        <w:tc>
          <w:tcPr>
            <w:tcW w:w="1845" w:type="dxa"/>
            <w:tcBorders>
              <w:top w:val="single" w:sz="6" w:space="0" w:color="000000"/>
              <w:left w:val="nil"/>
              <w:bottom w:val="single" w:sz="6" w:space="0" w:color="000000"/>
              <w:right w:val="single" w:sz="6" w:space="0" w:color="000000"/>
            </w:tcBorders>
            <w:shd w:val="clear" w:color="auto" w:fill="auto"/>
            <w:hideMark/>
          </w:tcPr>
          <w:p w14:paraId="136C58A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6BEC4DDE" w14:textId="77777777" w:rsidTr="009D235B">
        <w:trPr>
          <w:trHeight w:val="390"/>
        </w:trPr>
        <w:tc>
          <w:tcPr>
            <w:tcW w:w="1050" w:type="dxa"/>
            <w:tcBorders>
              <w:top w:val="nil"/>
              <w:left w:val="single" w:sz="6" w:space="0" w:color="000000"/>
              <w:bottom w:val="single" w:sz="6" w:space="0" w:color="000000"/>
              <w:right w:val="single" w:sz="6" w:space="0" w:color="000000"/>
            </w:tcBorders>
            <w:shd w:val="clear" w:color="auto" w:fill="auto"/>
            <w:vAlign w:val="bottom"/>
            <w:hideMark/>
          </w:tcPr>
          <w:p w14:paraId="4EDD2EBA"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8  </w:t>
            </w:r>
          </w:p>
        </w:tc>
        <w:tc>
          <w:tcPr>
            <w:tcW w:w="4695" w:type="dxa"/>
            <w:gridSpan w:val="3"/>
            <w:tcBorders>
              <w:top w:val="nil"/>
              <w:left w:val="single" w:sz="6" w:space="0" w:color="000000"/>
              <w:bottom w:val="single" w:sz="6" w:space="0" w:color="000000"/>
              <w:right w:val="single" w:sz="6" w:space="0" w:color="000000"/>
            </w:tcBorders>
            <w:shd w:val="clear" w:color="auto" w:fill="auto"/>
            <w:vAlign w:val="bottom"/>
            <w:hideMark/>
          </w:tcPr>
          <w:p w14:paraId="1656801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Permanent Account Number (PAN) /Taxpayer Number (TPN) </w:t>
            </w:r>
          </w:p>
        </w:tc>
        <w:tc>
          <w:tcPr>
            <w:tcW w:w="1620" w:type="dxa"/>
            <w:tcBorders>
              <w:top w:val="single" w:sz="6" w:space="0" w:color="000000"/>
              <w:left w:val="nil"/>
              <w:bottom w:val="single" w:sz="6" w:space="0" w:color="000000"/>
              <w:right w:val="nil"/>
            </w:tcBorders>
            <w:shd w:val="clear" w:color="auto" w:fill="auto"/>
            <w:vAlign w:val="bottom"/>
            <w:hideMark/>
          </w:tcPr>
          <w:p w14:paraId="0F7DE3F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6B9FC8E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1DC781B1" w14:textId="77777777" w:rsidTr="009D235B">
        <w:trPr>
          <w:trHeight w:val="660"/>
        </w:trPr>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63741DC8"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9  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A75D4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Name &amp; Designation of the contact person to whom all references shall be made regarding this tender  </w:t>
            </w:r>
          </w:p>
        </w:tc>
        <w:tc>
          <w:tcPr>
            <w:tcW w:w="1620" w:type="dxa"/>
            <w:tcBorders>
              <w:top w:val="single" w:sz="6" w:space="0" w:color="000000"/>
              <w:left w:val="nil"/>
              <w:bottom w:val="single" w:sz="6" w:space="0" w:color="000000"/>
              <w:right w:val="nil"/>
            </w:tcBorders>
            <w:shd w:val="clear" w:color="auto" w:fill="auto"/>
            <w:hideMark/>
          </w:tcPr>
          <w:p w14:paraId="47B2E5B4"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3523141E"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738482C0" w14:textId="77777777" w:rsidTr="009D235B">
        <w:trPr>
          <w:trHeight w:val="240"/>
        </w:trPr>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09C71F06"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10  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6FDD3B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Telephone No. (with STD Code)  </w:t>
            </w:r>
          </w:p>
        </w:tc>
        <w:tc>
          <w:tcPr>
            <w:tcW w:w="1620" w:type="dxa"/>
            <w:tcBorders>
              <w:top w:val="single" w:sz="6" w:space="0" w:color="000000"/>
              <w:left w:val="nil"/>
              <w:bottom w:val="single" w:sz="6" w:space="0" w:color="000000"/>
              <w:right w:val="nil"/>
            </w:tcBorders>
            <w:shd w:val="clear" w:color="auto" w:fill="auto"/>
            <w:hideMark/>
          </w:tcPr>
          <w:p w14:paraId="42B0DA18"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15AB9BC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71197823" w14:textId="77777777" w:rsidTr="009D235B">
        <w:trPr>
          <w:trHeight w:val="225"/>
        </w:trPr>
        <w:tc>
          <w:tcPr>
            <w:tcW w:w="1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98EEF2"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11  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1382AC"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E-Mail of the contact person:  </w:t>
            </w:r>
          </w:p>
        </w:tc>
        <w:tc>
          <w:tcPr>
            <w:tcW w:w="1620" w:type="dxa"/>
            <w:tcBorders>
              <w:top w:val="single" w:sz="6" w:space="0" w:color="000000"/>
              <w:left w:val="nil"/>
              <w:bottom w:val="single" w:sz="6" w:space="0" w:color="000000"/>
              <w:right w:val="nil"/>
            </w:tcBorders>
            <w:shd w:val="clear" w:color="auto" w:fill="auto"/>
            <w:vAlign w:val="bottom"/>
            <w:hideMark/>
          </w:tcPr>
          <w:p w14:paraId="1A88C246"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0B91BD5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09F498FF" w14:textId="77777777" w:rsidTr="009D235B">
        <w:trPr>
          <w:trHeight w:val="15"/>
        </w:trPr>
        <w:tc>
          <w:tcPr>
            <w:tcW w:w="1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22C621"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12  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17E416"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Fax No. (with STD Code)  </w:t>
            </w:r>
          </w:p>
        </w:tc>
        <w:tc>
          <w:tcPr>
            <w:tcW w:w="1620" w:type="dxa"/>
            <w:tcBorders>
              <w:top w:val="single" w:sz="6" w:space="0" w:color="000000"/>
              <w:left w:val="nil"/>
              <w:bottom w:val="single" w:sz="6" w:space="0" w:color="000000"/>
              <w:right w:val="nil"/>
            </w:tcBorders>
            <w:shd w:val="clear" w:color="auto" w:fill="auto"/>
            <w:vAlign w:val="bottom"/>
            <w:hideMark/>
          </w:tcPr>
          <w:p w14:paraId="1D9602D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1EF72289"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462F75A7" w14:textId="77777777" w:rsidTr="009D235B">
        <w:trPr>
          <w:trHeight w:val="270"/>
        </w:trPr>
        <w:tc>
          <w:tcPr>
            <w:tcW w:w="1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9E1D19"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13  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CEECD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Website  </w:t>
            </w:r>
          </w:p>
        </w:tc>
        <w:tc>
          <w:tcPr>
            <w:tcW w:w="1620" w:type="dxa"/>
            <w:tcBorders>
              <w:top w:val="single" w:sz="6" w:space="0" w:color="000000"/>
              <w:left w:val="nil"/>
              <w:bottom w:val="single" w:sz="6" w:space="0" w:color="000000"/>
              <w:right w:val="nil"/>
            </w:tcBorders>
            <w:shd w:val="clear" w:color="auto" w:fill="auto"/>
            <w:vAlign w:val="bottom"/>
            <w:hideMark/>
          </w:tcPr>
          <w:p w14:paraId="386207F8"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845" w:type="dxa"/>
            <w:tcBorders>
              <w:top w:val="single" w:sz="6" w:space="0" w:color="000000"/>
              <w:left w:val="nil"/>
              <w:bottom w:val="single" w:sz="6" w:space="0" w:color="000000"/>
              <w:right w:val="single" w:sz="6" w:space="0" w:color="000000"/>
            </w:tcBorders>
            <w:shd w:val="clear" w:color="auto" w:fill="auto"/>
            <w:hideMark/>
          </w:tcPr>
          <w:p w14:paraId="23D8909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54D5AAF0" w14:textId="77777777" w:rsidTr="009D235B">
        <w:trPr>
          <w:trHeight w:val="390"/>
        </w:trPr>
        <w:tc>
          <w:tcPr>
            <w:tcW w:w="7365" w:type="dxa"/>
            <w:gridSpan w:val="5"/>
            <w:tcBorders>
              <w:top w:val="single" w:sz="6" w:space="0" w:color="000000"/>
              <w:left w:val="single" w:sz="6" w:space="0" w:color="000000"/>
              <w:bottom w:val="single" w:sz="6" w:space="0" w:color="000000"/>
              <w:right w:val="nil"/>
            </w:tcBorders>
            <w:shd w:val="clear" w:color="auto" w:fill="auto"/>
            <w:vAlign w:val="bottom"/>
            <w:hideMark/>
          </w:tcPr>
          <w:p w14:paraId="25C1531F" w14:textId="77777777" w:rsidR="00A774DC" w:rsidRPr="00AE4D44" w:rsidRDefault="00A774DC" w:rsidP="00A774DC">
            <w:pPr>
              <w:spacing w:after="0" w:line="276" w:lineRule="auto"/>
              <w:ind w:right="225"/>
              <w:jc w:val="right"/>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Financial Details (as per audited Balance Sheets)</w:t>
            </w:r>
          </w:p>
        </w:tc>
        <w:tc>
          <w:tcPr>
            <w:tcW w:w="1845" w:type="dxa"/>
            <w:tcBorders>
              <w:top w:val="single" w:sz="6" w:space="0" w:color="000000"/>
              <w:left w:val="nil"/>
              <w:bottom w:val="single" w:sz="6" w:space="0" w:color="000000"/>
              <w:right w:val="single" w:sz="6" w:space="0" w:color="000000"/>
            </w:tcBorders>
            <w:shd w:val="clear" w:color="auto" w:fill="auto"/>
            <w:hideMark/>
          </w:tcPr>
          <w:p w14:paraId="049EA2BC"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6BE91048" w14:textId="77777777" w:rsidTr="009D235B">
        <w:trPr>
          <w:trHeight w:val="405"/>
        </w:trPr>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240B8C36"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14  </w:t>
            </w:r>
          </w:p>
        </w:tc>
        <w:tc>
          <w:tcPr>
            <w:tcW w:w="2475" w:type="dxa"/>
            <w:tcBorders>
              <w:top w:val="nil"/>
              <w:left w:val="single" w:sz="6" w:space="0" w:color="000000"/>
              <w:bottom w:val="single" w:sz="6" w:space="0" w:color="000000"/>
              <w:right w:val="single" w:sz="6" w:space="0" w:color="000000"/>
            </w:tcBorders>
            <w:shd w:val="clear" w:color="auto" w:fill="auto"/>
            <w:hideMark/>
          </w:tcPr>
          <w:p w14:paraId="6A0EB0F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Year  </w:t>
            </w:r>
          </w:p>
        </w:tc>
        <w:tc>
          <w:tcPr>
            <w:tcW w:w="5685" w:type="dxa"/>
            <w:gridSpan w:val="4"/>
            <w:tcBorders>
              <w:top w:val="single" w:sz="6" w:space="0" w:color="000000"/>
              <w:left w:val="nil"/>
              <w:bottom w:val="single" w:sz="6" w:space="0" w:color="000000"/>
              <w:right w:val="single" w:sz="6" w:space="0" w:color="000000"/>
            </w:tcBorders>
            <w:shd w:val="clear" w:color="auto" w:fill="auto"/>
            <w:hideMark/>
          </w:tcPr>
          <w:p w14:paraId="50A88452"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2024 </w:t>
            </w:r>
          </w:p>
        </w:tc>
      </w:tr>
      <w:tr w:rsidR="00AE4D44" w:rsidRPr="00AE4D44" w14:paraId="552FEDFA" w14:textId="77777777" w:rsidTr="009D235B">
        <w:trPr>
          <w:trHeight w:val="390"/>
        </w:trPr>
        <w:tc>
          <w:tcPr>
            <w:tcW w:w="1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2299D5" w14:textId="77777777" w:rsidR="00A774DC" w:rsidRPr="00AE4D44" w:rsidRDefault="00A774DC" w:rsidP="00A774DC">
            <w:pPr>
              <w:spacing w:after="0" w:line="276" w:lineRule="auto"/>
              <w:ind w:right="45"/>
              <w:jc w:val="center"/>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17  </w:t>
            </w:r>
          </w:p>
        </w:tc>
        <w:tc>
          <w:tcPr>
            <w:tcW w:w="24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746E0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Profit after tax </w:t>
            </w:r>
          </w:p>
        </w:tc>
        <w:tc>
          <w:tcPr>
            <w:tcW w:w="5685" w:type="dxa"/>
            <w:gridSpan w:val="4"/>
            <w:tcBorders>
              <w:top w:val="single" w:sz="6" w:space="0" w:color="000000"/>
              <w:left w:val="nil"/>
              <w:bottom w:val="single" w:sz="6" w:space="0" w:color="000000"/>
              <w:right w:val="single" w:sz="6" w:space="0" w:color="000000"/>
            </w:tcBorders>
            <w:shd w:val="clear" w:color="auto" w:fill="auto"/>
            <w:vAlign w:val="bottom"/>
            <w:hideMark/>
          </w:tcPr>
          <w:p w14:paraId="4EACC5D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48D8E96B" w14:textId="77777777" w:rsidTr="009D235B">
        <w:trPr>
          <w:trHeight w:val="300"/>
        </w:trPr>
        <w:tc>
          <w:tcPr>
            <w:tcW w:w="1050" w:type="dxa"/>
            <w:tcBorders>
              <w:top w:val="single" w:sz="6" w:space="0" w:color="000000"/>
              <w:left w:val="nil"/>
              <w:bottom w:val="nil"/>
              <w:right w:val="nil"/>
            </w:tcBorders>
            <w:shd w:val="clear" w:color="auto" w:fill="auto"/>
            <w:vAlign w:val="center"/>
            <w:hideMark/>
          </w:tcPr>
          <w:p w14:paraId="2AC9743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tc>
        <w:tc>
          <w:tcPr>
            <w:tcW w:w="2475" w:type="dxa"/>
            <w:tcBorders>
              <w:top w:val="single" w:sz="6" w:space="0" w:color="000000"/>
              <w:left w:val="nil"/>
              <w:bottom w:val="nil"/>
              <w:right w:val="nil"/>
            </w:tcBorders>
            <w:shd w:val="clear" w:color="auto" w:fill="auto"/>
            <w:vAlign w:val="center"/>
            <w:hideMark/>
          </w:tcPr>
          <w:p w14:paraId="0D7C97D6"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Arial"/>
                <w:sz w:val="22"/>
                <w:szCs w:val="22"/>
                <w:lang w:val="en-US"/>
              </w:rPr>
              <w:t> </w:t>
            </w:r>
          </w:p>
        </w:tc>
        <w:tc>
          <w:tcPr>
            <w:tcW w:w="1920" w:type="dxa"/>
            <w:tcBorders>
              <w:top w:val="single" w:sz="6" w:space="0" w:color="000000"/>
              <w:left w:val="nil"/>
              <w:bottom w:val="nil"/>
              <w:right w:val="nil"/>
            </w:tcBorders>
            <w:shd w:val="clear" w:color="auto" w:fill="auto"/>
            <w:vAlign w:val="center"/>
          </w:tcPr>
          <w:p w14:paraId="7FD99A2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tc>
        <w:tc>
          <w:tcPr>
            <w:tcW w:w="300" w:type="dxa"/>
            <w:tcBorders>
              <w:top w:val="single" w:sz="6" w:space="0" w:color="000000"/>
              <w:left w:val="nil"/>
              <w:bottom w:val="nil"/>
              <w:right w:val="nil"/>
            </w:tcBorders>
            <w:shd w:val="clear" w:color="auto" w:fill="auto"/>
            <w:vAlign w:val="center"/>
          </w:tcPr>
          <w:p w14:paraId="59FB807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tc>
        <w:tc>
          <w:tcPr>
            <w:tcW w:w="1620" w:type="dxa"/>
            <w:tcBorders>
              <w:top w:val="nil"/>
              <w:left w:val="nil"/>
              <w:bottom w:val="nil"/>
              <w:right w:val="nil"/>
            </w:tcBorders>
            <w:shd w:val="clear" w:color="auto" w:fill="auto"/>
            <w:vAlign w:val="center"/>
          </w:tcPr>
          <w:p w14:paraId="207D2FC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p>
        </w:tc>
        <w:tc>
          <w:tcPr>
            <w:tcW w:w="1845" w:type="dxa"/>
            <w:tcBorders>
              <w:top w:val="single" w:sz="6" w:space="0" w:color="000000"/>
              <w:left w:val="nil"/>
              <w:bottom w:val="nil"/>
              <w:right w:val="nil"/>
            </w:tcBorders>
            <w:shd w:val="clear" w:color="auto" w:fill="auto"/>
            <w:vAlign w:val="center"/>
            <w:hideMark/>
          </w:tcPr>
          <w:p w14:paraId="7D9E9C2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Arial"/>
                <w:sz w:val="22"/>
                <w:szCs w:val="22"/>
                <w:lang w:val="en-US"/>
              </w:rPr>
              <w:t> </w:t>
            </w:r>
          </w:p>
        </w:tc>
      </w:tr>
    </w:tbl>
    <w:p w14:paraId="447F8DB4"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p>
    <w:p w14:paraId="6C6C1871"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p>
    <w:p w14:paraId="09F29007"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398C2274" w14:textId="77777777" w:rsidR="00A774DC" w:rsidRPr="00AE4D44" w:rsidRDefault="00A774DC" w:rsidP="00A774DC">
      <w:pPr>
        <w:spacing w:after="0" w:line="276" w:lineRule="auto"/>
        <w:ind w:left="-9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_____________________________  </w:t>
      </w:r>
    </w:p>
    <w:p w14:paraId="501281AC" w14:textId="77777777" w:rsidR="00A774DC" w:rsidRPr="00AE4D44" w:rsidRDefault="00A774DC" w:rsidP="00A774DC">
      <w:pPr>
        <w:spacing w:after="0" w:line="276" w:lineRule="auto"/>
        <w:ind w:left="-90" w:right="417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Name: __________________________________ Designation: ____________________________  </w:t>
      </w:r>
    </w:p>
    <w:p w14:paraId="710592E6" w14:textId="77777777" w:rsidR="00A774DC" w:rsidRPr="00AE4D44" w:rsidRDefault="00A774DC" w:rsidP="00A774DC">
      <w:pPr>
        <w:spacing w:after="0" w:line="276" w:lineRule="auto"/>
        <w:ind w:left="-9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Date: ________________, Place: __________________ </w:t>
      </w:r>
    </w:p>
    <w:p w14:paraId="7DE18593" w14:textId="77777777" w:rsidR="00A774DC" w:rsidRPr="00AE4D44" w:rsidRDefault="00A774DC" w:rsidP="00A774DC">
      <w:pPr>
        <w:spacing w:after="0" w:line="276" w:lineRule="auto"/>
        <w:jc w:val="center"/>
        <w:textAlignment w:val="baseline"/>
        <w:rPr>
          <w:rFonts w:ascii="Bookman Old Style" w:eastAsia="Times New Roman" w:hAnsi="Bookman Old Style" w:cs="Segoe UI"/>
          <w:sz w:val="22"/>
          <w:szCs w:val="22"/>
          <w:lang w:val="en-US"/>
        </w:rPr>
      </w:pPr>
    </w:p>
    <w:p w14:paraId="4FCE5AB4" w14:textId="77777777" w:rsidR="00A774DC" w:rsidRPr="00AE4D44" w:rsidRDefault="00A774DC" w:rsidP="00A774DC">
      <w:pPr>
        <w:spacing w:line="276" w:lineRule="auto"/>
        <w:rPr>
          <w:rFonts w:ascii="Bookman Old Style" w:eastAsia="Times New Roman" w:hAnsi="Bookman Old Style" w:cs="Segoe UI"/>
          <w:sz w:val="22"/>
          <w:szCs w:val="22"/>
          <w:lang w:val="en-US"/>
        </w:rPr>
      </w:pPr>
      <w:r w:rsidRPr="00AE4D44">
        <w:rPr>
          <w:rFonts w:ascii="Bookman Old Style" w:eastAsia="Calibri" w:hAnsi="Bookman Old Style" w:cs="Segoe UI"/>
          <w:sz w:val="22"/>
          <w:szCs w:val="22"/>
          <w:lang w:val="en-US"/>
        </w:rPr>
        <w:br w:type="page"/>
      </w:r>
    </w:p>
    <w:p w14:paraId="3A7A806F" w14:textId="77777777" w:rsidR="00A774DC" w:rsidRPr="00AE4D44" w:rsidRDefault="00A774DC" w:rsidP="000E2DC9">
      <w:pPr>
        <w:pStyle w:val="Heading1"/>
        <w:rPr>
          <w:rFonts w:ascii="Bookman Old Style" w:eastAsia="Times New Roman" w:hAnsi="Bookman Old Style" w:cs="Segoe UI"/>
          <w:color w:val="auto"/>
          <w:sz w:val="22"/>
          <w:szCs w:val="22"/>
          <w:lang w:val="en-US"/>
        </w:rPr>
      </w:pPr>
      <w:bookmarkStart w:id="73" w:name="_Toc196135281"/>
      <w:r w:rsidRPr="00AE4D44">
        <w:rPr>
          <w:rFonts w:ascii="Bookman Old Style" w:eastAsia="Times New Roman" w:hAnsi="Bookman Old Style" w:cs="Segoe UI"/>
          <w:b/>
          <w:bCs/>
          <w:color w:val="auto"/>
          <w:sz w:val="22"/>
          <w:szCs w:val="22"/>
          <w:lang w:val="en-US"/>
        </w:rPr>
        <w:lastRenderedPageBreak/>
        <w:t xml:space="preserve">Annexure </w:t>
      </w:r>
      <w:proofErr w:type="gramStart"/>
      <w:r w:rsidRPr="00AE4D44">
        <w:rPr>
          <w:rFonts w:ascii="Bookman Old Style" w:eastAsia="Times New Roman" w:hAnsi="Bookman Old Style" w:cs="Segoe UI"/>
          <w:b/>
          <w:bCs/>
          <w:color w:val="auto"/>
          <w:sz w:val="22"/>
          <w:szCs w:val="22"/>
          <w:lang w:val="en-US"/>
        </w:rPr>
        <w:t>B :</w:t>
      </w:r>
      <w:proofErr w:type="gramEnd"/>
      <w:r w:rsidRPr="00AE4D44">
        <w:rPr>
          <w:rFonts w:ascii="Bookman Old Style" w:eastAsia="Times New Roman" w:hAnsi="Bookman Old Style" w:cs="Segoe UI"/>
          <w:b/>
          <w:bCs/>
          <w:color w:val="auto"/>
          <w:sz w:val="22"/>
          <w:szCs w:val="22"/>
          <w:lang w:val="en-US"/>
        </w:rPr>
        <w:t xml:space="preserve"> Declaration for Acceptance of RFP Terms and Conditions</w:t>
      </w:r>
      <w:bookmarkEnd w:id="73"/>
      <w:r w:rsidRPr="00AE4D44">
        <w:rPr>
          <w:rFonts w:ascii="Bookman Old Style" w:eastAsia="Times New Roman" w:hAnsi="Bookman Old Style" w:cs="Segoe UI"/>
          <w:b/>
          <w:bCs/>
          <w:color w:val="auto"/>
          <w:sz w:val="22"/>
          <w:szCs w:val="22"/>
          <w:lang w:val="en-US"/>
        </w:rPr>
        <w:t xml:space="preserve"> </w:t>
      </w:r>
      <w:r w:rsidRPr="00AE4D44">
        <w:rPr>
          <w:rFonts w:ascii="Bookman Old Style" w:eastAsia="Times New Roman" w:hAnsi="Bookman Old Style" w:cs="Segoe UI"/>
          <w:color w:val="auto"/>
          <w:sz w:val="22"/>
          <w:szCs w:val="22"/>
          <w:lang w:val="en-US"/>
        </w:rPr>
        <w:t> </w:t>
      </w:r>
    </w:p>
    <w:p w14:paraId="089E0263"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30CE3E3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Chief Executive Officer  </w:t>
      </w:r>
    </w:p>
    <w:p w14:paraId="7334E0C6"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Royal Insurance Corporation of Bhutan limited,  </w:t>
      </w:r>
    </w:p>
    <w:p w14:paraId="4E9FF940"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P.O Box 315, </w:t>
      </w:r>
    </w:p>
    <w:p w14:paraId="6A29E6B0"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proofErr w:type="spellStart"/>
      <w:r w:rsidRPr="00AE4D44">
        <w:rPr>
          <w:rFonts w:ascii="Bookman Old Style" w:eastAsia="Times New Roman" w:hAnsi="Bookman Old Style" w:cs="Segoe UI"/>
          <w:sz w:val="22"/>
          <w:szCs w:val="22"/>
          <w:lang w:val="en-US"/>
        </w:rPr>
        <w:t>Norzin</w:t>
      </w:r>
      <w:proofErr w:type="spellEnd"/>
      <w:r w:rsidRPr="00AE4D44">
        <w:rPr>
          <w:rFonts w:ascii="Bookman Old Style" w:eastAsia="Times New Roman" w:hAnsi="Bookman Old Style" w:cs="Segoe UI"/>
          <w:sz w:val="22"/>
          <w:szCs w:val="22"/>
          <w:lang w:val="en-US"/>
        </w:rPr>
        <w:t xml:space="preserve"> Lam, Thimphu: Bhutan  </w:t>
      </w:r>
    </w:p>
    <w:p w14:paraId="6483D0FE" w14:textId="77777777" w:rsidR="00A774DC" w:rsidRPr="00AE4D44" w:rsidRDefault="00A774DC" w:rsidP="00A774DC">
      <w:pPr>
        <w:spacing w:after="0" w:line="276" w:lineRule="auto"/>
        <w:ind w:left="18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FF57F0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Sir,  </w:t>
      </w:r>
    </w:p>
    <w:p w14:paraId="781833AB" w14:textId="77777777" w:rsidR="00A774DC" w:rsidRPr="00AE4D44" w:rsidRDefault="00A774DC" w:rsidP="00A774DC">
      <w:pPr>
        <w:spacing w:after="0" w:line="276" w:lineRule="auto"/>
        <w:ind w:left="18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5383236D" w14:textId="1FF1A213"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Subject: RFP No. </w:t>
      </w:r>
      <w:proofErr w:type="gramStart"/>
      <w:r w:rsidRPr="00AE4D44">
        <w:rPr>
          <w:rFonts w:ascii="Bookman Old Style" w:eastAsia="Times New Roman" w:hAnsi="Bookman Old Style" w:cs="Segoe UI"/>
          <w:sz w:val="22"/>
          <w:szCs w:val="22"/>
          <w:lang w:val="en-US"/>
        </w:rPr>
        <w:t>RICB:…</w:t>
      </w:r>
      <w:proofErr w:type="gramEnd"/>
      <w:r w:rsidRPr="00AE4D44">
        <w:rPr>
          <w:rFonts w:ascii="Bookman Old Style" w:eastAsia="Times New Roman" w:hAnsi="Bookman Old Style" w:cs="Segoe UI"/>
          <w:sz w:val="22"/>
          <w:szCs w:val="22"/>
          <w:lang w:val="en-US"/>
        </w:rPr>
        <w:t>………………</w:t>
      </w:r>
      <w:r w:rsidR="00B72DA4" w:rsidRPr="00AE4D44">
        <w:rPr>
          <w:rFonts w:ascii="Bookman Old Style" w:eastAsia="Times New Roman" w:hAnsi="Bookman Old Style" w:cs="Segoe UI"/>
          <w:sz w:val="22"/>
          <w:szCs w:val="22"/>
          <w:lang w:val="en-US"/>
        </w:rPr>
        <w:t>……………………….</w:t>
      </w:r>
      <w:r w:rsidRPr="00AE4D44">
        <w:rPr>
          <w:rFonts w:ascii="Bookman Old Style" w:eastAsia="Times New Roman" w:hAnsi="Bookman Old Style" w:cs="Segoe UI"/>
          <w:sz w:val="22"/>
          <w:szCs w:val="22"/>
          <w:lang w:val="en-US"/>
        </w:rPr>
        <w:t xml:space="preserve">dated ……………………….  for </w:t>
      </w:r>
      <w:r w:rsidRPr="00AE4D44">
        <w:rPr>
          <w:rFonts w:ascii="Bookman Old Style" w:eastAsia="Times New Roman" w:hAnsi="Bookman Old Style" w:cs="Segoe UI"/>
          <w:b/>
          <w:bCs/>
          <w:i/>
          <w:iCs/>
          <w:sz w:val="22"/>
          <w:szCs w:val="22"/>
          <w:lang w:val="en-US"/>
        </w:rPr>
        <w:t>‘Providing security services to our Corporate Office, Thimphu and Main Branch Office</w:t>
      </w:r>
      <w:r w:rsidR="00885AE5" w:rsidRPr="00AE4D44">
        <w:rPr>
          <w:rFonts w:ascii="Bookman Old Style" w:eastAsia="Times New Roman" w:hAnsi="Bookman Old Style" w:cs="Segoe UI"/>
          <w:b/>
          <w:bCs/>
          <w:i/>
          <w:iCs/>
          <w:sz w:val="22"/>
          <w:szCs w:val="22"/>
          <w:lang w:val="en-US"/>
        </w:rPr>
        <w:t xml:space="preserve"> Phuntsholing</w:t>
      </w:r>
      <w:r w:rsidRPr="00AE4D44">
        <w:rPr>
          <w:rFonts w:ascii="Bookman Old Style" w:eastAsia="Times New Roman" w:hAnsi="Bookman Old Style" w:cs="Segoe UI"/>
          <w:b/>
          <w:bCs/>
          <w:i/>
          <w:iCs/>
          <w:sz w:val="22"/>
          <w:szCs w:val="22"/>
          <w:lang w:val="en-US"/>
        </w:rPr>
        <w:t xml:space="preserve">’. </w:t>
      </w:r>
    </w:p>
    <w:p w14:paraId="68F2F39F" w14:textId="77777777" w:rsidR="00A774DC" w:rsidRPr="00AE4D44" w:rsidRDefault="00A774DC" w:rsidP="00A774DC">
      <w:pPr>
        <w:spacing w:after="0" w:line="276" w:lineRule="auto"/>
        <w:ind w:left="18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w:t>
      </w:r>
      <w:r w:rsidRPr="00AE4D44">
        <w:rPr>
          <w:rFonts w:ascii="Bookman Old Style" w:eastAsia="Times New Roman" w:hAnsi="Bookman Old Style" w:cs="Segoe UI"/>
          <w:sz w:val="22"/>
          <w:szCs w:val="22"/>
          <w:lang w:val="en-US"/>
        </w:rPr>
        <w:t> </w:t>
      </w:r>
    </w:p>
    <w:p w14:paraId="4B79119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 have carefully gone through the Terms &amp; Conditions contained in the above referred RFP document. I declare that all the provisions of this RFP are acceptable to my company. I further certify that I am an authorized signatory of my company and am, therefore, competent to make this declaration.  </w:t>
      </w:r>
    </w:p>
    <w:p w14:paraId="7EA4F791"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9BA5F7A"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DED9115"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Yours faithfully,  </w:t>
      </w:r>
    </w:p>
    <w:p w14:paraId="3DE38A3A" w14:textId="77777777" w:rsidR="00A774DC" w:rsidRPr="00AE4D44" w:rsidRDefault="00A774DC" w:rsidP="00A774DC">
      <w:pPr>
        <w:spacing w:after="0" w:line="276" w:lineRule="auto"/>
        <w:ind w:left="18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5D3AA45E" w14:textId="77777777" w:rsidR="00A774DC" w:rsidRPr="00AE4D44" w:rsidRDefault="00A774DC" w:rsidP="00A774DC">
      <w:pPr>
        <w:spacing w:after="0" w:line="276" w:lineRule="auto"/>
        <w:ind w:left="18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DC08710" w14:textId="77777777" w:rsidR="00A774DC" w:rsidRPr="00AE4D44" w:rsidRDefault="00A774DC" w:rsidP="00A774DC">
      <w:pPr>
        <w:spacing w:after="0" w:line="276" w:lineRule="auto"/>
        <w:ind w:left="18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4E0A2D47"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of the Bidder)   </w:t>
      </w:r>
    </w:p>
    <w:p w14:paraId="7777ED08"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Printed Name   </w:t>
      </w:r>
    </w:p>
    <w:p w14:paraId="4ECD4FDB" w14:textId="77777777" w:rsidR="00A774DC" w:rsidRPr="00AE4D44" w:rsidRDefault="00A774DC" w:rsidP="00A774DC">
      <w:pPr>
        <w:spacing w:after="0" w:line="276" w:lineRule="auto"/>
        <w:ind w:right="616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Designation   </w:t>
      </w:r>
    </w:p>
    <w:p w14:paraId="357D5974" w14:textId="77777777" w:rsidR="00A774DC" w:rsidRPr="00AE4D44" w:rsidRDefault="00A774DC" w:rsidP="00A774DC">
      <w:pPr>
        <w:spacing w:after="0" w:line="276" w:lineRule="auto"/>
        <w:ind w:right="616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Seal   </w:t>
      </w:r>
    </w:p>
    <w:p w14:paraId="24DD8944"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Date:   </w:t>
      </w:r>
    </w:p>
    <w:p w14:paraId="61E7AC2D"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Business Address:  </w:t>
      </w:r>
    </w:p>
    <w:p w14:paraId="0FC51637"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72DB1E21" w14:textId="6E1DD87E" w:rsidR="00A774DC" w:rsidRPr="00AE4D44" w:rsidRDefault="00A774DC" w:rsidP="00B958F7">
      <w:pPr>
        <w:spacing w:after="0" w:line="276" w:lineRule="auto"/>
        <w:jc w:val="both"/>
        <w:textAlignment w:val="baseline"/>
        <w:rPr>
          <w:rFonts w:ascii="Bookman Old Style" w:eastAsia="Times New Roman" w:hAnsi="Bookman Old Style" w:cs="Segoe UI"/>
          <w:sz w:val="22"/>
          <w:szCs w:val="22"/>
          <w:lang w:val="en-US"/>
        </w:rPr>
      </w:pPr>
    </w:p>
    <w:p w14:paraId="5B1FD47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6F25E803"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p>
    <w:p w14:paraId="3A94DDE1" w14:textId="77777777" w:rsidR="004A4E35" w:rsidRPr="00AE4D44" w:rsidRDefault="004A4E35" w:rsidP="004A4E35">
      <w:pPr>
        <w:pStyle w:val="Heading1"/>
        <w:jc w:val="left"/>
        <w:rPr>
          <w:rFonts w:ascii="Bookman Old Style" w:eastAsia="Times New Roman" w:hAnsi="Bookman Old Style" w:cs="Segoe UI"/>
          <w:b/>
          <w:bCs/>
          <w:color w:val="auto"/>
          <w:sz w:val="22"/>
          <w:szCs w:val="22"/>
          <w:lang w:val="en-US"/>
        </w:rPr>
      </w:pPr>
      <w:bookmarkStart w:id="74" w:name="_Hlk196132907"/>
    </w:p>
    <w:p w14:paraId="439B31A9" w14:textId="77777777" w:rsidR="004A4E35" w:rsidRPr="00AE4D44" w:rsidRDefault="004A4E35" w:rsidP="004A4E35">
      <w:pPr>
        <w:rPr>
          <w:lang w:val="en-US"/>
        </w:rPr>
      </w:pPr>
    </w:p>
    <w:p w14:paraId="3EED4AF6" w14:textId="77777777" w:rsidR="00F14D65" w:rsidRPr="00AE4D44" w:rsidRDefault="00F14D65" w:rsidP="00F14D65">
      <w:pPr>
        <w:pStyle w:val="Heading1"/>
        <w:jc w:val="left"/>
        <w:rPr>
          <w:rFonts w:ascii="Bookman Old Style" w:eastAsia="Times New Roman" w:hAnsi="Bookman Old Style" w:cs="Segoe UI"/>
          <w:b/>
          <w:bCs/>
          <w:color w:val="auto"/>
          <w:sz w:val="22"/>
          <w:szCs w:val="22"/>
          <w:lang w:val="en-US"/>
        </w:rPr>
      </w:pPr>
      <w:bookmarkStart w:id="75" w:name="_Toc196135282"/>
    </w:p>
    <w:p w14:paraId="513432B0" w14:textId="77777777" w:rsidR="00F14D65" w:rsidRPr="00AE4D44" w:rsidRDefault="00F14D65" w:rsidP="00F14D65">
      <w:pPr>
        <w:rPr>
          <w:lang w:val="en-US"/>
        </w:rPr>
      </w:pPr>
    </w:p>
    <w:p w14:paraId="65B124D9" w14:textId="77777777" w:rsidR="00F14D65" w:rsidRPr="00AE4D44" w:rsidRDefault="00F14D65" w:rsidP="00F14D65">
      <w:pPr>
        <w:rPr>
          <w:lang w:val="en-US"/>
        </w:rPr>
      </w:pPr>
    </w:p>
    <w:p w14:paraId="35CE3929" w14:textId="77777777" w:rsidR="00F14D65" w:rsidRPr="00AE4D44" w:rsidRDefault="00F14D65" w:rsidP="00F14D65">
      <w:pPr>
        <w:rPr>
          <w:lang w:val="en-US"/>
        </w:rPr>
      </w:pPr>
    </w:p>
    <w:p w14:paraId="4864293C" w14:textId="68B4FDBE" w:rsidR="00F14D65" w:rsidRPr="00AE4D44" w:rsidRDefault="00F14D65" w:rsidP="00F14D65">
      <w:pPr>
        <w:rPr>
          <w:rFonts w:ascii="Bookman Old Style" w:hAnsi="Bookman Old Style"/>
          <w:b/>
          <w:bCs/>
          <w:sz w:val="22"/>
          <w:szCs w:val="22"/>
          <w:lang w:val="en-US"/>
        </w:rPr>
      </w:pPr>
      <w:r w:rsidRPr="00AE4D44">
        <w:rPr>
          <w:rFonts w:ascii="Bookman Old Style" w:hAnsi="Bookman Old Style"/>
          <w:b/>
          <w:bCs/>
          <w:sz w:val="22"/>
          <w:szCs w:val="22"/>
          <w:lang w:val="en-US"/>
        </w:rPr>
        <w:lastRenderedPageBreak/>
        <w:t>Annexure C: Declaration for Acceptance of Scope of Work</w:t>
      </w:r>
    </w:p>
    <w:p w14:paraId="2D7E5511" w14:textId="77777777" w:rsidR="00F14D65" w:rsidRPr="00AE4D44" w:rsidRDefault="00F14D65" w:rsidP="004A4E35">
      <w:pPr>
        <w:pStyle w:val="Heading1"/>
        <w:rPr>
          <w:rFonts w:ascii="Bookman Old Style" w:eastAsia="Times New Roman" w:hAnsi="Bookman Old Style" w:cs="Segoe UI"/>
          <w:b/>
          <w:bCs/>
          <w:color w:val="auto"/>
          <w:sz w:val="22"/>
          <w:szCs w:val="22"/>
          <w:lang w:val="en-US"/>
        </w:rPr>
      </w:pPr>
    </w:p>
    <w:bookmarkEnd w:id="75"/>
    <w:p w14:paraId="43D1C574" w14:textId="7EE344A4"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Chief Executive Officer  </w:t>
      </w:r>
    </w:p>
    <w:p w14:paraId="6190DC6A"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Royal Insurance Corporation of Bhutan limited,  </w:t>
      </w:r>
    </w:p>
    <w:p w14:paraId="0D64B038"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P.O Box 315, </w:t>
      </w:r>
    </w:p>
    <w:p w14:paraId="6AC9026C"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proofErr w:type="spellStart"/>
      <w:r w:rsidRPr="00AE4D44">
        <w:rPr>
          <w:rFonts w:ascii="Bookman Old Style" w:eastAsia="Times New Roman" w:hAnsi="Bookman Old Style" w:cs="Segoe UI"/>
          <w:sz w:val="22"/>
          <w:szCs w:val="22"/>
          <w:lang w:val="en-US"/>
        </w:rPr>
        <w:t>Norzin</w:t>
      </w:r>
      <w:proofErr w:type="spellEnd"/>
      <w:r w:rsidRPr="00AE4D44">
        <w:rPr>
          <w:rFonts w:ascii="Bookman Old Style" w:eastAsia="Times New Roman" w:hAnsi="Bookman Old Style" w:cs="Segoe UI"/>
          <w:sz w:val="22"/>
          <w:szCs w:val="22"/>
          <w:lang w:val="en-US"/>
        </w:rPr>
        <w:t xml:space="preserve"> </w:t>
      </w:r>
      <w:proofErr w:type="spellStart"/>
      <w:proofErr w:type="gramStart"/>
      <w:r w:rsidRPr="00AE4D44">
        <w:rPr>
          <w:rFonts w:ascii="Bookman Old Style" w:eastAsia="Times New Roman" w:hAnsi="Bookman Old Style" w:cs="Segoe UI"/>
          <w:sz w:val="22"/>
          <w:szCs w:val="22"/>
          <w:lang w:val="en-US"/>
        </w:rPr>
        <w:t>Lam,Thimphu</w:t>
      </w:r>
      <w:proofErr w:type="spellEnd"/>
      <w:proofErr w:type="gramEnd"/>
      <w:r w:rsidRPr="00AE4D44">
        <w:rPr>
          <w:rFonts w:ascii="Bookman Old Style" w:eastAsia="Times New Roman" w:hAnsi="Bookman Old Style" w:cs="Segoe UI"/>
          <w:sz w:val="22"/>
          <w:szCs w:val="22"/>
          <w:lang w:val="en-US"/>
        </w:rPr>
        <w:t>: Bhutan  </w:t>
      </w:r>
    </w:p>
    <w:p w14:paraId="3C6EDE46"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0451F2C8"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Sir,  </w:t>
      </w:r>
    </w:p>
    <w:p w14:paraId="56DBA3D8"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4329705B" w14:textId="3D290C0B"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Re: Subject: RFP No………………………………………</w:t>
      </w:r>
      <w:r w:rsidR="00B72DA4" w:rsidRPr="00AE4D44">
        <w:rPr>
          <w:rFonts w:ascii="Bookman Old Style" w:eastAsia="Times New Roman" w:hAnsi="Bookman Old Style" w:cs="Segoe UI"/>
          <w:b/>
          <w:bCs/>
          <w:sz w:val="22"/>
          <w:szCs w:val="22"/>
          <w:lang w:val="en-US"/>
        </w:rPr>
        <w:t>…………</w:t>
      </w:r>
      <w:proofErr w:type="gramStart"/>
      <w:r w:rsidR="00B72DA4" w:rsidRPr="00AE4D44">
        <w:rPr>
          <w:rFonts w:ascii="Bookman Old Style" w:eastAsia="Times New Roman" w:hAnsi="Bookman Old Style" w:cs="Segoe UI"/>
          <w:b/>
          <w:bCs/>
          <w:sz w:val="22"/>
          <w:szCs w:val="22"/>
          <w:lang w:val="en-US"/>
        </w:rPr>
        <w:t>….</w:t>
      </w:r>
      <w:r w:rsidRPr="00AE4D44">
        <w:rPr>
          <w:rFonts w:ascii="Bookman Old Style" w:eastAsia="Times New Roman" w:hAnsi="Bookman Old Style" w:cs="Segoe UI"/>
          <w:b/>
          <w:bCs/>
          <w:sz w:val="22"/>
          <w:szCs w:val="22"/>
          <w:lang w:val="en-US"/>
        </w:rPr>
        <w:t>dated</w:t>
      </w:r>
      <w:proofErr w:type="gramEnd"/>
      <w:r w:rsidRPr="00AE4D44">
        <w:rPr>
          <w:rFonts w:ascii="Bookman Old Style" w:eastAsia="Times New Roman" w:hAnsi="Bookman Old Style" w:cs="Segoe UI"/>
          <w:b/>
          <w:bCs/>
          <w:sz w:val="22"/>
          <w:szCs w:val="22"/>
          <w:lang w:val="en-US"/>
        </w:rPr>
        <w:t>…………………</w:t>
      </w:r>
      <w:r w:rsidR="00B72DA4" w:rsidRPr="00AE4D44">
        <w:rPr>
          <w:rFonts w:ascii="Bookman Old Style" w:eastAsia="Times New Roman" w:hAnsi="Bookman Old Style" w:cs="Segoe UI"/>
          <w:b/>
          <w:bCs/>
          <w:sz w:val="22"/>
          <w:szCs w:val="22"/>
          <w:lang w:val="en-US"/>
        </w:rPr>
        <w:t xml:space="preserve">for </w:t>
      </w:r>
      <w:r w:rsidRPr="00AE4D44">
        <w:rPr>
          <w:rFonts w:ascii="Bookman Old Style" w:eastAsia="Times New Roman" w:hAnsi="Bookman Old Style" w:cs="Segoe UI"/>
          <w:b/>
          <w:bCs/>
          <w:i/>
          <w:iCs/>
          <w:sz w:val="22"/>
          <w:szCs w:val="22"/>
          <w:lang w:val="en-US"/>
        </w:rPr>
        <w:t>‘Providing security services to our Corp</w:t>
      </w:r>
      <w:r w:rsidR="00B72DA4" w:rsidRPr="00AE4D44">
        <w:rPr>
          <w:rFonts w:ascii="Bookman Old Style" w:eastAsia="Times New Roman" w:hAnsi="Bookman Old Style" w:cs="Segoe UI"/>
          <w:b/>
          <w:bCs/>
          <w:i/>
          <w:iCs/>
          <w:sz w:val="22"/>
          <w:szCs w:val="22"/>
          <w:lang w:val="en-US"/>
        </w:rPr>
        <w:t xml:space="preserve">orate </w:t>
      </w:r>
      <w:r w:rsidRPr="00AE4D44">
        <w:rPr>
          <w:rFonts w:ascii="Bookman Old Style" w:eastAsia="Times New Roman" w:hAnsi="Bookman Old Style" w:cs="Segoe UI"/>
          <w:b/>
          <w:bCs/>
          <w:i/>
          <w:iCs/>
          <w:sz w:val="22"/>
          <w:szCs w:val="22"/>
          <w:lang w:val="en-US"/>
        </w:rPr>
        <w:t>Office, Thimphu and Main Branch Office</w:t>
      </w:r>
      <w:r w:rsidR="00885AE5" w:rsidRPr="00AE4D44">
        <w:rPr>
          <w:rFonts w:ascii="Bookman Old Style" w:eastAsia="Times New Roman" w:hAnsi="Bookman Old Style" w:cs="Segoe UI"/>
          <w:b/>
          <w:bCs/>
          <w:i/>
          <w:iCs/>
          <w:sz w:val="22"/>
          <w:szCs w:val="22"/>
          <w:lang w:val="en-US"/>
        </w:rPr>
        <w:t xml:space="preserve"> Phuntsholing</w:t>
      </w:r>
      <w:r w:rsidRPr="00AE4D44">
        <w:rPr>
          <w:rFonts w:ascii="Bookman Old Style" w:eastAsia="Times New Roman" w:hAnsi="Bookman Old Style" w:cs="Segoe UI"/>
          <w:b/>
          <w:bCs/>
          <w:i/>
          <w:iCs/>
          <w:sz w:val="22"/>
          <w:szCs w:val="22"/>
          <w:lang w:val="en-US"/>
        </w:rPr>
        <w:t>’.</w:t>
      </w:r>
      <w:r w:rsidRPr="00AE4D44">
        <w:rPr>
          <w:rFonts w:ascii="Bookman Old Style" w:eastAsia="Times New Roman" w:hAnsi="Bookman Old Style" w:cs="Segoe UI"/>
          <w:sz w:val="22"/>
          <w:szCs w:val="22"/>
          <w:lang w:val="en-US"/>
        </w:rPr>
        <w:t>  </w:t>
      </w:r>
    </w:p>
    <w:p w14:paraId="27C8399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47550F5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 have carefully gone through the Scope of Work and Roles and responsibility contained in the above referred RFP document. I declare that all the provisions of this RFP are acceptable to my company. I further certify that I am an authorized signatory of my company and am, therefore, competent to make this declaration.  </w:t>
      </w:r>
    </w:p>
    <w:p w14:paraId="253B82FC"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771CBE5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Yours faithfully,  </w:t>
      </w:r>
    </w:p>
    <w:p w14:paraId="24BFADD5"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687C991F"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0F0B24D0"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398FFE47"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641AC4E7"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of the Bidder)   </w:t>
      </w:r>
    </w:p>
    <w:p w14:paraId="7200CD5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Printed Name   </w:t>
      </w:r>
    </w:p>
    <w:p w14:paraId="23D1C936" w14:textId="77777777" w:rsidR="00A774DC" w:rsidRPr="00AE4D44" w:rsidRDefault="00A774DC" w:rsidP="00A774DC">
      <w:pPr>
        <w:spacing w:after="0" w:line="276" w:lineRule="auto"/>
        <w:ind w:right="71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Designation </w:t>
      </w:r>
    </w:p>
    <w:p w14:paraId="4220F15C" w14:textId="77777777" w:rsidR="00A774DC" w:rsidRPr="00AE4D44" w:rsidRDefault="00A774DC" w:rsidP="00A774DC">
      <w:pPr>
        <w:spacing w:after="0" w:line="276" w:lineRule="auto"/>
        <w:ind w:right="71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Seal   </w:t>
      </w:r>
    </w:p>
    <w:p w14:paraId="04D840F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Date:   </w:t>
      </w:r>
    </w:p>
    <w:p w14:paraId="77414F2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Business Address:  </w:t>
      </w:r>
    </w:p>
    <w:p w14:paraId="1F87261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ECD6221"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483A45AF"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bookmarkEnd w:id="74"/>
    <w:p w14:paraId="7E901F2A"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7A08913B"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35B871C1"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7FF0D38C" w14:textId="77777777" w:rsidR="00A774DC" w:rsidRPr="00AE4D44" w:rsidRDefault="00A774DC" w:rsidP="00A774DC">
      <w:pPr>
        <w:spacing w:after="0" w:line="276" w:lineRule="auto"/>
        <w:ind w:left="55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3261FE92" w14:textId="17065B77" w:rsidR="00A774DC" w:rsidRPr="00AE4D44" w:rsidRDefault="00A774DC" w:rsidP="00885AE5">
      <w:pPr>
        <w:spacing w:after="0" w:line="276" w:lineRule="auto"/>
        <w:ind w:left="555"/>
        <w:jc w:val="both"/>
        <w:textAlignment w:val="baseline"/>
        <w:rPr>
          <w:rFonts w:ascii="Bookman Old Style" w:eastAsia="Times New Roman" w:hAnsi="Bookman Old Style" w:cs="Segoe UI"/>
          <w:sz w:val="22"/>
          <w:szCs w:val="22"/>
          <w:lang w:val="en-US"/>
        </w:rPr>
      </w:pPr>
    </w:p>
    <w:p w14:paraId="34C74D5F" w14:textId="77777777" w:rsidR="00F14D65" w:rsidRPr="00AE4D44" w:rsidRDefault="00F14D65" w:rsidP="000E2DC9">
      <w:pPr>
        <w:pStyle w:val="Heading1"/>
        <w:rPr>
          <w:rFonts w:ascii="Bookman Old Style" w:eastAsia="Times New Roman" w:hAnsi="Bookman Old Style" w:cs="Segoe UI"/>
          <w:b/>
          <w:bCs/>
          <w:color w:val="auto"/>
          <w:sz w:val="22"/>
          <w:szCs w:val="22"/>
          <w:lang w:val="en-US"/>
        </w:rPr>
      </w:pPr>
      <w:bookmarkStart w:id="76" w:name="_Toc196135283"/>
    </w:p>
    <w:p w14:paraId="746FF377" w14:textId="0277460F" w:rsidR="00A774DC" w:rsidRPr="00AE4D44" w:rsidRDefault="00A774DC" w:rsidP="000E2DC9">
      <w:pPr>
        <w:pStyle w:val="Heading1"/>
        <w:rPr>
          <w:rFonts w:ascii="Bookman Old Style" w:eastAsia="Times New Roman" w:hAnsi="Bookman Old Style" w:cs="Segoe UI"/>
          <w:b/>
          <w:bCs/>
          <w:color w:val="auto"/>
          <w:sz w:val="22"/>
          <w:szCs w:val="22"/>
          <w:lang w:val="en-US"/>
        </w:rPr>
      </w:pPr>
      <w:r w:rsidRPr="00AE4D44">
        <w:rPr>
          <w:rFonts w:ascii="Bookman Old Style" w:eastAsia="Times New Roman" w:hAnsi="Bookman Old Style" w:cs="Segoe UI"/>
          <w:b/>
          <w:bCs/>
          <w:color w:val="auto"/>
          <w:sz w:val="22"/>
          <w:szCs w:val="22"/>
          <w:lang w:val="en-US"/>
        </w:rPr>
        <w:t>Annexure C: Power of Attorney</w:t>
      </w:r>
      <w:bookmarkEnd w:id="76"/>
    </w:p>
    <w:p w14:paraId="05DC009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640E502E"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1426D393" w14:textId="77777777" w:rsidR="00A774DC" w:rsidRPr="00AE4D44" w:rsidRDefault="00A774DC" w:rsidP="00A774DC">
      <w:pPr>
        <w:spacing w:after="0" w:line="276" w:lineRule="auto"/>
        <w:jc w:val="center"/>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(On Stamp paper of relevant value or with legal stamp)</w:t>
      </w:r>
    </w:p>
    <w:p w14:paraId="308F603B"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076B8942" w14:textId="5440CC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We _________________________________ (name of the company and address of the registered office) do hereby appoint and authorize __________________</w:t>
      </w:r>
      <w:r w:rsidR="00885AE5" w:rsidRPr="00AE4D44">
        <w:rPr>
          <w:rFonts w:ascii="Bookman Old Style" w:eastAsia="Times New Roman" w:hAnsi="Bookman Old Style" w:cs="Segoe UI"/>
          <w:sz w:val="22"/>
          <w:szCs w:val="22"/>
          <w:lang w:val="en-US"/>
        </w:rPr>
        <w:t>_________</w:t>
      </w:r>
      <w:r w:rsidRPr="00AE4D44">
        <w:rPr>
          <w:rFonts w:ascii="Bookman Old Style" w:eastAsia="Times New Roman" w:hAnsi="Bookman Old Style" w:cs="Segoe UI"/>
          <w:sz w:val="22"/>
          <w:szCs w:val="22"/>
          <w:lang w:val="en-US"/>
        </w:rPr>
        <w:t xml:space="preserve"> (full name and residential address) who is presently employed with us holding the position of _______________________ as our attorney, to do in our name and on our behalf, deed and things necessary in connection with or incidental to our proposal for “________________” in response to the RFP No. _____________________</w:t>
      </w:r>
      <w:r w:rsidR="00885AE5" w:rsidRPr="00AE4D44">
        <w:rPr>
          <w:rFonts w:ascii="Bookman Old Style" w:eastAsia="Times New Roman" w:hAnsi="Bookman Old Style" w:cs="Segoe UI"/>
          <w:sz w:val="22"/>
          <w:szCs w:val="22"/>
          <w:lang w:val="en-US"/>
        </w:rPr>
        <w:t>_____________________</w:t>
      </w:r>
      <w:r w:rsidRPr="00AE4D44">
        <w:rPr>
          <w:rFonts w:ascii="Bookman Old Style" w:eastAsia="Times New Roman" w:hAnsi="Bookman Old Style" w:cs="Segoe UI"/>
          <w:sz w:val="22"/>
          <w:szCs w:val="22"/>
          <w:lang w:val="en-US"/>
        </w:rPr>
        <w:t>by RICB, including signing and submission of all the documents and providing information/responses to RICB in all the matter in connection with our bid.  </w:t>
      </w:r>
    </w:p>
    <w:p w14:paraId="437D69F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We hereby agree to ratify all deeds and things lawfully done by our said attorney pursuant to this Power of Attorney and that all deeds and things done by our aforesaid attorney shall always be deemed to have been done by us.  </w:t>
      </w:r>
    </w:p>
    <w:p w14:paraId="3D560889"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8923C46"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p>
    <w:p w14:paraId="0D1F0E5E"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Dated this ______ day of ______ 2025.  </w:t>
      </w:r>
    </w:p>
    <w:p w14:paraId="7B76E3D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B0EC78F"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For ________________________________.  </w:t>
      </w:r>
    </w:p>
    <w:p w14:paraId="210A6B87"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541630C4" w14:textId="54F0C7EC"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7259BF4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780C964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of the principal)  </w:t>
      </w:r>
    </w:p>
    <w:p w14:paraId="15ED3F1E"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(Name) </w:t>
      </w:r>
    </w:p>
    <w:p w14:paraId="499B0CF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Designation  </w:t>
      </w:r>
    </w:p>
    <w:p w14:paraId="5C4DE408"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Address </w:t>
      </w:r>
    </w:p>
    <w:p w14:paraId="3331E17F"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BA48FC5"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132C28C0" w14:textId="77777777" w:rsidR="00A774DC" w:rsidRPr="00AE4D44" w:rsidRDefault="00A774DC" w:rsidP="00A774DC">
      <w:pPr>
        <w:spacing w:after="0" w:line="276" w:lineRule="auto"/>
        <w:ind w:left="57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023F95C"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Accepted  </w:t>
      </w:r>
    </w:p>
    <w:p w14:paraId="1F220D53" w14:textId="77777777" w:rsidR="00A774DC" w:rsidRPr="00AE4D44" w:rsidRDefault="00A774DC" w:rsidP="00A774DC">
      <w:pPr>
        <w:spacing w:after="0" w:line="276" w:lineRule="auto"/>
        <w:ind w:left="-15" w:right="5895"/>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of the attorney) Name  </w:t>
      </w:r>
    </w:p>
    <w:p w14:paraId="02DFF831" w14:textId="110CB449" w:rsidR="006B7C71" w:rsidRPr="00AE4D44" w:rsidRDefault="00A774DC" w:rsidP="006B7C71">
      <w:pPr>
        <w:spacing w:after="0" w:line="276" w:lineRule="auto"/>
        <w:ind w:left="-15" w:right="5895"/>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Designation </w:t>
      </w:r>
      <w:r w:rsidR="006B7C71" w:rsidRPr="00AE4D44">
        <w:rPr>
          <w:rFonts w:ascii="Bookman Old Style" w:eastAsia="Times New Roman" w:hAnsi="Bookman Old Style" w:cs="Segoe UI"/>
          <w:sz w:val="22"/>
          <w:szCs w:val="22"/>
          <w:lang w:val="en-US"/>
        </w:rPr>
        <w:br/>
      </w:r>
    </w:p>
    <w:p w14:paraId="7CF7C17E" w14:textId="77777777" w:rsidR="00F14D65" w:rsidRPr="00AE4D44" w:rsidRDefault="00F14D65" w:rsidP="006B7C71">
      <w:pPr>
        <w:pStyle w:val="Heading1"/>
        <w:rPr>
          <w:rFonts w:ascii="Bookman Old Style" w:eastAsia="Times New Roman" w:hAnsi="Bookman Old Style" w:cs="Segoe UI"/>
          <w:b/>
          <w:bCs/>
          <w:color w:val="auto"/>
          <w:sz w:val="22"/>
          <w:szCs w:val="22"/>
          <w:lang w:val="en-US"/>
        </w:rPr>
      </w:pPr>
      <w:bookmarkStart w:id="77" w:name="_Toc196135284"/>
    </w:p>
    <w:p w14:paraId="4C07B82E" w14:textId="5CEFF786" w:rsidR="00885AE5" w:rsidRPr="00AE4D44" w:rsidRDefault="00885AE5" w:rsidP="006B7C71">
      <w:pPr>
        <w:pStyle w:val="Heading1"/>
        <w:rPr>
          <w:rFonts w:ascii="Bookman Old Style" w:eastAsia="Times New Roman" w:hAnsi="Bookman Old Style" w:cs="Segoe UI"/>
          <w:b/>
          <w:bCs/>
          <w:color w:val="auto"/>
          <w:sz w:val="22"/>
          <w:szCs w:val="22"/>
          <w:lang w:val="en-US"/>
        </w:rPr>
      </w:pPr>
      <w:r w:rsidRPr="00AE4D44">
        <w:rPr>
          <w:rFonts w:ascii="Bookman Old Style" w:eastAsia="Times New Roman" w:hAnsi="Bookman Old Style" w:cs="Segoe UI"/>
          <w:b/>
          <w:bCs/>
          <w:color w:val="auto"/>
          <w:sz w:val="22"/>
          <w:szCs w:val="22"/>
          <w:lang w:val="en-US"/>
        </w:rPr>
        <w:t>Annexure D: Letter of Undertaking</w:t>
      </w:r>
      <w:bookmarkEnd w:id="77"/>
    </w:p>
    <w:p w14:paraId="5F3193DA"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0C01F58E"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B3F0D0E" w14:textId="77777777" w:rsidR="00885AE5" w:rsidRPr="00AE4D44" w:rsidRDefault="00885AE5" w:rsidP="00885AE5">
      <w:pPr>
        <w:spacing w:after="0" w:line="276" w:lineRule="auto"/>
        <w:ind w:left="-30" w:right="-30"/>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CE4A987"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To  </w:t>
      </w:r>
    </w:p>
    <w:p w14:paraId="5B4878E8"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Chief Executive Officer  </w:t>
      </w:r>
    </w:p>
    <w:p w14:paraId="06534675"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Royal Insurance Corporation of Bhutan limited,  </w:t>
      </w:r>
    </w:p>
    <w:p w14:paraId="43C2B8BE" w14:textId="77777777" w:rsidR="00885AE5" w:rsidRPr="00AE4D44" w:rsidRDefault="00885AE5" w:rsidP="00885AE5">
      <w:pPr>
        <w:spacing w:after="0" w:line="276" w:lineRule="auto"/>
        <w:ind w:right="247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P.O Box 315, </w:t>
      </w:r>
    </w:p>
    <w:p w14:paraId="20361A61" w14:textId="77777777" w:rsidR="00885AE5" w:rsidRPr="00AE4D44" w:rsidRDefault="00885AE5" w:rsidP="00885AE5">
      <w:pPr>
        <w:spacing w:after="0" w:line="276" w:lineRule="auto"/>
        <w:ind w:right="2475"/>
        <w:jc w:val="both"/>
        <w:textAlignment w:val="baseline"/>
        <w:rPr>
          <w:rFonts w:ascii="Bookman Old Style" w:eastAsia="Times New Roman" w:hAnsi="Bookman Old Style" w:cs="Segoe UI"/>
          <w:sz w:val="22"/>
          <w:szCs w:val="22"/>
          <w:lang w:val="en-US"/>
        </w:rPr>
      </w:pPr>
      <w:proofErr w:type="spellStart"/>
      <w:r w:rsidRPr="00AE4D44">
        <w:rPr>
          <w:rFonts w:ascii="Bookman Old Style" w:eastAsia="Times New Roman" w:hAnsi="Bookman Old Style" w:cs="Segoe UI"/>
          <w:sz w:val="22"/>
          <w:szCs w:val="22"/>
          <w:lang w:val="en-US"/>
        </w:rPr>
        <w:t>Norzin</w:t>
      </w:r>
      <w:proofErr w:type="spellEnd"/>
      <w:r w:rsidRPr="00AE4D44">
        <w:rPr>
          <w:rFonts w:ascii="Bookman Old Style" w:eastAsia="Times New Roman" w:hAnsi="Bookman Old Style" w:cs="Segoe UI"/>
          <w:sz w:val="22"/>
          <w:szCs w:val="22"/>
          <w:lang w:val="en-US"/>
        </w:rPr>
        <w:t xml:space="preserve"> Lam </w:t>
      </w:r>
    </w:p>
    <w:p w14:paraId="569ECE68" w14:textId="77777777" w:rsidR="00885AE5" w:rsidRPr="00AE4D44" w:rsidRDefault="00885AE5" w:rsidP="00885AE5">
      <w:pPr>
        <w:spacing w:after="0" w:line="276" w:lineRule="auto"/>
        <w:ind w:right="247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Thimphu: Bhutan  </w:t>
      </w:r>
    </w:p>
    <w:p w14:paraId="25615D73" w14:textId="77777777" w:rsidR="00885AE5" w:rsidRPr="00AE4D44" w:rsidRDefault="00885AE5" w:rsidP="00885AE5">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234ACD4F"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Sir,  </w:t>
      </w:r>
    </w:p>
    <w:p w14:paraId="07B322F3" w14:textId="71E8A203" w:rsidR="00885AE5" w:rsidRPr="00AE4D44" w:rsidRDefault="00885AE5" w:rsidP="00885AE5">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u w:val="single"/>
          <w:lang w:val="en-US"/>
        </w:rPr>
        <w:t xml:space="preserve">Reg.: </w:t>
      </w:r>
      <w:r w:rsidRPr="00AE4D44">
        <w:rPr>
          <w:rFonts w:ascii="Bookman Old Style" w:eastAsia="Times New Roman" w:hAnsi="Bookman Old Style" w:cs="Segoe UI"/>
          <w:sz w:val="22"/>
          <w:szCs w:val="22"/>
          <w:lang w:val="en-US"/>
        </w:rPr>
        <w:t>Our bid for Request for Proposal (RFP) for</w:t>
      </w:r>
      <w:r w:rsidRPr="00AE4D44">
        <w:rPr>
          <w:rFonts w:ascii="Bookman Old Style" w:eastAsia="Times New Roman" w:hAnsi="Bookman Old Style" w:cs="Segoe UI"/>
          <w:b/>
          <w:bCs/>
          <w:sz w:val="22"/>
          <w:szCs w:val="22"/>
          <w:lang w:val="en-US"/>
        </w:rPr>
        <w:t xml:space="preserve"> </w:t>
      </w:r>
      <w:r w:rsidRPr="00AE4D44">
        <w:rPr>
          <w:rFonts w:ascii="Bookman Old Style" w:eastAsia="Times New Roman" w:hAnsi="Bookman Old Style" w:cs="Segoe UI"/>
          <w:b/>
          <w:bCs/>
          <w:i/>
          <w:iCs/>
          <w:sz w:val="22"/>
          <w:szCs w:val="22"/>
          <w:lang w:val="en-US"/>
        </w:rPr>
        <w:t>‘Providing security services to our Corporate Office, Thimphu and Main Branch Office Phuntsholing’.</w:t>
      </w:r>
    </w:p>
    <w:p w14:paraId="7E50702F"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6EECA5D8"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We submit our Bid Document herewith.  </w:t>
      </w:r>
    </w:p>
    <w:p w14:paraId="07A34988"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We understand that: </w:t>
      </w:r>
    </w:p>
    <w:p w14:paraId="1E4895D7" w14:textId="77777777" w:rsidR="00885AE5" w:rsidRPr="00AE4D44" w:rsidRDefault="00885AE5" w:rsidP="00885AE5">
      <w:pPr>
        <w:numPr>
          <w:ilvl w:val="0"/>
          <w:numId w:val="47"/>
        </w:num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You are not bound to accept the lowest or any bid received by you, and you may reject all or any bid.  </w:t>
      </w:r>
    </w:p>
    <w:p w14:paraId="61A90BC1" w14:textId="77777777" w:rsidR="00885AE5" w:rsidRPr="00AE4D44" w:rsidRDefault="00885AE5" w:rsidP="00885AE5">
      <w:pPr>
        <w:numPr>
          <w:ilvl w:val="0"/>
          <w:numId w:val="48"/>
        </w:num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If our Bid for the above job is accepted, we undertake to enter into and execute at our cost, when called upon by you to do so, a contract in the prescribed form. Unless and until a formal contract is prepared and executed, this bid together with your written acceptance thereof shall constitute a binding contract between us.  </w:t>
      </w:r>
    </w:p>
    <w:p w14:paraId="2D34E33A" w14:textId="77777777" w:rsidR="00885AE5" w:rsidRPr="00AE4D44" w:rsidRDefault="00885AE5" w:rsidP="00885AE5">
      <w:pPr>
        <w:numPr>
          <w:ilvl w:val="0"/>
          <w:numId w:val="49"/>
        </w:numPr>
        <w:spacing w:after="0" w:line="276" w:lineRule="auto"/>
        <w:ind w:left="54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If our bid is accepted, we are to be jointly and respectively responsible for the due performance of the contract.  </w:t>
      </w:r>
    </w:p>
    <w:p w14:paraId="60FDE210"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06D67049"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xml:space="preserve">Dated </w:t>
      </w:r>
      <w:proofErr w:type="spellStart"/>
      <w:r w:rsidRPr="00AE4D44">
        <w:rPr>
          <w:rFonts w:ascii="Bookman Old Style" w:eastAsia="Times New Roman" w:hAnsi="Bookman Old Style" w:cs="Segoe UI"/>
          <w:sz w:val="22"/>
          <w:szCs w:val="22"/>
          <w:lang w:val="en-US"/>
        </w:rPr>
        <w:t>at____________this</w:t>
      </w:r>
      <w:proofErr w:type="spellEnd"/>
      <w:r w:rsidRPr="00AE4D44">
        <w:rPr>
          <w:rFonts w:ascii="Bookman Old Style" w:eastAsia="Times New Roman" w:hAnsi="Bookman Old Style" w:cs="Segoe UI"/>
          <w:sz w:val="22"/>
          <w:szCs w:val="22"/>
          <w:lang w:val="en-US"/>
        </w:rPr>
        <w:t xml:space="preserve"> _______________day of __________2025.  </w:t>
      </w:r>
    </w:p>
    <w:p w14:paraId="6B9E4648"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31FB26FA"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0B13112D"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Yours faithfully  </w:t>
      </w:r>
    </w:p>
    <w:p w14:paraId="7586A258"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490EF03F"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5D23787A"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34D1C71F"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For______________________  </w:t>
      </w:r>
    </w:p>
    <w:p w14:paraId="6ED0D231"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_______________  </w:t>
      </w:r>
    </w:p>
    <w:p w14:paraId="5C1C8B26"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Name: ___________________ </w:t>
      </w:r>
    </w:p>
    <w:p w14:paraId="4E1319A1"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4DCB13BF" w14:textId="77777777" w:rsidR="00885AE5" w:rsidRPr="00AE4D44" w:rsidRDefault="00885AE5" w:rsidP="00885AE5">
      <w:pPr>
        <w:spacing w:after="0" w:line="276" w:lineRule="auto"/>
        <w:jc w:val="both"/>
        <w:textAlignment w:val="baseline"/>
        <w:rPr>
          <w:rFonts w:ascii="Bookman Old Style" w:eastAsia="Times New Roman" w:hAnsi="Bookman Old Style" w:cs="Segoe UI"/>
          <w:sz w:val="22"/>
          <w:szCs w:val="22"/>
          <w:lang w:val="en-US"/>
        </w:rPr>
      </w:pPr>
    </w:p>
    <w:p w14:paraId="37AF3476" w14:textId="77777777" w:rsidR="00F14D65" w:rsidRPr="00AE4D44" w:rsidRDefault="00F14D65" w:rsidP="00885AE5">
      <w:pPr>
        <w:pStyle w:val="Heading1"/>
        <w:jc w:val="left"/>
        <w:rPr>
          <w:rFonts w:ascii="Bookman Old Style" w:eastAsia="Times New Roman" w:hAnsi="Bookman Old Style" w:cs="Segoe UI"/>
          <w:b/>
          <w:bCs/>
          <w:color w:val="auto"/>
          <w:sz w:val="22"/>
          <w:szCs w:val="22"/>
          <w:lang w:val="en-US"/>
        </w:rPr>
      </w:pPr>
      <w:bookmarkStart w:id="78" w:name="_Toc196135285"/>
    </w:p>
    <w:p w14:paraId="71AFF435" w14:textId="47C6FB9B" w:rsidR="00A774DC" w:rsidRPr="00AE4D44" w:rsidRDefault="00A774DC" w:rsidP="00885AE5">
      <w:pPr>
        <w:pStyle w:val="Heading1"/>
        <w:jc w:val="left"/>
        <w:rPr>
          <w:rFonts w:ascii="Bookman Old Style" w:eastAsia="Times New Roman" w:hAnsi="Bookman Old Style" w:cs="Segoe UI"/>
          <w:color w:val="auto"/>
          <w:sz w:val="22"/>
          <w:szCs w:val="22"/>
          <w:lang w:val="en-US"/>
        </w:rPr>
      </w:pPr>
      <w:r w:rsidRPr="00AE4D44">
        <w:rPr>
          <w:rFonts w:ascii="Bookman Old Style" w:eastAsia="Times New Roman" w:hAnsi="Bookman Old Style" w:cs="Segoe UI"/>
          <w:b/>
          <w:bCs/>
          <w:color w:val="auto"/>
          <w:sz w:val="22"/>
          <w:szCs w:val="22"/>
          <w:lang w:val="en-US"/>
        </w:rPr>
        <w:t>Annexure E - Declaration regarding Clean Track by Bidder</w:t>
      </w:r>
      <w:bookmarkEnd w:id="78"/>
      <w:r w:rsidRPr="00AE4D44">
        <w:rPr>
          <w:rFonts w:ascii="Bookman Old Style" w:eastAsia="Times New Roman" w:hAnsi="Bookman Old Style" w:cs="Segoe UI"/>
          <w:b/>
          <w:bCs/>
          <w:color w:val="auto"/>
          <w:sz w:val="22"/>
          <w:szCs w:val="22"/>
          <w:lang w:val="en-US"/>
        </w:rPr>
        <w:t xml:space="preserve"> </w:t>
      </w:r>
      <w:r w:rsidRPr="00AE4D44">
        <w:rPr>
          <w:rFonts w:ascii="Bookman Old Style" w:eastAsia="Times New Roman" w:hAnsi="Bookman Old Style" w:cs="Segoe UI"/>
          <w:color w:val="auto"/>
          <w:sz w:val="22"/>
          <w:szCs w:val="22"/>
          <w:lang w:val="en-US"/>
        </w:rPr>
        <w:t> </w:t>
      </w:r>
    </w:p>
    <w:p w14:paraId="063889B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42072FA1" w14:textId="77777777" w:rsidR="00A774DC" w:rsidRPr="00AE4D44" w:rsidRDefault="00A774DC" w:rsidP="00A774DC">
      <w:pPr>
        <w:spacing w:after="0" w:line="276" w:lineRule="auto"/>
        <w:ind w:left="570"/>
        <w:jc w:val="center"/>
        <w:textAlignment w:val="baseline"/>
        <w:rPr>
          <w:rFonts w:ascii="Bookman Old Style" w:eastAsia="Times New Roman" w:hAnsi="Bookman Old Style" w:cs="Segoe UI"/>
          <w:b/>
          <w:bCs/>
          <w:i/>
          <w:iCs/>
          <w:sz w:val="22"/>
          <w:szCs w:val="22"/>
          <w:lang w:val="en-US"/>
        </w:rPr>
      </w:pPr>
      <w:r w:rsidRPr="00AE4D44">
        <w:rPr>
          <w:rFonts w:ascii="Bookman Old Style" w:eastAsia="Times New Roman" w:hAnsi="Bookman Old Style" w:cs="Segoe UI"/>
          <w:b/>
          <w:bCs/>
          <w:i/>
          <w:iCs/>
          <w:sz w:val="22"/>
          <w:szCs w:val="22"/>
          <w:lang w:val="en-US"/>
        </w:rPr>
        <w:t>(On Bidder’s Letterhead)  </w:t>
      </w:r>
    </w:p>
    <w:p w14:paraId="28BB15A5"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To  </w:t>
      </w:r>
    </w:p>
    <w:p w14:paraId="2C3A32D5"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The Chief Executive Officer  </w:t>
      </w:r>
    </w:p>
    <w:p w14:paraId="4FBCF1B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Royal Insurance Corporation of Bhutan limited,  </w:t>
      </w:r>
    </w:p>
    <w:p w14:paraId="1E90E4C0"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P.O Box 315, </w:t>
      </w:r>
    </w:p>
    <w:p w14:paraId="37A45E3C" w14:textId="77777777" w:rsidR="00A774DC" w:rsidRPr="00AE4D44" w:rsidRDefault="00A774DC" w:rsidP="00A774DC">
      <w:pPr>
        <w:spacing w:after="0" w:line="276" w:lineRule="auto"/>
        <w:ind w:right="2475"/>
        <w:jc w:val="both"/>
        <w:textAlignment w:val="baseline"/>
        <w:rPr>
          <w:rFonts w:ascii="Bookman Old Style" w:eastAsia="Times New Roman" w:hAnsi="Bookman Old Style" w:cs="Segoe UI"/>
          <w:sz w:val="22"/>
          <w:szCs w:val="22"/>
          <w:lang w:val="en-US"/>
        </w:rPr>
      </w:pPr>
      <w:proofErr w:type="spellStart"/>
      <w:r w:rsidRPr="00AE4D44">
        <w:rPr>
          <w:rFonts w:ascii="Bookman Old Style" w:eastAsia="Times New Roman" w:hAnsi="Bookman Old Style" w:cs="Segoe UI"/>
          <w:sz w:val="22"/>
          <w:szCs w:val="22"/>
          <w:lang w:val="en-US"/>
        </w:rPr>
        <w:t>Norzin</w:t>
      </w:r>
      <w:proofErr w:type="spellEnd"/>
      <w:r w:rsidRPr="00AE4D44">
        <w:rPr>
          <w:rFonts w:ascii="Bookman Old Style" w:eastAsia="Times New Roman" w:hAnsi="Bookman Old Style" w:cs="Segoe UI"/>
          <w:sz w:val="22"/>
          <w:szCs w:val="22"/>
          <w:lang w:val="en-US"/>
        </w:rPr>
        <w:t xml:space="preserve"> </w:t>
      </w:r>
      <w:proofErr w:type="spellStart"/>
      <w:proofErr w:type="gramStart"/>
      <w:r w:rsidRPr="00AE4D44">
        <w:rPr>
          <w:rFonts w:ascii="Bookman Old Style" w:eastAsia="Times New Roman" w:hAnsi="Bookman Old Style" w:cs="Segoe UI"/>
          <w:sz w:val="22"/>
          <w:szCs w:val="22"/>
          <w:lang w:val="en-US"/>
        </w:rPr>
        <w:t>Lam,Thimphu</w:t>
      </w:r>
      <w:proofErr w:type="spellEnd"/>
      <w:proofErr w:type="gramEnd"/>
      <w:r w:rsidRPr="00AE4D44">
        <w:rPr>
          <w:rFonts w:ascii="Bookman Old Style" w:eastAsia="Times New Roman" w:hAnsi="Bookman Old Style" w:cs="Segoe UI"/>
          <w:sz w:val="22"/>
          <w:szCs w:val="22"/>
          <w:lang w:val="en-US"/>
        </w:rPr>
        <w:t>: Bhutan  </w:t>
      </w:r>
    </w:p>
    <w:p w14:paraId="37BFFE63"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5B8EE698"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Sir,  </w:t>
      </w:r>
    </w:p>
    <w:p w14:paraId="14312BC4" w14:textId="77777777" w:rsidR="00A774DC" w:rsidRPr="00AE4D44" w:rsidRDefault="00A774DC" w:rsidP="00A774DC">
      <w:pPr>
        <w:spacing w:after="0" w:line="276" w:lineRule="auto"/>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b/>
          <w:bCs/>
          <w:sz w:val="22"/>
          <w:szCs w:val="22"/>
          <w:lang w:val="en-US"/>
        </w:rPr>
        <w:t xml:space="preserve">Subject: RFP…………………………………………………………dated……………………… for </w:t>
      </w:r>
      <w:r w:rsidRPr="00AE4D44">
        <w:rPr>
          <w:rFonts w:ascii="Bookman Old Style" w:eastAsia="Times New Roman" w:hAnsi="Bookman Old Style" w:cs="Segoe UI"/>
          <w:b/>
          <w:bCs/>
          <w:i/>
          <w:iCs/>
          <w:sz w:val="22"/>
          <w:szCs w:val="22"/>
          <w:lang w:val="en-US"/>
        </w:rPr>
        <w:t>‘Request for Proposal (RFP) for Providing Security Service at RICB’.</w:t>
      </w:r>
      <w:r w:rsidRPr="00AE4D44">
        <w:rPr>
          <w:rFonts w:ascii="Bookman Old Style" w:eastAsia="Times New Roman" w:hAnsi="Bookman Old Style" w:cs="Segoe UI"/>
          <w:sz w:val="22"/>
          <w:szCs w:val="22"/>
          <w:lang w:val="en-US"/>
        </w:rPr>
        <w:t> </w:t>
      </w:r>
    </w:p>
    <w:p w14:paraId="3D68A9D0"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73475F76"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 have carefully gone through the Terms and Conditions contained in the above referred RFP. I hereby declare that my company/firm is not currently debarred/blacklisted by any Government / Semi Government organizations/ Institutions in Bhutan. I further certify that I am competent officer in my company/firm to make this declaration.  </w:t>
      </w:r>
    </w:p>
    <w:p w14:paraId="142615F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Or  </w:t>
      </w:r>
    </w:p>
    <w:p w14:paraId="1425BEB6"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I declare the following  </w:t>
      </w:r>
    </w:p>
    <w:tbl>
      <w:tblPr>
        <w:tblW w:w="0" w:type="dxa"/>
        <w:tblInd w:w="90" w:type="dxa"/>
        <w:tblCellMar>
          <w:left w:w="0" w:type="dxa"/>
          <w:right w:w="0" w:type="dxa"/>
        </w:tblCellMar>
        <w:tblLook w:val="04A0" w:firstRow="1" w:lastRow="0" w:firstColumn="1" w:lastColumn="0" w:noHBand="0" w:noVBand="1"/>
      </w:tblPr>
      <w:tblGrid>
        <w:gridCol w:w="945"/>
        <w:gridCol w:w="2535"/>
        <w:gridCol w:w="2505"/>
        <w:gridCol w:w="1350"/>
        <w:gridCol w:w="1290"/>
      </w:tblGrid>
      <w:tr w:rsidR="00AE4D44" w:rsidRPr="00AE4D44" w14:paraId="3A7CD38F" w14:textId="77777777" w:rsidTr="009D235B">
        <w:trPr>
          <w:trHeight w:val="1260"/>
        </w:trPr>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07120A03"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Sl. No. </w:t>
            </w:r>
            <w:r w:rsidRPr="00AE4D44">
              <w:rPr>
                <w:rFonts w:ascii="Bookman Old Style" w:eastAsia="Times New Roman" w:hAnsi="Bookman Old Style" w:cs="Times New Roman"/>
                <w:sz w:val="22"/>
                <w:szCs w:val="22"/>
                <w:lang w:val="en-US"/>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5A16C9E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Country in which the company is debarred /blacklisted /case is pending  </w:t>
            </w:r>
            <w:r w:rsidRPr="00AE4D44">
              <w:rPr>
                <w:rFonts w:ascii="Bookman Old Style" w:eastAsia="Times New Roman" w:hAnsi="Bookman Old Style" w:cs="Times New Roman"/>
                <w:sz w:val="22"/>
                <w:szCs w:val="22"/>
                <w:lang w:val="en-US"/>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374CF20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Blacklisted/debarred by Government / Semi Government organizations/ Institutions </w:t>
            </w:r>
            <w:r w:rsidRPr="00AE4D44">
              <w:rPr>
                <w:rFonts w:ascii="Bookman Old Style" w:eastAsia="Times New Roman" w:hAnsi="Bookman Old Style" w:cs="Times New Roman"/>
                <w:sz w:val="22"/>
                <w:szCs w:val="22"/>
                <w:lang w:val="en-US"/>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1DED85C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Reason </w:t>
            </w:r>
            <w:r w:rsidRPr="00AE4D44">
              <w:rPr>
                <w:rFonts w:ascii="Bookman Old Style" w:eastAsia="Times New Roman" w:hAnsi="Bookman Old Style" w:cs="Times New Roman"/>
                <w:sz w:val="22"/>
                <w:szCs w:val="22"/>
                <w:lang w:val="en-US"/>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3C311215"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Since when and for how </w:t>
            </w:r>
            <w:r w:rsidRPr="00AE4D44">
              <w:rPr>
                <w:rFonts w:ascii="Bookman Old Style" w:eastAsia="Times New Roman" w:hAnsi="Bookman Old Style" w:cs="Times New Roman"/>
                <w:sz w:val="22"/>
                <w:szCs w:val="22"/>
                <w:lang w:val="en-US"/>
              </w:rPr>
              <w:t> </w:t>
            </w:r>
          </w:p>
          <w:p w14:paraId="418F88B8"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 xml:space="preserve">long </w:t>
            </w:r>
            <w:r w:rsidRPr="00AE4D44">
              <w:rPr>
                <w:rFonts w:ascii="Bookman Old Style" w:eastAsia="Times New Roman" w:hAnsi="Bookman Old Style" w:cs="Times New Roman"/>
                <w:sz w:val="22"/>
                <w:szCs w:val="22"/>
                <w:lang w:val="en-US"/>
              </w:rPr>
              <w:t> </w:t>
            </w:r>
          </w:p>
        </w:tc>
      </w:tr>
      <w:tr w:rsidR="00AE4D44" w:rsidRPr="00AE4D44" w14:paraId="0B85BB06" w14:textId="77777777" w:rsidTr="009D235B">
        <w:trPr>
          <w:trHeight w:val="360"/>
        </w:trPr>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61CCF12F"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E4D88E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4F8A67F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BC3BC0A"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6F11736B"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r w:rsidR="00AE4D44" w:rsidRPr="00AE4D44" w14:paraId="39D86496" w14:textId="77777777" w:rsidTr="009D235B">
        <w:trPr>
          <w:trHeight w:val="360"/>
        </w:trPr>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24647F11"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3E6B7742"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3BCAEEC7"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73370CED"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21F7C8A0" w14:textId="77777777" w:rsidR="00A774DC" w:rsidRPr="00AE4D44" w:rsidRDefault="00A774DC" w:rsidP="00A774DC">
            <w:pPr>
              <w:spacing w:after="0" w:line="276" w:lineRule="auto"/>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w:t>
            </w:r>
          </w:p>
        </w:tc>
      </w:tr>
    </w:tbl>
    <w:p w14:paraId="3D97ACC1"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(NOTE:  In case the company/firm was blacklisted previously, please provide the details regarding Period for which the company’s/firm was blacklisted and the reason/s for the same)  </w:t>
      </w:r>
    </w:p>
    <w:p w14:paraId="7ECB2EE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  </w:t>
      </w:r>
    </w:p>
    <w:p w14:paraId="53D3E029"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024B693A"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Yours faithfully, </w:t>
      </w:r>
    </w:p>
    <w:p w14:paraId="221091DE"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7658E8A9" w14:textId="1315602F"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p w14:paraId="4BE28A37" w14:textId="132276BD"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(Signature of the Bidder</w:t>
      </w:r>
      <w:r w:rsidR="00F14D65" w:rsidRPr="00AE4D44">
        <w:rPr>
          <w:rFonts w:ascii="Bookman Old Style" w:eastAsia="Times New Roman" w:hAnsi="Bookman Old Style" w:cs="Segoe UI"/>
          <w:sz w:val="22"/>
          <w:szCs w:val="22"/>
          <w:lang w:val="en-US"/>
        </w:rPr>
        <w:t xml:space="preserve"> and seal</w:t>
      </w:r>
      <w:r w:rsidRPr="00AE4D44">
        <w:rPr>
          <w:rFonts w:ascii="Bookman Old Style" w:eastAsia="Times New Roman" w:hAnsi="Bookman Old Style" w:cs="Segoe UI"/>
          <w:sz w:val="22"/>
          <w:szCs w:val="22"/>
          <w:lang w:val="en-US"/>
        </w:rPr>
        <w:t>)  </w:t>
      </w:r>
      <w:r w:rsidR="00F14D65" w:rsidRPr="00AE4D44">
        <w:rPr>
          <w:rFonts w:ascii="Bookman Old Style" w:eastAsia="Times New Roman" w:hAnsi="Bookman Old Style" w:cs="Segoe UI"/>
          <w:sz w:val="22"/>
          <w:szCs w:val="22"/>
          <w:lang w:val="en-US"/>
        </w:rPr>
        <w:t xml:space="preserve">                 </w:t>
      </w:r>
    </w:p>
    <w:p w14:paraId="5C744123" w14:textId="77777777" w:rsidR="00F14D65" w:rsidRPr="00AE4D44" w:rsidRDefault="00F14D65" w:rsidP="00A774DC">
      <w:pPr>
        <w:spacing w:after="0" w:line="276" w:lineRule="auto"/>
        <w:jc w:val="both"/>
        <w:textAlignment w:val="baseline"/>
        <w:rPr>
          <w:rFonts w:ascii="Bookman Old Style" w:eastAsia="Times New Roman" w:hAnsi="Bookman Old Style" w:cs="Segoe UI"/>
          <w:sz w:val="22"/>
          <w:szCs w:val="22"/>
          <w:lang w:val="en-US"/>
        </w:rPr>
      </w:pPr>
    </w:p>
    <w:p w14:paraId="4CDD2C55" w14:textId="577C73D3"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roofErr w:type="gramStart"/>
      <w:r w:rsidRPr="00AE4D44">
        <w:rPr>
          <w:rFonts w:ascii="Bookman Old Style" w:eastAsia="Times New Roman" w:hAnsi="Bookman Old Style" w:cs="Segoe UI"/>
          <w:sz w:val="22"/>
          <w:szCs w:val="22"/>
          <w:lang w:val="en-US"/>
        </w:rPr>
        <w:t>Name  .............................</w:t>
      </w:r>
      <w:r w:rsidR="006B7C71" w:rsidRPr="00AE4D44">
        <w:rPr>
          <w:rFonts w:ascii="Bookman Old Style" w:eastAsia="Times New Roman" w:hAnsi="Bookman Old Style" w:cs="Segoe UI"/>
          <w:sz w:val="22"/>
          <w:szCs w:val="22"/>
          <w:lang w:val="en-US"/>
        </w:rPr>
        <w:t>.............</w:t>
      </w:r>
      <w:proofErr w:type="gramEnd"/>
      <w:r w:rsidRPr="00AE4D44">
        <w:rPr>
          <w:rFonts w:ascii="Bookman Old Style" w:eastAsia="Times New Roman" w:hAnsi="Bookman Old Style" w:cs="Segoe UI"/>
          <w:sz w:val="22"/>
          <w:szCs w:val="22"/>
          <w:lang w:val="en-US"/>
        </w:rPr>
        <w:t>Designation..............................   </w:t>
      </w:r>
    </w:p>
    <w:p w14:paraId="0F098667" w14:textId="77777777" w:rsidR="00F14D65" w:rsidRPr="00AE4D44" w:rsidRDefault="00F14D65" w:rsidP="00A774DC">
      <w:pPr>
        <w:spacing w:after="0" w:line="276" w:lineRule="auto"/>
        <w:ind w:right="7335"/>
        <w:jc w:val="both"/>
        <w:textAlignment w:val="baseline"/>
        <w:rPr>
          <w:rFonts w:ascii="Bookman Old Style" w:eastAsia="Times New Roman" w:hAnsi="Bookman Old Style" w:cs="Segoe UI"/>
          <w:sz w:val="22"/>
          <w:szCs w:val="22"/>
          <w:lang w:val="en-US"/>
        </w:rPr>
      </w:pPr>
    </w:p>
    <w:p w14:paraId="02ACB486" w14:textId="7B75CD98" w:rsidR="00CC19DC" w:rsidRPr="00AE4D44" w:rsidRDefault="00A774DC" w:rsidP="00CC19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t>Date:   </w:t>
      </w:r>
    </w:p>
    <w:p w14:paraId="5227BEDC" w14:textId="42E5D68E" w:rsidR="00CC19DC" w:rsidRPr="00AE4D44" w:rsidRDefault="00CC19DC">
      <w:pPr>
        <w:rPr>
          <w:rFonts w:ascii="Bookman Old Style" w:eastAsia="Times New Roman" w:hAnsi="Bookman Old Style" w:cs="Segoe UI"/>
          <w:sz w:val="22"/>
          <w:szCs w:val="22"/>
          <w:lang w:val="en-US"/>
        </w:rPr>
      </w:pPr>
      <w:r w:rsidRPr="00AE4D44">
        <w:rPr>
          <w:rFonts w:ascii="Bookman Old Style" w:eastAsia="Times New Roman" w:hAnsi="Bookman Old Style" w:cs="Segoe UI"/>
          <w:sz w:val="22"/>
          <w:szCs w:val="22"/>
          <w:lang w:val="en-US"/>
        </w:rPr>
        <w:br w:type="page"/>
      </w:r>
    </w:p>
    <w:p w14:paraId="4A64475B" w14:textId="77777777" w:rsidR="00CC19DC" w:rsidRPr="00AE4D44" w:rsidRDefault="00CC19DC" w:rsidP="00CC19DC">
      <w:pPr>
        <w:pStyle w:val="Heading1"/>
        <w:rPr>
          <w:rFonts w:ascii="Bookman Old Style" w:eastAsia="Times New Roman" w:hAnsi="Bookman Old Style" w:cs="Segoe UI"/>
          <w:b/>
          <w:bCs/>
          <w:color w:val="auto"/>
          <w:sz w:val="22"/>
          <w:szCs w:val="22"/>
          <w:lang w:val="en-US"/>
        </w:rPr>
      </w:pPr>
      <w:bookmarkStart w:id="79" w:name="_Toc196135286"/>
      <w:r w:rsidRPr="00AE4D44">
        <w:rPr>
          <w:rFonts w:ascii="Bookman Old Style" w:eastAsia="Times New Roman" w:hAnsi="Bookman Old Style" w:cs="Times New Roman"/>
          <w:b/>
          <w:bCs/>
          <w:color w:val="auto"/>
          <w:sz w:val="22"/>
          <w:szCs w:val="22"/>
          <w:lang w:val="en-US"/>
        </w:rPr>
        <w:lastRenderedPageBreak/>
        <w:t>INTEGRITY PACT</w:t>
      </w:r>
      <w:bookmarkEnd w:id="79"/>
      <w:r w:rsidRPr="00AE4D44">
        <w:rPr>
          <w:rFonts w:ascii="Bookman Old Style" w:eastAsia="Times New Roman" w:hAnsi="Bookman Old Style" w:cs="Times New Roman"/>
          <w:b/>
          <w:bCs/>
          <w:color w:val="auto"/>
          <w:sz w:val="22"/>
          <w:szCs w:val="22"/>
          <w:lang w:val="en-US"/>
        </w:rPr>
        <w:t> </w:t>
      </w:r>
    </w:p>
    <w:p w14:paraId="0664EDE4" w14:textId="77777777" w:rsidR="00CC19DC" w:rsidRPr="00AE4D44" w:rsidRDefault="00CC19DC" w:rsidP="00CC19DC">
      <w:pPr>
        <w:spacing w:after="0" w:line="276" w:lineRule="auto"/>
        <w:jc w:val="both"/>
        <w:textAlignment w:val="baseline"/>
        <w:rPr>
          <w:rFonts w:ascii="Bookman Old Style" w:eastAsia="Times New Roman" w:hAnsi="Bookman Old Style" w:cs="Segoe UI"/>
          <w:sz w:val="22"/>
          <w:szCs w:val="22"/>
          <w:lang w:val="en-US"/>
        </w:rPr>
      </w:pPr>
    </w:p>
    <w:p w14:paraId="54A5BDE2" w14:textId="77777777" w:rsidR="00A774DC" w:rsidRPr="00AE4D44" w:rsidRDefault="00A774DC">
      <w:pPr>
        <w:numPr>
          <w:ilvl w:val="1"/>
          <w:numId w:val="45"/>
        </w:numPr>
        <w:spacing w:after="0" w:line="276" w:lineRule="auto"/>
        <w:ind w:left="450"/>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General:</w:t>
      </w:r>
      <w:r w:rsidRPr="00AE4D44">
        <w:rPr>
          <w:rFonts w:ascii="Bookman Old Style" w:eastAsia="Times New Roman" w:hAnsi="Bookman Old Style" w:cs="Times New Roman"/>
          <w:sz w:val="22"/>
          <w:szCs w:val="22"/>
          <w:lang w:val="en-US"/>
        </w:rPr>
        <w:t> </w:t>
      </w:r>
    </w:p>
    <w:p w14:paraId="3A69C327" w14:textId="77777777" w:rsidR="00192162" w:rsidRPr="00AE4D44" w:rsidRDefault="00192162" w:rsidP="00A774DC">
      <w:pPr>
        <w:spacing w:after="0" w:line="276" w:lineRule="auto"/>
        <w:ind w:left="120" w:right="105"/>
        <w:jc w:val="both"/>
        <w:textAlignment w:val="baseline"/>
        <w:rPr>
          <w:rFonts w:ascii="Bookman Old Style" w:eastAsia="Times New Roman" w:hAnsi="Bookman Old Style" w:cs="Times New Roman"/>
          <w:sz w:val="22"/>
          <w:szCs w:val="22"/>
          <w:lang w:val="en-US"/>
        </w:rPr>
      </w:pPr>
    </w:p>
    <w:p w14:paraId="75727AA3" w14:textId="45AD55DD" w:rsidR="00A774DC" w:rsidRPr="00AE4D44" w:rsidRDefault="00A774DC" w:rsidP="00A774DC">
      <w:pPr>
        <w:spacing w:after="0" w:line="276" w:lineRule="auto"/>
        <w:ind w:left="120" w:right="10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Whereas</w:t>
      </w:r>
      <w:r w:rsidR="00192162" w:rsidRPr="00AE4D44">
        <w:rPr>
          <w:rFonts w:ascii="Bookman Old Style" w:eastAsia="Times New Roman" w:hAnsi="Bookman Old Style" w:cs="Times New Roman"/>
          <w:sz w:val="22"/>
          <w:szCs w:val="22"/>
          <w:lang w:val="en-US"/>
        </w:rPr>
        <w:t xml:space="preserve"> </w:t>
      </w:r>
      <w:proofErr w:type="spellStart"/>
      <w:r w:rsidRPr="00AE4D44">
        <w:rPr>
          <w:rFonts w:ascii="Bookman Old Style" w:eastAsia="Times New Roman" w:hAnsi="Bookman Old Style" w:cs="Times New Roman"/>
          <w:sz w:val="22"/>
          <w:szCs w:val="22"/>
          <w:lang w:val="en-US"/>
        </w:rPr>
        <w:t>Mr</w:t>
      </w:r>
      <w:proofErr w:type="spellEnd"/>
      <w:r w:rsidRPr="00AE4D44">
        <w:rPr>
          <w:rFonts w:ascii="Bookman Old Style" w:eastAsia="Times New Roman" w:hAnsi="Bookman Old Style" w:cs="Times New Roman"/>
          <w:sz w:val="22"/>
          <w:szCs w:val="22"/>
          <w:lang w:val="en-US"/>
        </w:rPr>
        <w:t>/Mrs.</w:t>
      </w:r>
      <w:r w:rsidR="00192162" w:rsidRPr="00AE4D44">
        <w:rPr>
          <w:rFonts w:ascii="Bookman Old Style" w:eastAsia="Times New Roman" w:hAnsi="Bookman Old Style" w:cs="Times New Roman"/>
          <w:i/>
          <w:iCs/>
          <w:sz w:val="22"/>
          <w:szCs w:val="22"/>
          <w:lang w:val="en-US"/>
        </w:rPr>
        <w:t xml:space="preserve"> Sonam Dekar </w:t>
      </w:r>
      <w:r w:rsidRPr="00AE4D44">
        <w:rPr>
          <w:rFonts w:ascii="Bookman Old Style" w:eastAsia="Times New Roman" w:hAnsi="Bookman Old Style" w:cs="Times New Roman"/>
          <w:sz w:val="22"/>
          <w:szCs w:val="22"/>
          <w:lang w:val="en-US"/>
        </w:rPr>
        <w:t xml:space="preserve">representing the Royal Insurance Corporation of Bhutan, hereinafter referred to as the </w:t>
      </w:r>
      <w:r w:rsidRPr="00AE4D44">
        <w:rPr>
          <w:rFonts w:ascii="Bookman Old Style" w:eastAsia="Times New Roman" w:hAnsi="Bookman Old Style" w:cs="Times New Roman"/>
          <w:b/>
          <w:bCs/>
          <w:sz w:val="22"/>
          <w:szCs w:val="22"/>
          <w:lang w:val="en-US"/>
        </w:rPr>
        <w:t xml:space="preserve">“Employer” </w:t>
      </w:r>
      <w:r w:rsidRPr="00AE4D44">
        <w:rPr>
          <w:rFonts w:ascii="Bookman Old Style" w:eastAsia="Times New Roman" w:hAnsi="Bookman Old Style" w:cs="Times New Roman"/>
          <w:sz w:val="22"/>
          <w:szCs w:val="22"/>
          <w:lang w:val="en-US"/>
        </w:rPr>
        <w:t xml:space="preserve">on one part, and </w:t>
      </w:r>
      <w:r w:rsidRPr="00AE4D44">
        <w:rPr>
          <w:rFonts w:ascii="Bookman Old Style" w:eastAsia="Times New Roman" w:hAnsi="Bookman Old Style" w:cs="Times New Roman"/>
          <w:i/>
          <w:iCs/>
          <w:sz w:val="22"/>
          <w:szCs w:val="22"/>
          <w:lang w:val="en-US"/>
        </w:rPr>
        <w:t>_______________________________</w:t>
      </w:r>
      <w:r w:rsidRPr="00AE4D44">
        <w:rPr>
          <w:rFonts w:ascii="Bookman Old Style" w:eastAsia="Times New Roman" w:hAnsi="Bookman Old Style" w:cs="Times New Roman"/>
          <w:sz w:val="22"/>
          <w:szCs w:val="22"/>
          <w:lang w:val="en-US"/>
        </w:rPr>
        <w:t>representing</w:t>
      </w:r>
      <w:r w:rsidR="00192162" w:rsidRPr="00AE4D44">
        <w:rPr>
          <w:rFonts w:ascii="Bookman Old Style" w:eastAsia="Times New Roman" w:hAnsi="Bookman Old Style" w:cs="Times New Roman"/>
          <w:sz w:val="22"/>
          <w:szCs w:val="22"/>
          <w:lang w:val="en-US"/>
        </w:rPr>
        <w:t>……………………………………(Company)</w:t>
      </w:r>
      <w:r w:rsidRPr="00AE4D44">
        <w:rPr>
          <w:rFonts w:ascii="Bookman Old Style" w:eastAsia="Times New Roman" w:hAnsi="Bookman Old Style" w:cs="Times New Roman"/>
          <w:sz w:val="22"/>
          <w:szCs w:val="22"/>
          <w:lang w:val="en-US"/>
        </w:rPr>
        <w:t xml:space="preserve">, hereinafter referred to as the </w:t>
      </w:r>
      <w:r w:rsidRPr="00AE4D44">
        <w:rPr>
          <w:rFonts w:ascii="Bookman Old Style" w:eastAsia="Times New Roman" w:hAnsi="Bookman Old Style" w:cs="Times New Roman"/>
          <w:b/>
          <w:bCs/>
          <w:sz w:val="22"/>
          <w:szCs w:val="22"/>
          <w:lang w:val="en-US"/>
        </w:rPr>
        <w:t xml:space="preserve">“Bidder” </w:t>
      </w:r>
      <w:r w:rsidRPr="00AE4D44">
        <w:rPr>
          <w:rFonts w:ascii="Bookman Old Style" w:eastAsia="Times New Roman" w:hAnsi="Bookman Old Style" w:cs="Times New Roman"/>
          <w:sz w:val="22"/>
          <w:szCs w:val="22"/>
          <w:lang w:val="en-US"/>
        </w:rPr>
        <w:t>on the other part hereby execute this agreement as follows: </w:t>
      </w:r>
    </w:p>
    <w:p w14:paraId="43D7C2DD" w14:textId="77777777" w:rsidR="00A774DC" w:rsidRPr="00AE4D44" w:rsidRDefault="00A774DC" w:rsidP="00A774DC">
      <w:pPr>
        <w:spacing w:after="0" w:line="276" w:lineRule="auto"/>
        <w:ind w:left="120" w:right="12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This agreement shall be a part of the standard bidding document, which shall be signed by both the parties at the time of purchase of bidding documents and submitted along with the tender document. This IP is applicable only to “</w:t>
      </w:r>
      <w:r w:rsidRPr="00AE4D44">
        <w:rPr>
          <w:rFonts w:ascii="Bookman Old Style" w:eastAsia="Times New Roman" w:hAnsi="Bookman Old Style" w:cs="Times New Roman"/>
          <w:b/>
          <w:bCs/>
          <w:sz w:val="22"/>
          <w:szCs w:val="22"/>
          <w:lang w:val="en-US"/>
        </w:rPr>
        <w:t>large</w:t>
      </w:r>
      <w:r w:rsidRPr="00AE4D44">
        <w:rPr>
          <w:rFonts w:ascii="Bookman Old Style" w:eastAsia="Times New Roman" w:hAnsi="Bookman Old Style" w:cs="Times New Roman"/>
          <w:sz w:val="22"/>
          <w:szCs w:val="22"/>
          <w:lang w:val="en-US"/>
        </w:rPr>
        <w:t>” scale works, goods and services, the threshold of which will be announced by the government from time to time. The signing of the IP shall not apply to framework contracting such as annual office supplies etc. </w:t>
      </w:r>
    </w:p>
    <w:p w14:paraId="475B77A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1B0ABDBB" w14:textId="77777777" w:rsidR="00A774DC" w:rsidRPr="00AE4D44" w:rsidRDefault="00A774DC">
      <w:pPr>
        <w:numPr>
          <w:ilvl w:val="1"/>
          <w:numId w:val="45"/>
        </w:numPr>
        <w:spacing w:after="0" w:line="276" w:lineRule="auto"/>
        <w:ind w:left="450"/>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Objectives:</w:t>
      </w:r>
      <w:r w:rsidRPr="00AE4D44">
        <w:rPr>
          <w:rFonts w:ascii="Bookman Old Style" w:eastAsia="Times New Roman" w:hAnsi="Bookman Old Style" w:cs="Times New Roman"/>
          <w:sz w:val="22"/>
          <w:szCs w:val="22"/>
          <w:lang w:val="en-US"/>
        </w:rPr>
        <w:t> </w:t>
      </w:r>
    </w:p>
    <w:p w14:paraId="061D63E9" w14:textId="77777777" w:rsidR="00A774DC" w:rsidRPr="00AE4D44" w:rsidRDefault="00A774DC" w:rsidP="00A774DC">
      <w:pPr>
        <w:spacing w:after="0" w:line="276" w:lineRule="auto"/>
        <w:ind w:left="120" w:right="105"/>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xml:space="preserve">Whereas, the Employer and the Bidder agree to enter into this agreement, hereinafter referred to as IP, to avoid all forms of corruption or deceptive practice by following a system that is fair, transparent and free from any influence/unprejudiced dealings in the </w:t>
      </w:r>
      <w:r w:rsidRPr="00AE4D44">
        <w:rPr>
          <w:rFonts w:ascii="Bookman Old Style" w:eastAsia="Times New Roman" w:hAnsi="Bookman Old Style" w:cs="Times New Roman"/>
          <w:b/>
          <w:bCs/>
          <w:sz w:val="22"/>
          <w:szCs w:val="22"/>
          <w:lang w:val="en-US"/>
        </w:rPr>
        <w:t>bidding process</w:t>
      </w:r>
      <w:r w:rsidRPr="00AE4D44">
        <w:rPr>
          <w:rFonts w:ascii="Bookman Old Style" w:eastAsia="Times New Roman" w:hAnsi="Bookman Old Style" w:cs="Times New Roman"/>
          <w:sz w:val="22"/>
          <w:szCs w:val="22"/>
          <w:lang w:val="en-US"/>
        </w:rPr>
        <w:t xml:space="preserve"> and </w:t>
      </w:r>
      <w:r w:rsidRPr="00AE4D44">
        <w:rPr>
          <w:rFonts w:ascii="Bookman Old Style" w:eastAsia="Times New Roman" w:hAnsi="Bookman Old Style" w:cs="Times New Roman"/>
          <w:b/>
          <w:bCs/>
          <w:sz w:val="22"/>
          <w:szCs w:val="22"/>
          <w:lang w:val="en-US"/>
        </w:rPr>
        <w:t>contract administration</w:t>
      </w:r>
      <w:r w:rsidRPr="00AE4D44">
        <w:rPr>
          <w:rFonts w:ascii="Bookman Old Style" w:eastAsia="Times New Roman" w:hAnsi="Bookman Old Style" w:cs="Times New Roman"/>
          <w:sz w:val="22"/>
          <w:szCs w:val="22"/>
          <w:lang w:val="en-US"/>
        </w:rPr>
        <w:t>, with a view to: </w:t>
      </w:r>
    </w:p>
    <w:p w14:paraId="308EA53B" w14:textId="77777777" w:rsidR="00A774DC" w:rsidRPr="00AE4D44" w:rsidRDefault="00A774DC" w:rsidP="00A774DC">
      <w:pPr>
        <w:spacing w:after="0" w:line="276" w:lineRule="auto"/>
        <w:ind w:firstLine="120"/>
        <w:jc w:val="both"/>
        <w:textAlignment w:val="baseline"/>
        <w:rPr>
          <w:rFonts w:ascii="Bookman Old Style" w:eastAsia="Times New Roman" w:hAnsi="Bookman Old Style" w:cs="Segoe UI"/>
          <w:sz w:val="22"/>
          <w:szCs w:val="22"/>
          <w:lang w:val="en-US"/>
        </w:rPr>
      </w:pPr>
    </w:p>
    <w:p w14:paraId="6B659C20" w14:textId="77777777" w:rsidR="00A774DC" w:rsidRPr="00AE4D44" w:rsidRDefault="00A774DC">
      <w:pPr>
        <w:numPr>
          <w:ilvl w:val="0"/>
          <w:numId w:val="54"/>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Enabling the Employer to obtain the desired contract at a reasonable and competitive price in conformity to the defined specifications of the works or goods or services; and </w:t>
      </w:r>
    </w:p>
    <w:p w14:paraId="342373B5" w14:textId="77777777" w:rsidR="00A774DC" w:rsidRPr="00AE4D44" w:rsidRDefault="00A774DC">
      <w:pPr>
        <w:numPr>
          <w:ilvl w:val="0"/>
          <w:numId w:val="54"/>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Enabling bidders to abstain from bribing or any corrupt practice in order to secure the contract by providing assurance to them that their competitors will also refrain from bribing and other corrupt practices. </w:t>
      </w:r>
    </w:p>
    <w:p w14:paraId="4F1AB8CD"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4F306657" w14:textId="77777777" w:rsidR="00A774DC" w:rsidRPr="00AE4D44" w:rsidRDefault="00A774DC">
      <w:pPr>
        <w:numPr>
          <w:ilvl w:val="0"/>
          <w:numId w:val="50"/>
        </w:numPr>
        <w:spacing w:after="0" w:line="276" w:lineRule="auto"/>
        <w:ind w:left="12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Scope:</w:t>
      </w:r>
      <w:r w:rsidRPr="00AE4D44">
        <w:rPr>
          <w:rFonts w:ascii="Bookman Old Style" w:eastAsia="Times New Roman" w:hAnsi="Bookman Old Style" w:cs="Times New Roman"/>
          <w:sz w:val="22"/>
          <w:szCs w:val="22"/>
          <w:lang w:val="en-US"/>
        </w:rPr>
        <w:t> </w:t>
      </w:r>
    </w:p>
    <w:p w14:paraId="0ED2F798"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The validity of this IP shall cover the bidding process and contract administration period. </w:t>
      </w:r>
    </w:p>
    <w:p w14:paraId="4E71297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6651346A" w14:textId="77777777" w:rsidR="00A774DC" w:rsidRPr="00AE4D44" w:rsidRDefault="00A774DC">
      <w:pPr>
        <w:numPr>
          <w:ilvl w:val="0"/>
          <w:numId w:val="51"/>
        </w:numPr>
        <w:spacing w:after="0" w:line="276" w:lineRule="auto"/>
        <w:ind w:left="12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Commitments of the Employer:</w:t>
      </w:r>
      <w:r w:rsidRPr="00AE4D44">
        <w:rPr>
          <w:rFonts w:ascii="Bookman Old Style" w:eastAsia="Times New Roman" w:hAnsi="Bookman Old Style" w:cs="Times New Roman"/>
          <w:sz w:val="22"/>
          <w:szCs w:val="22"/>
          <w:lang w:val="en-US"/>
        </w:rPr>
        <w:t> </w:t>
      </w:r>
    </w:p>
    <w:p w14:paraId="5454B374" w14:textId="77777777" w:rsidR="00A774DC" w:rsidRPr="00AE4D44" w:rsidRDefault="00A774DC" w:rsidP="00A774DC">
      <w:pPr>
        <w:spacing w:after="0" w:line="276" w:lineRule="auto"/>
        <w:ind w:left="720"/>
        <w:contextualSpacing/>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The Employer Commits itself to the following: - </w:t>
      </w:r>
    </w:p>
    <w:p w14:paraId="50754706" w14:textId="77777777" w:rsidR="00A774DC" w:rsidRPr="00AE4D44" w:rsidRDefault="00A774DC">
      <w:pPr>
        <w:numPr>
          <w:ilvl w:val="0"/>
          <w:numId w:val="55"/>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Employer hereby undertakes that no officials of the Employer,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 </w:t>
      </w:r>
    </w:p>
    <w:p w14:paraId="3E32A1DF" w14:textId="77777777" w:rsidR="00A774DC" w:rsidRPr="00AE4D44" w:rsidRDefault="00A774DC" w:rsidP="00A774DC">
      <w:pPr>
        <w:spacing w:after="0" w:line="276" w:lineRule="auto"/>
        <w:ind w:firstLine="120"/>
        <w:jc w:val="both"/>
        <w:textAlignment w:val="baseline"/>
        <w:rPr>
          <w:rFonts w:ascii="Bookman Old Style" w:eastAsia="Times New Roman" w:hAnsi="Bookman Old Style" w:cs="Segoe UI"/>
          <w:sz w:val="22"/>
          <w:szCs w:val="22"/>
          <w:lang w:val="en-US"/>
        </w:rPr>
      </w:pPr>
    </w:p>
    <w:p w14:paraId="3778C90B" w14:textId="77777777" w:rsidR="00A774DC" w:rsidRPr="00AE4D44" w:rsidRDefault="00A774DC">
      <w:pPr>
        <w:numPr>
          <w:ilvl w:val="0"/>
          <w:numId w:val="55"/>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lastRenderedPageBreak/>
        <w:t>The Employer further confirms that its officials shall not favor any prospective bidder in any form that could afford an undue advantage to that particular bidder in the bidding process and contract administration and will treat all Bidders alike </w:t>
      </w:r>
    </w:p>
    <w:p w14:paraId="2FC58D74" w14:textId="77777777" w:rsidR="00A774DC" w:rsidRPr="00AE4D44" w:rsidRDefault="00A774DC" w:rsidP="00A774DC">
      <w:pPr>
        <w:spacing w:after="0" w:line="276" w:lineRule="auto"/>
        <w:ind w:left="720" w:firstLine="120"/>
        <w:textAlignment w:val="baseline"/>
        <w:rPr>
          <w:rFonts w:ascii="Bookman Old Style" w:eastAsia="Times New Roman" w:hAnsi="Bookman Old Style" w:cs="Segoe UI"/>
          <w:sz w:val="22"/>
          <w:szCs w:val="22"/>
          <w:lang w:val="en-US"/>
        </w:rPr>
      </w:pPr>
    </w:p>
    <w:p w14:paraId="48D0688B" w14:textId="77777777" w:rsidR="00A774DC" w:rsidRPr="00AE4D44" w:rsidRDefault="00A774DC">
      <w:pPr>
        <w:numPr>
          <w:ilvl w:val="0"/>
          <w:numId w:val="55"/>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Officials of the Employer, who may have observed or noticed or have reasonable suspicion shall report to the head of the employing agency or an appropriate government office any violation or attempted violation of clauses 4.1 and 4.2. </w:t>
      </w:r>
    </w:p>
    <w:p w14:paraId="7E476852" w14:textId="77777777" w:rsidR="00A774DC" w:rsidRPr="00AE4D44" w:rsidRDefault="00A774DC" w:rsidP="00A774DC">
      <w:pPr>
        <w:spacing w:after="0" w:line="276" w:lineRule="auto"/>
        <w:ind w:firstLine="120"/>
        <w:jc w:val="both"/>
        <w:textAlignment w:val="baseline"/>
        <w:rPr>
          <w:rFonts w:ascii="Bookman Old Style" w:eastAsia="Times New Roman" w:hAnsi="Bookman Old Style" w:cs="Segoe UI"/>
          <w:sz w:val="22"/>
          <w:szCs w:val="22"/>
          <w:lang w:val="en-US"/>
        </w:rPr>
      </w:pPr>
    </w:p>
    <w:p w14:paraId="147A0B1A" w14:textId="77777777" w:rsidR="00A774DC" w:rsidRPr="00AE4D44" w:rsidRDefault="00A774DC">
      <w:pPr>
        <w:numPr>
          <w:ilvl w:val="0"/>
          <w:numId w:val="55"/>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 </w:t>
      </w:r>
    </w:p>
    <w:p w14:paraId="29089AEB"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p>
    <w:p w14:paraId="4A2C053C" w14:textId="77777777" w:rsidR="00A774DC" w:rsidRPr="00AE4D44" w:rsidRDefault="00A774DC">
      <w:pPr>
        <w:numPr>
          <w:ilvl w:val="0"/>
          <w:numId w:val="51"/>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Commitments of Bidders</w:t>
      </w:r>
      <w:r w:rsidRPr="00AE4D44">
        <w:rPr>
          <w:rFonts w:ascii="Bookman Old Style" w:eastAsia="Times New Roman" w:hAnsi="Bookman Old Style" w:cs="Times New Roman"/>
          <w:sz w:val="22"/>
          <w:szCs w:val="22"/>
          <w:lang w:val="en-US"/>
        </w:rPr>
        <w:t> </w:t>
      </w:r>
    </w:p>
    <w:p w14:paraId="15D19CCD" w14:textId="77777777" w:rsidR="00A774DC" w:rsidRPr="00AE4D44" w:rsidRDefault="00A774DC" w:rsidP="00A774DC">
      <w:pPr>
        <w:spacing w:after="0" w:line="276" w:lineRule="auto"/>
        <w:ind w:left="630" w:right="12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xml:space="preserve">The Bidder commits himself/herself to take all measures necessary to prevent corrupt practices, unfair means and illegal activities during any stage of the bidding process and contract administration in order to secure the contract or in furtherance to secure it and in particular commits himself/herself to the </w:t>
      </w:r>
      <w:proofErr w:type="gramStart"/>
      <w:r w:rsidRPr="00AE4D44">
        <w:rPr>
          <w:rFonts w:ascii="Bookman Old Style" w:eastAsia="Times New Roman" w:hAnsi="Bookman Old Style" w:cs="Times New Roman"/>
          <w:sz w:val="22"/>
          <w:szCs w:val="22"/>
          <w:lang w:val="en-US"/>
        </w:rPr>
        <w:t>following:-</w:t>
      </w:r>
      <w:proofErr w:type="gramEnd"/>
      <w:r w:rsidRPr="00AE4D44">
        <w:rPr>
          <w:rFonts w:ascii="Bookman Old Style" w:eastAsia="Times New Roman" w:hAnsi="Bookman Old Style" w:cs="Times New Roman"/>
          <w:sz w:val="22"/>
          <w:szCs w:val="22"/>
          <w:lang w:val="en-US"/>
        </w:rPr>
        <w:t> </w:t>
      </w:r>
    </w:p>
    <w:p w14:paraId="25791B52" w14:textId="77777777" w:rsidR="00A774DC" w:rsidRPr="00AE4D44" w:rsidRDefault="00A774DC">
      <w:pPr>
        <w:numPr>
          <w:ilvl w:val="0"/>
          <w:numId w:val="56"/>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Bidder shall not offer, directly or through intermediaries, any bribe, gift, consideration, reward, favor,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 </w:t>
      </w:r>
    </w:p>
    <w:p w14:paraId="3219F121" w14:textId="77777777" w:rsidR="00A774DC" w:rsidRPr="00AE4D44" w:rsidRDefault="00A774DC">
      <w:pPr>
        <w:numPr>
          <w:ilvl w:val="0"/>
          <w:numId w:val="56"/>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Bidder shall not collude with other parties interested in the contract to manipulate in whatsoever form or manner, the bidding process and contract administration. </w:t>
      </w:r>
    </w:p>
    <w:p w14:paraId="28445EC0" w14:textId="77777777" w:rsidR="00A774DC" w:rsidRPr="00AE4D44" w:rsidRDefault="00A774DC">
      <w:pPr>
        <w:numPr>
          <w:ilvl w:val="0"/>
          <w:numId w:val="56"/>
        </w:numPr>
        <w:spacing w:after="0" w:line="276" w:lineRule="auto"/>
        <w:contextualSpacing/>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If the bidder(s) have observed or noticed or have reasonable suspicion that the provisions of the IP have been violated by the procuring agency or other bidders, the bidder shall report such violations to the head of the procuring agency. </w:t>
      </w:r>
    </w:p>
    <w:p w14:paraId="61F3A478"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5AF97CB0" w14:textId="77777777" w:rsidR="00A774DC" w:rsidRPr="00AE4D44" w:rsidRDefault="00A774DC">
      <w:pPr>
        <w:numPr>
          <w:ilvl w:val="0"/>
          <w:numId w:val="52"/>
        </w:numPr>
        <w:spacing w:after="0" w:line="276" w:lineRule="auto"/>
        <w:ind w:left="12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Sanctions for Violation:</w:t>
      </w:r>
      <w:r w:rsidRPr="00AE4D44">
        <w:rPr>
          <w:rFonts w:ascii="Bookman Old Style" w:eastAsia="Times New Roman" w:hAnsi="Bookman Old Style" w:cs="Times New Roman"/>
          <w:sz w:val="22"/>
          <w:szCs w:val="22"/>
          <w:lang w:val="en-US"/>
        </w:rPr>
        <w:t> </w:t>
      </w:r>
    </w:p>
    <w:p w14:paraId="700095ED" w14:textId="46156155" w:rsidR="00A774DC" w:rsidRPr="00AE4D44" w:rsidRDefault="00A774DC" w:rsidP="00400462">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The breach of any of the aforesaid provisions shall result in administrative charges or penal actions as per the relevant rules and laws. </w:t>
      </w:r>
    </w:p>
    <w:p w14:paraId="618486E1" w14:textId="77777777" w:rsidR="00A774DC" w:rsidRPr="00AE4D44" w:rsidRDefault="00A774DC" w:rsidP="00A774DC">
      <w:pPr>
        <w:spacing w:after="0" w:line="276" w:lineRule="auto"/>
        <w:ind w:left="63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 xml:space="preserve">The breach of the IP or commission of any offence (forgery, providing false information, mis-representation, providing false/fake documents, bid rigging, bid steering or coercion) by the Bidder, or any one employed by him, or acting on his/her behalf (whether with or without the  knowledge of the Bidder), shall be </w:t>
      </w:r>
      <w:r w:rsidRPr="00AE4D44">
        <w:rPr>
          <w:rFonts w:ascii="Bookman Old Style" w:eastAsia="Times New Roman" w:hAnsi="Bookman Old Style" w:cs="Times New Roman"/>
          <w:sz w:val="22"/>
          <w:szCs w:val="22"/>
          <w:lang w:val="en-US"/>
        </w:rPr>
        <w:lastRenderedPageBreak/>
        <w:t>dealt with as per the terms and conditions of the contract and their provisions of the relevant laws, including De-</w:t>
      </w:r>
      <w:proofErr w:type="spellStart"/>
      <w:r w:rsidRPr="00AE4D44">
        <w:rPr>
          <w:rFonts w:ascii="Bookman Old Style" w:eastAsia="Times New Roman" w:hAnsi="Bookman Old Style" w:cs="Times New Roman"/>
          <w:sz w:val="22"/>
          <w:szCs w:val="22"/>
          <w:lang w:val="en-US"/>
        </w:rPr>
        <w:t>barment</w:t>
      </w:r>
      <w:proofErr w:type="spellEnd"/>
      <w:r w:rsidRPr="00AE4D44">
        <w:rPr>
          <w:rFonts w:ascii="Bookman Old Style" w:eastAsia="Times New Roman" w:hAnsi="Bookman Old Style" w:cs="Times New Roman"/>
          <w:sz w:val="22"/>
          <w:szCs w:val="22"/>
          <w:lang w:val="en-US"/>
        </w:rPr>
        <w:t xml:space="preserve"> Rules. </w:t>
      </w:r>
    </w:p>
    <w:p w14:paraId="3437413A" w14:textId="77777777" w:rsidR="00A774DC" w:rsidRPr="00AE4D44" w:rsidRDefault="00A774DC" w:rsidP="00A774DC">
      <w:pPr>
        <w:spacing w:after="0" w:line="276" w:lineRule="auto"/>
        <w:ind w:left="630"/>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46CE1F98" w14:textId="77777777" w:rsidR="00A774DC" w:rsidRPr="00AE4D44" w:rsidRDefault="00A774DC" w:rsidP="00A774DC">
      <w:pPr>
        <w:spacing w:after="0" w:line="276" w:lineRule="auto"/>
        <w:ind w:left="630"/>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breach of the IP or commission of any offence by the officials of the procuring agency shall be dealt with as per the rules and laws of the land in vogue. </w:t>
      </w:r>
    </w:p>
    <w:p w14:paraId="6C9ED5AB"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2477FDF4" w14:textId="77777777" w:rsidR="00A774DC" w:rsidRPr="00AE4D44" w:rsidRDefault="00A774DC">
      <w:pPr>
        <w:numPr>
          <w:ilvl w:val="0"/>
          <w:numId w:val="53"/>
        </w:num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b/>
          <w:bCs/>
          <w:sz w:val="22"/>
          <w:szCs w:val="22"/>
          <w:lang w:val="en-US"/>
        </w:rPr>
        <w:t>Monitoring and Administration:</w:t>
      </w:r>
      <w:r w:rsidRPr="00AE4D44">
        <w:rPr>
          <w:rFonts w:ascii="Bookman Old Style" w:eastAsia="Times New Roman" w:hAnsi="Bookman Old Style" w:cs="Times New Roman"/>
          <w:sz w:val="22"/>
          <w:szCs w:val="22"/>
          <w:lang w:val="en-US"/>
        </w:rPr>
        <w:t> </w:t>
      </w:r>
    </w:p>
    <w:p w14:paraId="2A5644CC" w14:textId="77777777" w:rsidR="00A774DC" w:rsidRPr="00AE4D44" w:rsidRDefault="00A774DC" w:rsidP="00A774DC">
      <w:pPr>
        <w:spacing w:after="0" w:line="276" w:lineRule="auto"/>
        <w:jc w:val="both"/>
        <w:textAlignment w:val="baseline"/>
        <w:rPr>
          <w:rFonts w:ascii="Bookman Old Style" w:eastAsia="Times New Roman" w:hAnsi="Bookman Old Style" w:cs="Times New Roman"/>
          <w:sz w:val="22"/>
          <w:szCs w:val="22"/>
          <w:lang w:val="en-US"/>
        </w:rPr>
      </w:pPr>
      <w:r w:rsidRPr="00AE4D44">
        <w:rPr>
          <w:rFonts w:ascii="Bookman Old Style" w:eastAsia="Times New Roman" w:hAnsi="Bookman Old Style" w:cs="Times New Roman"/>
          <w:sz w:val="22"/>
          <w:szCs w:val="22"/>
          <w:lang w:val="en-US"/>
        </w:rPr>
        <w:t>The respective procuring agency shall be responsible for administration and monitoring of the IP as per the relevant laws. The bidder shall have the right to appeal as per the arbitration mechanism contained in the relevant rules. </w:t>
      </w:r>
    </w:p>
    <w:p w14:paraId="4A9A00B4" w14:textId="77777777" w:rsidR="00A774DC" w:rsidRPr="00AE4D44" w:rsidRDefault="00A774DC" w:rsidP="00A774DC">
      <w:pPr>
        <w:spacing w:after="0" w:line="276" w:lineRule="auto"/>
        <w:ind w:left="120"/>
        <w:jc w:val="both"/>
        <w:textAlignment w:val="baseline"/>
        <w:rPr>
          <w:rFonts w:ascii="Bookman Old Style" w:eastAsia="Times New Roman" w:hAnsi="Bookman Old Style" w:cs="Times New Roman"/>
          <w:sz w:val="22"/>
          <w:szCs w:val="22"/>
          <w:lang w:val="en-US"/>
        </w:rPr>
      </w:pPr>
    </w:p>
    <w:p w14:paraId="1119D4E2"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We, hereby declare that we have read and understood the clauses of this agreement and shall abide by it. </w:t>
      </w:r>
    </w:p>
    <w:p w14:paraId="27088D43" w14:textId="77777777"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r w:rsidRPr="00AE4D44">
        <w:rPr>
          <w:rFonts w:ascii="Bookman Old Style" w:eastAsia="Times New Roman" w:hAnsi="Bookman Old Style" w:cs="Times New Roman"/>
          <w:sz w:val="22"/>
          <w:szCs w:val="22"/>
          <w:lang w:val="en-US"/>
        </w:rPr>
        <w:t>  </w:t>
      </w:r>
    </w:p>
    <w:p w14:paraId="0E200ECC" w14:textId="77777777" w:rsidR="00A774DC" w:rsidRPr="00AE4D44" w:rsidRDefault="00A774DC" w:rsidP="00A774DC">
      <w:pPr>
        <w:spacing w:before="88" w:after="0" w:line="276" w:lineRule="auto"/>
        <w:jc w:val="both"/>
        <w:rPr>
          <w:rFonts w:ascii="Bookman Old Style" w:eastAsia="Times New Roman" w:hAnsi="Bookman Old Style" w:cs="Times New Roman"/>
          <w:sz w:val="22"/>
          <w:szCs w:val="22"/>
          <w:lang w:val="x-none" w:eastAsia="x-none"/>
        </w:rPr>
      </w:pPr>
      <w:r w:rsidRPr="00AE4D44">
        <w:rPr>
          <w:rFonts w:ascii="Bookman Old Style" w:eastAsia="Times New Roman" w:hAnsi="Bookman Old Style" w:cs="Times New Roman"/>
          <w:w w:val="115"/>
          <w:sz w:val="22"/>
          <w:szCs w:val="22"/>
          <w:lang w:val="x-none" w:eastAsia="x-none"/>
        </w:rPr>
        <w:t>We, hereby declare that we have read and understood the clauses of this agreement and shall abide by it.</w:t>
      </w:r>
    </w:p>
    <w:p w14:paraId="7EE45836" w14:textId="77777777" w:rsidR="00A774DC" w:rsidRPr="00AE4D44" w:rsidRDefault="00A774DC" w:rsidP="00A774DC">
      <w:pPr>
        <w:tabs>
          <w:tab w:val="left" w:pos="6298"/>
          <w:tab w:val="left" w:pos="8162"/>
        </w:tabs>
        <w:spacing w:after="200" w:line="276" w:lineRule="auto"/>
        <w:jc w:val="both"/>
        <w:rPr>
          <w:rFonts w:ascii="Bookman Old Style" w:eastAsia="Calibri" w:hAnsi="Bookman Old Style" w:cs="Times New Roman"/>
          <w:w w:val="115"/>
          <w:sz w:val="22"/>
          <w:szCs w:val="22"/>
          <w:lang w:val="en-US"/>
        </w:rPr>
      </w:pPr>
    </w:p>
    <w:p w14:paraId="191900FD" w14:textId="277F8D65" w:rsidR="00A774DC" w:rsidRPr="00AE4D44" w:rsidRDefault="00A774DC" w:rsidP="00A774DC">
      <w:pPr>
        <w:tabs>
          <w:tab w:val="left" w:pos="6298"/>
          <w:tab w:val="left" w:pos="8162"/>
        </w:tabs>
        <w:spacing w:after="200" w:line="276" w:lineRule="auto"/>
        <w:jc w:val="both"/>
        <w:rPr>
          <w:rFonts w:ascii="Bookman Old Style" w:eastAsia="Calibri" w:hAnsi="Bookman Old Style" w:cs="Times New Roman"/>
          <w:sz w:val="22"/>
          <w:szCs w:val="22"/>
          <w:lang w:val="en-US"/>
        </w:rPr>
      </w:pPr>
      <w:r w:rsidRPr="00AE4D44">
        <w:rPr>
          <w:rFonts w:ascii="Bookman Old Style" w:eastAsia="Calibri" w:hAnsi="Bookman Old Style" w:cs="Times New Roman"/>
          <w:w w:val="115"/>
          <w:sz w:val="22"/>
          <w:szCs w:val="22"/>
          <w:lang w:val="en-US"/>
        </w:rPr>
        <w:t>The</w:t>
      </w:r>
      <w:r w:rsidRPr="00AE4D44">
        <w:rPr>
          <w:rFonts w:ascii="Bookman Old Style" w:eastAsia="Calibri" w:hAnsi="Bookman Old Style" w:cs="Times New Roman"/>
          <w:spacing w:val="-25"/>
          <w:w w:val="115"/>
          <w:sz w:val="22"/>
          <w:szCs w:val="22"/>
          <w:lang w:val="en-US"/>
        </w:rPr>
        <w:t xml:space="preserve"> </w:t>
      </w:r>
      <w:r w:rsidRPr="00AE4D44">
        <w:rPr>
          <w:rFonts w:ascii="Bookman Old Style" w:eastAsia="Calibri" w:hAnsi="Bookman Old Style" w:cs="Times New Roman"/>
          <w:w w:val="115"/>
          <w:sz w:val="22"/>
          <w:szCs w:val="22"/>
          <w:lang w:val="en-US"/>
        </w:rPr>
        <w:t>parties</w:t>
      </w:r>
      <w:r w:rsidRPr="00AE4D44">
        <w:rPr>
          <w:rFonts w:ascii="Bookman Old Style" w:eastAsia="Calibri" w:hAnsi="Bookman Old Style" w:cs="Times New Roman"/>
          <w:spacing w:val="-24"/>
          <w:w w:val="115"/>
          <w:sz w:val="22"/>
          <w:szCs w:val="22"/>
          <w:lang w:val="en-US"/>
        </w:rPr>
        <w:t xml:space="preserve"> </w:t>
      </w:r>
      <w:r w:rsidRPr="00AE4D44">
        <w:rPr>
          <w:rFonts w:ascii="Bookman Old Style" w:eastAsia="Calibri" w:hAnsi="Bookman Old Style" w:cs="Times New Roman"/>
          <w:w w:val="115"/>
          <w:sz w:val="22"/>
          <w:szCs w:val="22"/>
          <w:lang w:val="en-US"/>
        </w:rPr>
        <w:t>hereby</w:t>
      </w:r>
      <w:r w:rsidRPr="00AE4D44">
        <w:rPr>
          <w:rFonts w:ascii="Bookman Old Style" w:eastAsia="Calibri" w:hAnsi="Bookman Old Style" w:cs="Times New Roman"/>
          <w:spacing w:val="-24"/>
          <w:w w:val="115"/>
          <w:sz w:val="22"/>
          <w:szCs w:val="22"/>
          <w:lang w:val="en-US"/>
        </w:rPr>
        <w:t xml:space="preserve"> </w:t>
      </w:r>
      <w:r w:rsidRPr="00AE4D44">
        <w:rPr>
          <w:rFonts w:ascii="Bookman Old Style" w:eastAsia="Calibri" w:hAnsi="Bookman Old Style" w:cs="Times New Roman"/>
          <w:w w:val="115"/>
          <w:sz w:val="22"/>
          <w:szCs w:val="22"/>
          <w:lang w:val="en-US"/>
        </w:rPr>
        <w:t>sign</w:t>
      </w:r>
      <w:r w:rsidRPr="00AE4D44">
        <w:rPr>
          <w:rFonts w:ascii="Bookman Old Style" w:eastAsia="Calibri" w:hAnsi="Bookman Old Style" w:cs="Times New Roman"/>
          <w:spacing w:val="-24"/>
          <w:w w:val="115"/>
          <w:sz w:val="22"/>
          <w:szCs w:val="22"/>
          <w:lang w:val="en-US"/>
        </w:rPr>
        <w:t xml:space="preserve"> </w:t>
      </w:r>
      <w:r w:rsidRPr="00AE4D44">
        <w:rPr>
          <w:rFonts w:ascii="Bookman Old Style" w:eastAsia="Calibri" w:hAnsi="Bookman Old Style" w:cs="Times New Roman"/>
          <w:w w:val="115"/>
          <w:sz w:val="22"/>
          <w:szCs w:val="22"/>
          <w:lang w:val="en-US"/>
        </w:rPr>
        <w:t>this</w:t>
      </w:r>
      <w:r w:rsidRPr="00AE4D44">
        <w:rPr>
          <w:rFonts w:ascii="Bookman Old Style" w:eastAsia="Calibri" w:hAnsi="Bookman Old Style" w:cs="Times New Roman"/>
          <w:spacing w:val="-24"/>
          <w:w w:val="115"/>
          <w:sz w:val="22"/>
          <w:szCs w:val="22"/>
          <w:lang w:val="en-US"/>
        </w:rPr>
        <w:t xml:space="preserve"> </w:t>
      </w:r>
      <w:r w:rsidRPr="00AE4D44">
        <w:rPr>
          <w:rFonts w:ascii="Bookman Old Style" w:eastAsia="Calibri" w:hAnsi="Bookman Old Style" w:cs="Times New Roman"/>
          <w:w w:val="115"/>
          <w:sz w:val="22"/>
          <w:szCs w:val="22"/>
          <w:lang w:val="en-US"/>
        </w:rPr>
        <w:t>Integrity</w:t>
      </w:r>
      <w:r w:rsidRPr="00AE4D44">
        <w:rPr>
          <w:rFonts w:ascii="Bookman Old Style" w:eastAsia="Calibri" w:hAnsi="Bookman Old Style" w:cs="Times New Roman"/>
          <w:spacing w:val="-25"/>
          <w:w w:val="115"/>
          <w:sz w:val="22"/>
          <w:szCs w:val="22"/>
          <w:lang w:val="en-US"/>
        </w:rPr>
        <w:t xml:space="preserve"> </w:t>
      </w:r>
      <w:r w:rsidRPr="00AE4D44">
        <w:rPr>
          <w:rFonts w:ascii="Bookman Old Style" w:eastAsia="Calibri" w:hAnsi="Bookman Old Style" w:cs="Times New Roman"/>
          <w:w w:val="115"/>
          <w:sz w:val="22"/>
          <w:szCs w:val="22"/>
          <w:lang w:val="en-US"/>
        </w:rPr>
        <w:t>Pact</w:t>
      </w:r>
      <w:r w:rsidRPr="00AE4D44">
        <w:rPr>
          <w:rFonts w:ascii="Bookman Old Style" w:eastAsia="Calibri" w:hAnsi="Bookman Old Style" w:cs="Times New Roman"/>
          <w:spacing w:val="-24"/>
          <w:w w:val="115"/>
          <w:sz w:val="22"/>
          <w:szCs w:val="22"/>
          <w:lang w:val="en-US"/>
        </w:rPr>
        <w:t xml:space="preserve"> </w:t>
      </w:r>
      <w:r w:rsidRPr="00AE4D44">
        <w:rPr>
          <w:rFonts w:ascii="Bookman Old Style" w:eastAsia="Calibri" w:hAnsi="Bookman Old Style" w:cs="Times New Roman"/>
          <w:w w:val="115"/>
          <w:sz w:val="22"/>
          <w:szCs w:val="22"/>
          <w:lang w:val="en-US"/>
        </w:rPr>
        <w:t>at</w:t>
      </w:r>
      <w:r w:rsidRPr="00AE4D44">
        <w:rPr>
          <w:rFonts w:ascii="Bookman Old Style" w:eastAsia="Calibri" w:hAnsi="Bookman Old Style" w:cs="Times New Roman"/>
          <w:spacing w:val="-24"/>
          <w:w w:val="115"/>
          <w:sz w:val="22"/>
          <w:szCs w:val="22"/>
          <w:lang w:val="en-US"/>
        </w:rPr>
        <w:t xml:space="preserve"> </w:t>
      </w:r>
      <w:r w:rsidRPr="00AE4D44">
        <w:rPr>
          <w:rFonts w:ascii="Bookman Old Style" w:eastAsia="Calibri" w:hAnsi="Bookman Old Style" w:cs="Times New Roman"/>
          <w:i/>
          <w:w w:val="115"/>
          <w:sz w:val="22"/>
          <w:szCs w:val="22"/>
          <w:lang w:val="en-US"/>
        </w:rPr>
        <w:t>(place)</w:t>
      </w:r>
      <w:r w:rsidRPr="00AE4D44">
        <w:rPr>
          <w:rFonts w:ascii="Bookman Old Style" w:eastAsia="Calibri" w:hAnsi="Bookman Old Style" w:cs="Times New Roman"/>
          <w:i/>
          <w:w w:val="115"/>
          <w:sz w:val="22"/>
          <w:szCs w:val="22"/>
          <w:u w:val="single" w:color="221E1F"/>
          <w:lang w:val="en-US"/>
        </w:rPr>
        <w:t>___________________________</w:t>
      </w:r>
      <w:r w:rsidRPr="00AE4D44">
        <w:rPr>
          <w:rFonts w:ascii="Bookman Old Style" w:eastAsia="Calibri" w:hAnsi="Bookman Old Style" w:cs="Times New Roman"/>
          <w:iCs/>
          <w:w w:val="110"/>
          <w:sz w:val="22"/>
          <w:szCs w:val="22"/>
          <w:lang w:val="en-US"/>
        </w:rPr>
        <w:t>on</w:t>
      </w:r>
      <w:r w:rsidRPr="00AE4D44">
        <w:rPr>
          <w:rFonts w:ascii="Bookman Old Style" w:eastAsia="Calibri" w:hAnsi="Bookman Old Style" w:cs="Times New Roman"/>
          <w:spacing w:val="-27"/>
          <w:w w:val="110"/>
          <w:sz w:val="22"/>
          <w:szCs w:val="22"/>
          <w:lang w:val="en-US"/>
        </w:rPr>
        <w:t xml:space="preserve"> </w:t>
      </w:r>
      <w:r w:rsidRPr="00AE4D44">
        <w:rPr>
          <w:rFonts w:ascii="Bookman Old Style" w:eastAsia="Calibri" w:hAnsi="Bookman Old Style" w:cs="Times New Roman"/>
          <w:i/>
          <w:w w:val="110"/>
          <w:sz w:val="22"/>
          <w:szCs w:val="22"/>
          <w:lang w:val="en-US"/>
        </w:rPr>
        <w:t>(date)</w:t>
      </w:r>
      <w:r w:rsidRPr="00AE4D44">
        <w:rPr>
          <w:rFonts w:ascii="Bookman Old Style" w:eastAsia="Calibri" w:hAnsi="Bookman Old Style" w:cs="Times New Roman"/>
          <w:i/>
          <w:spacing w:val="-2"/>
          <w:sz w:val="22"/>
          <w:szCs w:val="22"/>
          <w:lang w:val="en-US"/>
        </w:rPr>
        <w:t xml:space="preserve"> </w:t>
      </w:r>
      <w:r w:rsidRPr="00AE4D44">
        <w:rPr>
          <w:rFonts w:ascii="Bookman Old Style" w:eastAsia="Calibri" w:hAnsi="Bookman Old Style" w:cs="Times New Roman"/>
          <w:sz w:val="22"/>
          <w:szCs w:val="22"/>
          <w:u w:val="single" w:color="221E1F"/>
          <w:lang w:val="en-US"/>
        </w:rPr>
        <w:t>_________________</w:t>
      </w:r>
    </w:p>
    <w:p w14:paraId="1ABE361C" w14:textId="77777777" w:rsidR="009B23DD" w:rsidRPr="00AE4D44" w:rsidRDefault="009B23DD" w:rsidP="00A774DC">
      <w:pPr>
        <w:tabs>
          <w:tab w:val="left" w:pos="5167"/>
        </w:tabs>
        <w:spacing w:before="250" w:after="0" w:line="276" w:lineRule="auto"/>
        <w:jc w:val="both"/>
        <w:rPr>
          <w:rFonts w:ascii="Bookman Old Style" w:eastAsia="Times New Roman" w:hAnsi="Bookman Old Style" w:cs="Times New Roman"/>
          <w:sz w:val="22"/>
          <w:szCs w:val="22"/>
          <w:lang w:val="x-none" w:eastAsia="x-none"/>
        </w:rPr>
      </w:pPr>
    </w:p>
    <w:p w14:paraId="2D843C4F" w14:textId="77777777" w:rsidR="00400462" w:rsidRPr="00AE4D44" w:rsidRDefault="00400462" w:rsidP="00A774DC">
      <w:pPr>
        <w:tabs>
          <w:tab w:val="left" w:pos="5167"/>
        </w:tabs>
        <w:spacing w:before="250" w:after="0" w:line="276" w:lineRule="auto"/>
        <w:jc w:val="both"/>
        <w:rPr>
          <w:rFonts w:ascii="Bookman Old Style" w:eastAsia="Times New Roman" w:hAnsi="Bookman Old Style" w:cs="Times New Roman"/>
          <w:sz w:val="22"/>
          <w:szCs w:val="22"/>
          <w:lang w:val="x-none" w:eastAsia="x-none"/>
        </w:rPr>
      </w:pPr>
    </w:p>
    <w:p w14:paraId="3A2B3BEA" w14:textId="77777777" w:rsidR="00400462" w:rsidRPr="00AE4D44" w:rsidRDefault="00400462" w:rsidP="00A774DC">
      <w:pPr>
        <w:tabs>
          <w:tab w:val="left" w:pos="5167"/>
        </w:tabs>
        <w:spacing w:before="250" w:after="0" w:line="276" w:lineRule="auto"/>
        <w:jc w:val="both"/>
        <w:rPr>
          <w:rFonts w:ascii="Bookman Old Style" w:eastAsia="Times New Roman" w:hAnsi="Bookman Old Style" w:cs="Times New Roman"/>
          <w:sz w:val="22"/>
          <w:szCs w:val="22"/>
          <w:lang w:val="x-none" w:eastAsia="x-none"/>
        </w:rPr>
      </w:pPr>
    </w:p>
    <w:p w14:paraId="2B5CFC72" w14:textId="450A60AA" w:rsidR="00A774DC" w:rsidRPr="00AE4D44" w:rsidRDefault="00A774DC" w:rsidP="00A774DC">
      <w:pPr>
        <w:tabs>
          <w:tab w:val="left" w:pos="5167"/>
        </w:tabs>
        <w:spacing w:before="250" w:after="0" w:line="276" w:lineRule="auto"/>
        <w:jc w:val="both"/>
        <w:rPr>
          <w:rFonts w:ascii="Bookman Old Style" w:eastAsia="Times New Roman" w:hAnsi="Bookman Old Style" w:cs="Times New Roman"/>
          <w:sz w:val="22"/>
          <w:szCs w:val="22"/>
          <w:lang w:val="x-none" w:eastAsia="x-none"/>
        </w:rPr>
      </w:pPr>
      <w:r w:rsidRPr="00AE4D44">
        <w:rPr>
          <w:rFonts w:ascii="Bookman Old Style" w:eastAsia="Times New Roman" w:hAnsi="Bookman Old Style" w:cs="Times New Roman"/>
          <w:sz w:val="22"/>
          <w:szCs w:val="22"/>
          <w:lang w:val="x-none" w:eastAsia="x-none"/>
        </w:rPr>
        <w:t>E</w:t>
      </w:r>
      <w:r w:rsidR="009B23DD" w:rsidRPr="00AE4D44">
        <w:rPr>
          <w:rFonts w:ascii="Bookman Old Style" w:eastAsia="Times New Roman" w:hAnsi="Bookman Old Style" w:cs="Times New Roman"/>
          <w:sz w:val="22"/>
          <w:szCs w:val="22"/>
          <w:lang w:val="x-none" w:eastAsia="x-none"/>
        </w:rPr>
        <w:t>mployer’s  Seal</w:t>
      </w:r>
      <w:r w:rsidRPr="00AE4D44">
        <w:rPr>
          <w:rFonts w:ascii="Bookman Old Style" w:eastAsia="Times New Roman" w:hAnsi="Bookman Old Style" w:cs="Times New Roman"/>
          <w:sz w:val="22"/>
          <w:szCs w:val="22"/>
          <w:lang w:val="x-none" w:eastAsia="x-none"/>
        </w:rPr>
        <w:tab/>
      </w:r>
      <w:r w:rsidR="009B23DD" w:rsidRPr="00AE4D44">
        <w:rPr>
          <w:rFonts w:ascii="Bookman Old Style" w:eastAsia="Times New Roman" w:hAnsi="Bookman Old Style" w:cs="Times New Roman"/>
          <w:sz w:val="22"/>
          <w:szCs w:val="22"/>
          <w:lang w:val="x-none" w:eastAsia="x-none"/>
        </w:rPr>
        <w:t xml:space="preserve"> </w:t>
      </w:r>
      <w:r w:rsidRPr="00AE4D44">
        <w:rPr>
          <w:rFonts w:ascii="Bookman Old Style" w:eastAsia="Times New Roman" w:hAnsi="Bookman Old Style" w:cs="Times New Roman"/>
          <w:sz w:val="22"/>
          <w:szCs w:val="22"/>
          <w:lang w:val="x-none" w:eastAsia="x-none"/>
        </w:rPr>
        <w:t>B</w:t>
      </w:r>
      <w:r w:rsidR="009B23DD" w:rsidRPr="00AE4D44">
        <w:rPr>
          <w:rFonts w:ascii="Bookman Old Style" w:eastAsia="Times New Roman" w:hAnsi="Bookman Old Style" w:cs="Times New Roman"/>
          <w:sz w:val="22"/>
          <w:szCs w:val="22"/>
          <w:lang w:val="x-none" w:eastAsia="x-none"/>
        </w:rPr>
        <w:t>idder’s sign and seal</w:t>
      </w:r>
    </w:p>
    <w:p w14:paraId="3386EEDE" w14:textId="77777777" w:rsidR="00400462" w:rsidRPr="00AE4D44" w:rsidRDefault="00400462" w:rsidP="00A774DC">
      <w:pPr>
        <w:spacing w:before="6" w:after="0" w:line="276" w:lineRule="auto"/>
        <w:contextualSpacing/>
        <w:jc w:val="both"/>
        <w:rPr>
          <w:rFonts w:ascii="Bookman Old Style" w:eastAsia="Calibri" w:hAnsi="Bookman Old Style" w:cs="Times New Roman"/>
          <w:sz w:val="22"/>
          <w:szCs w:val="22"/>
          <w:lang w:val="en-US"/>
        </w:rPr>
      </w:pPr>
    </w:p>
    <w:p w14:paraId="74B315BC" w14:textId="77777777" w:rsidR="009B23DD" w:rsidRPr="00AE4D44" w:rsidRDefault="009B23DD" w:rsidP="00A774DC">
      <w:pPr>
        <w:spacing w:before="6" w:after="0" w:line="276" w:lineRule="auto"/>
        <w:contextualSpacing/>
        <w:jc w:val="both"/>
        <w:rPr>
          <w:rFonts w:ascii="Bookman Old Style" w:eastAsia="Times New Roman" w:hAnsi="Bookman Old Style" w:cs="Times New Roman"/>
          <w:sz w:val="22"/>
          <w:szCs w:val="22"/>
          <w:lang w:val="x-none" w:eastAsia="x-none"/>
        </w:rPr>
      </w:pPr>
    </w:p>
    <w:p w14:paraId="45DB64B7" w14:textId="77777777" w:rsidR="0021686E" w:rsidRPr="00AE4D44" w:rsidRDefault="0021686E" w:rsidP="00A774DC">
      <w:pPr>
        <w:spacing w:before="6" w:after="0" w:line="276" w:lineRule="auto"/>
        <w:contextualSpacing/>
        <w:jc w:val="both"/>
        <w:rPr>
          <w:rFonts w:ascii="Bookman Old Style" w:eastAsia="Times New Roman" w:hAnsi="Bookman Old Style" w:cs="Times New Roman"/>
          <w:sz w:val="22"/>
          <w:szCs w:val="22"/>
          <w:lang w:val="x-none" w:eastAsia="x-none"/>
        </w:rPr>
      </w:pPr>
    </w:p>
    <w:p w14:paraId="3D5ED873" w14:textId="77777777" w:rsidR="00A774DC" w:rsidRPr="00AE4D44" w:rsidRDefault="00A774DC" w:rsidP="00A774DC">
      <w:pPr>
        <w:tabs>
          <w:tab w:val="left" w:pos="2571"/>
          <w:tab w:val="left" w:pos="5167"/>
          <w:tab w:val="left" w:pos="7791"/>
        </w:tabs>
        <w:spacing w:before="123" w:after="0" w:line="276" w:lineRule="auto"/>
        <w:contextualSpacing/>
        <w:jc w:val="both"/>
        <w:rPr>
          <w:rFonts w:ascii="Bookman Old Style" w:eastAsia="Times New Roman" w:hAnsi="Bookman Old Style" w:cs="Times New Roman"/>
          <w:w w:val="110"/>
          <w:sz w:val="22"/>
          <w:szCs w:val="22"/>
          <w:lang w:val="x-none" w:eastAsia="x-none"/>
        </w:rPr>
      </w:pPr>
    </w:p>
    <w:p w14:paraId="7AA27DE1" w14:textId="77777777" w:rsidR="00A774DC" w:rsidRPr="00AE4D44" w:rsidRDefault="00A774DC" w:rsidP="00A774DC">
      <w:pPr>
        <w:tabs>
          <w:tab w:val="left" w:pos="2571"/>
          <w:tab w:val="left" w:pos="5167"/>
          <w:tab w:val="left" w:pos="7791"/>
        </w:tabs>
        <w:spacing w:before="123" w:after="0" w:line="276" w:lineRule="auto"/>
        <w:contextualSpacing/>
        <w:jc w:val="both"/>
        <w:rPr>
          <w:rFonts w:ascii="Bookman Old Style" w:eastAsia="Times New Roman" w:hAnsi="Bookman Old Style" w:cs="Times New Roman"/>
          <w:sz w:val="22"/>
          <w:szCs w:val="22"/>
          <w:u w:val="single" w:color="221E1F"/>
          <w:lang w:val="x-none" w:eastAsia="x-none"/>
        </w:rPr>
      </w:pPr>
      <w:r w:rsidRPr="00AE4D44">
        <w:rPr>
          <w:rFonts w:ascii="Bookman Old Style" w:eastAsia="Times New Roman" w:hAnsi="Bookman Old Style" w:cs="Times New Roman"/>
          <w:w w:val="110"/>
          <w:sz w:val="22"/>
          <w:szCs w:val="22"/>
          <w:lang w:val="x-none" w:eastAsia="x-none"/>
        </w:rPr>
        <w:t>Witness:</w:t>
      </w:r>
      <w:r w:rsidRPr="00AE4D44">
        <w:rPr>
          <w:rFonts w:ascii="Bookman Old Style" w:eastAsia="Times New Roman" w:hAnsi="Bookman Old Style" w:cs="Times New Roman"/>
          <w:w w:val="110"/>
          <w:sz w:val="22"/>
          <w:szCs w:val="22"/>
          <w:u w:val="single" w:color="221E1F"/>
          <w:lang w:val="x-none" w:eastAsia="x-none"/>
        </w:rPr>
        <w:t xml:space="preserve"> </w:t>
      </w:r>
      <w:r w:rsidRPr="00AE4D44">
        <w:rPr>
          <w:rFonts w:ascii="Bookman Old Style" w:eastAsia="Times New Roman" w:hAnsi="Bookman Old Style" w:cs="Times New Roman"/>
          <w:w w:val="110"/>
          <w:sz w:val="22"/>
          <w:szCs w:val="22"/>
          <w:u w:val="single" w:color="221E1F"/>
          <w:lang w:val="x-none" w:eastAsia="x-none"/>
        </w:rPr>
        <w:tab/>
      </w:r>
      <w:r w:rsidRPr="00AE4D44">
        <w:rPr>
          <w:rFonts w:ascii="Bookman Old Style" w:eastAsia="Times New Roman" w:hAnsi="Bookman Old Style" w:cs="Times New Roman"/>
          <w:w w:val="110"/>
          <w:sz w:val="22"/>
          <w:szCs w:val="22"/>
          <w:lang w:val="x-none" w:eastAsia="x-none"/>
        </w:rPr>
        <w:tab/>
        <w:t>Witness:</w:t>
      </w:r>
      <w:r w:rsidRPr="00AE4D44">
        <w:rPr>
          <w:rFonts w:ascii="Bookman Old Style" w:eastAsia="Times New Roman" w:hAnsi="Bookman Old Style" w:cs="Times New Roman"/>
          <w:spacing w:val="-2"/>
          <w:sz w:val="22"/>
          <w:szCs w:val="22"/>
          <w:lang w:val="x-none" w:eastAsia="x-none"/>
        </w:rPr>
        <w:t xml:space="preserve"> </w:t>
      </w:r>
      <w:r w:rsidRPr="00AE4D44">
        <w:rPr>
          <w:rFonts w:ascii="Bookman Old Style" w:eastAsia="Times New Roman" w:hAnsi="Bookman Old Style" w:cs="Times New Roman"/>
          <w:sz w:val="22"/>
          <w:szCs w:val="22"/>
          <w:u w:val="single" w:color="221E1F"/>
          <w:lang w:val="x-none" w:eastAsia="x-none"/>
        </w:rPr>
        <w:t xml:space="preserve"> </w:t>
      </w:r>
      <w:r w:rsidRPr="00AE4D44">
        <w:rPr>
          <w:rFonts w:ascii="Bookman Old Style" w:eastAsia="Times New Roman" w:hAnsi="Bookman Old Style" w:cs="Times New Roman"/>
          <w:sz w:val="22"/>
          <w:szCs w:val="22"/>
          <w:u w:val="single" w:color="221E1F"/>
          <w:lang w:val="x-none" w:eastAsia="x-none"/>
        </w:rPr>
        <w:tab/>
      </w:r>
    </w:p>
    <w:p w14:paraId="46C4133B" w14:textId="77777777" w:rsidR="00A774DC" w:rsidRPr="00AE4D44" w:rsidRDefault="00A774DC" w:rsidP="00A774DC">
      <w:pPr>
        <w:tabs>
          <w:tab w:val="left" w:pos="2571"/>
          <w:tab w:val="left" w:pos="5167"/>
          <w:tab w:val="left" w:pos="7791"/>
        </w:tabs>
        <w:spacing w:before="123" w:after="0" w:line="276" w:lineRule="auto"/>
        <w:contextualSpacing/>
        <w:jc w:val="both"/>
        <w:rPr>
          <w:rFonts w:ascii="Bookman Old Style" w:eastAsia="Times New Roman" w:hAnsi="Bookman Old Style" w:cs="Times New Roman"/>
          <w:sz w:val="22"/>
          <w:szCs w:val="22"/>
          <w:lang w:val="x-none" w:eastAsia="x-none"/>
        </w:rPr>
      </w:pPr>
    </w:p>
    <w:p w14:paraId="6B2286E3" w14:textId="77777777" w:rsidR="00A774DC" w:rsidRPr="00AE4D44" w:rsidRDefault="00A774DC" w:rsidP="00A774DC">
      <w:pPr>
        <w:tabs>
          <w:tab w:val="left" w:pos="5167"/>
        </w:tabs>
        <w:spacing w:before="123" w:after="0" w:line="276" w:lineRule="auto"/>
        <w:contextualSpacing/>
        <w:jc w:val="both"/>
        <w:rPr>
          <w:rFonts w:ascii="Bookman Old Style" w:eastAsia="Trebuchet MS" w:hAnsi="Bookman Old Style" w:cs="Times New Roman"/>
          <w:w w:val="110"/>
          <w:sz w:val="22"/>
          <w:szCs w:val="22"/>
          <w:lang w:val="x-none" w:eastAsia="x-none"/>
        </w:rPr>
      </w:pPr>
      <w:r w:rsidRPr="00AE4D44">
        <w:rPr>
          <w:rFonts w:ascii="Bookman Old Style" w:eastAsia="Times New Roman" w:hAnsi="Bookman Old Style" w:cs="Times New Roman"/>
          <w:w w:val="110"/>
          <w:sz w:val="22"/>
          <w:szCs w:val="22"/>
          <w:lang w:val="x-none" w:eastAsia="x-none"/>
        </w:rPr>
        <w:t>Name:____________________________</w:t>
      </w:r>
      <w:r w:rsidRPr="00AE4D44">
        <w:rPr>
          <w:rFonts w:ascii="Bookman Old Style" w:eastAsia="Times New Roman" w:hAnsi="Bookman Old Style" w:cs="Times New Roman"/>
          <w:w w:val="110"/>
          <w:sz w:val="22"/>
          <w:szCs w:val="22"/>
          <w:lang w:val="x-none" w:eastAsia="x-none"/>
        </w:rPr>
        <w:tab/>
        <w:t>Name:____________________________</w:t>
      </w:r>
    </w:p>
    <w:p w14:paraId="08D3D35B" w14:textId="5A868C18" w:rsidR="00A774DC" w:rsidRPr="00AE4D44" w:rsidRDefault="00A774DC" w:rsidP="00A774DC">
      <w:pPr>
        <w:spacing w:after="0" w:line="276" w:lineRule="auto"/>
        <w:jc w:val="both"/>
        <w:textAlignment w:val="baseline"/>
        <w:rPr>
          <w:rFonts w:ascii="Bookman Old Style" w:eastAsia="Times New Roman" w:hAnsi="Bookman Old Style" w:cs="Segoe UI"/>
          <w:sz w:val="22"/>
          <w:szCs w:val="22"/>
          <w:lang w:val="en-US"/>
        </w:rPr>
      </w:pPr>
    </w:p>
    <w:bookmarkEnd w:id="0"/>
    <w:bookmarkEnd w:id="4"/>
    <w:p w14:paraId="74A47DF9" w14:textId="77777777" w:rsidR="00ED433F" w:rsidRPr="00AE4D44" w:rsidRDefault="00ED433F">
      <w:pPr>
        <w:rPr>
          <w:rFonts w:ascii="Bookman Old Style" w:hAnsi="Bookman Old Style"/>
          <w:sz w:val="22"/>
          <w:szCs w:val="22"/>
        </w:rPr>
      </w:pPr>
    </w:p>
    <w:sectPr w:rsidR="00ED433F" w:rsidRPr="00AE4D44" w:rsidSect="00F14D65">
      <w:headerReference w:type="default" r:id="rId9"/>
      <w:footerReference w:type="default" r:id="rId10"/>
      <w:pgSz w:w="12240" w:h="15840"/>
      <w:pgMar w:top="1440" w:right="1440" w:bottom="1440" w:left="1440" w:header="0" w:footer="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EB3ED" w14:textId="77777777" w:rsidR="00330918" w:rsidRDefault="00330918">
      <w:pPr>
        <w:spacing w:after="0" w:line="240" w:lineRule="auto"/>
      </w:pPr>
      <w:r>
        <w:separator/>
      </w:r>
    </w:p>
  </w:endnote>
  <w:endnote w:type="continuationSeparator" w:id="0">
    <w:p w14:paraId="76E23390" w14:textId="77777777" w:rsidR="00330918" w:rsidRDefault="0033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Univers LT Std 45 Light">
    <w:altName w:val="Cambria"/>
    <w:charset w:val="00"/>
    <w:family w:val="roman"/>
    <w:pitch w:val="default"/>
  </w:font>
  <w:font w:name="HelveticaNeue Condensed">
    <w:altName w:val="Arial"/>
    <w:charset w:val="00"/>
    <w:family w:val="roman"/>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man Old Style" w:hAnsi="Bookman Old Style"/>
        <w:sz w:val="20"/>
        <w:szCs w:val="20"/>
      </w:rPr>
      <w:id w:val="1537547805"/>
      <w:docPartObj>
        <w:docPartGallery w:val="Page Numbers (Bottom of Page)"/>
        <w:docPartUnique/>
      </w:docPartObj>
    </w:sdtPr>
    <w:sdtEndPr>
      <w:rPr>
        <w:noProof/>
      </w:rPr>
    </w:sdtEndPr>
    <w:sdtContent>
      <w:p w14:paraId="424F27A2" w14:textId="77777777" w:rsidR="009D235B" w:rsidRPr="00CC19DC" w:rsidRDefault="009D235B">
        <w:pPr>
          <w:pStyle w:val="Footer"/>
          <w:jc w:val="right"/>
          <w:rPr>
            <w:rFonts w:ascii="Bookman Old Style" w:hAnsi="Bookman Old Style"/>
            <w:sz w:val="20"/>
            <w:szCs w:val="20"/>
          </w:rPr>
        </w:pPr>
      </w:p>
      <w:p w14:paraId="1222E109" w14:textId="77777777" w:rsidR="009D235B" w:rsidRPr="00CC19DC" w:rsidRDefault="009D235B">
        <w:pPr>
          <w:pStyle w:val="Footer"/>
          <w:jc w:val="right"/>
          <w:rPr>
            <w:rFonts w:ascii="Bookman Old Style" w:hAnsi="Bookman Old Style"/>
            <w:sz w:val="20"/>
            <w:szCs w:val="20"/>
          </w:rPr>
        </w:pPr>
      </w:p>
      <w:p w14:paraId="7A069E75" w14:textId="77777777" w:rsidR="009D235B" w:rsidRPr="00CC19DC" w:rsidRDefault="009D235B">
        <w:pPr>
          <w:pStyle w:val="Footer"/>
          <w:jc w:val="right"/>
          <w:rPr>
            <w:rFonts w:ascii="Bookman Old Style" w:hAnsi="Bookman Old Style"/>
            <w:sz w:val="20"/>
            <w:szCs w:val="20"/>
          </w:rPr>
        </w:pPr>
      </w:p>
      <w:p w14:paraId="6C3F5AF7" w14:textId="7F8919A4" w:rsidR="009D235B" w:rsidRPr="00CC19DC" w:rsidRDefault="009D235B" w:rsidP="00CC19DC">
        <w:pPr>
          <w:pStyle w:val="Footer"/>
          <w:rPr>
            <w:rFonts w:ascii="Bookman Old Style" w:hAnsi="Bookman Old Style"/>
            <w:sz w:val="20"/>
            <w:szCs w:val="20"/>
          </w:rPr>
        </w:pPr>
        <w:r w:rsidRPr="00CC19DC">
          <w:rPr>
            <w:rFonts w:ascii="Bookman Old Style" w:hAnsi="Bookman Old Style"/>
            <w:sz w:val="20"/>
            <w:szCs w:val="20"/>
          </w:rPr>
          <w:t>Client’s seal………………Bidde</w:t>
        </w:r>
        <w:r>
          <w:rPr>
            <w:rFonts w:ascii="Bookman Old Style" w:hAnsi="Bookman Old Style"/>
            <w:sz w:val="20"/>
            <w:szCs w:val="20"/>
          </w:rPr>
          <w:t xml:space="preserve">r’s </w:t>
        </w:r>
        <w:r w:rsidRPr="00CC19DC">
          <w:rPr>
            <w:rFonts w:ascii="Bookman Old Style" w:hAnsi="Bookman Old Style"/>
            <w:sz w:val="20"/>
            <w:szCs w:val="20"/>
          </w:rPr>
          <w:t>authorized seal and sign……………….</w:t>
        </w:r>
        <w:r w:rsidRPr="00CC19DC">
          <w:rPr>
            <w:rFonts w:ascii="Bookman Old Style" w:hAnsi="Bookman Old Style"/>
            <w:sz w:val="20"/>
            <w:szCs w:val="20"/>
          </w:rPr>
          <w:fldChar w:fldCharType="begin"/>
        </w:r>
        <w:r w:rsidRPr="00CC19DC">
          <w:rPr>
            <w:rFonts w:ascii="Bookman Old Style" w:hAnsi="Bookman Old Style"/>
            <w:sz w:val="20"/>
            <w:szCs w:val="20"/>
          </w:rPr>
          <w:instrText xml:space="preserve"> PAGE   \* MERGEFORMAT </w:instrText>
        </w:r>
        <w:r w:rsidRPr="00CC19DC">
          <w:rPr>
            <w:rFonts w:ascii="Bookman Old Style" w:hAnsi="Bookman Old Style"/>
            <w:sz w:val="20"/>
            <w:szCs w:val="20"/>
          </w:rPr>
          <w:fldChar w:fldCharType="separate"/>
        </w:r>
        <w:r w:rsidRPr="00CC19DC">
          <w:rPr>
            <w:rFonts w:ascii="Bookman Old Style" w:hAnsi="Bookman Old Style"/>
            <w:noProof/>
            <w:sz w:val="20"/>
            <w:szCs w:val="20"/>
          </w:rPr>
          <w:t>2</w:t>
        </w:r>
        <w:r w:rsidRPr="00CC19DC">
          <w:rPr>
            <w:rFonts w:ascii="Bookman Old Style" w:hAnsi="Bookman Old Style"/>
            <w:noProof/>
            <w:sz w:val="20"/>
            <w:szCs w:val="20"/>
          </w:rPr>
          <w:fldChar w:fldCharType="end"/>
        </w:r>
        <w:r w:rsidRPr="00CC19DC">
          <w:rPr>
            <w:rFonts w:ascii="Bookman Old Style" w:hAnsi="Bookman Old Style"/>
            <w:noProof/>
            <w:sz w:val="20"/>
            <w:szCs w:val="20"/>
          </w:rPr>
          <w:t xml:space="preserve"> of</w:t>
        </w:r>
        <w:r>
          <w:rPr>
            <w:rFonts w:ascii="Bookman Old Style" w:hAnsi="Bookman Old Style"/>
            <w:noProof/>
            <w:sz w:val="20"/>
            <w:szCs w:val="20"/>
          </w:rPr>
          <w:t xml:space="preserve"> </w:t>
        </w:r>
        <w:r w:rsidRPr="00CC19DC">
          <w:rPr>
            <w:rFonts w:ascii="Bookman Old Style" w:hAnsi="Bookman Old Style"/>
            <w:noProof/>
            <w:sz w:val="20"/>
            <w:szCs w:val="20"/>
          </w:rPr>
          <w:t>3</w:t>
        </w:r>
        <w:r>
          <w:rPr>
            <w:rFonts w:ascii="Bookman Old Style" w:hAnsi="Bookman Old Style"/>
            <w:noProof/>
            <w:sz w:val="20"/>
            <w:szCs w:val="20"/>
          </w:rPr>
          <w:t>5</w:t>
        </w:r>
      </w:p>
    </w:sdtContent>
  </w:sdt>
  <w:p w14:paraId="0DBBE80E" w14:textId="77777777" w:rsidR="009D235B" w:rsidRPr="00CC19DC" w:rsidRDefault="009D235B">
    <w:pPr>
      <w:pStyle w:val="Footer"/>
      <w:rPr>
        <w:rFonts w:ascii="Bookman Old Style" w:hAnsi="Bookman Old Sty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2F5D" w14:textId="77777777" w:rsidR="00330918" w:rsidRDefault="00330918">
      <w:pPr>
        <w:spacing w:after="0" w:line="240" w:lineRule="auto"/>
      </w:pPr>
      <w:r>
        <w:separator/>
      </w:r>
    </w:p>
  </w:footnote>
  <w:footnote w:type="continuationSeparator" w:id="0">
    <w:p w14:paraId="3CF6595E" w14:textId="77777777" w:rsidR="00330918" w:rsidRDefault="0033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C91D" w14:textId="2068EA39" w:rsidR="009D235B" w:rsidRDefault="009D235B" w:rsidP="009D235B">
    <w:pPr>
      <w:pStyle w:val="Header"/>
      <w:ind w:left="-360"/>
    </w:pPr>
  </w:p>
  <w:p w14:paraId="5F3051D3" w14:textId="77777777" w:rsidR="009D235B" w:rsidRDefault="009D235B">
    <w:pPr>
      <w:pStyle w:val="Header"/>
    </w:pPr>
  </w:p>
  <w:p w14:paraId="1BBD7606" w14:textId="525B9EA7" w:rsidR="009D235B" w:rsidRDefault="009D235B" w:rsidP="62BF2573">
    <w:pPr>
      <w:pStyle w:val="Header"/>
    </w:pPr>
  </w:p>
  <w:p w14:paraId="019D71E9" w14:textId="53E099C6" w:rsidR="009D235B" w:rsidRDefault="009D235B" w:rsidP="62BF2573">
    <w:pPr>
      <w:pStyle w:val="Header"/>
    </w:pPr>
  </w:p>
  <w:p w14:paraId="3375DAC5" w14:textId="737ED1E5" w:rsidR="009D235B" w:rsidRDefault="009D235B" w:rsidP="62BF2573">
    <w:pPr>
      <w:pStyle w:val="Header"/>
    </w:pPr>
  </w:p>
  <w:p w14:paraId="6F8BF24E" w14:textId="72261286" w:rsidR="009D235B" w:rsidRDefault="009D235B" w:rsidP="62BF2573">
    <w:pPr>
      <w:pStyle w:val="Header"/>
    </w:pPr>
  </w:p>
</w:hdr>
</file>

<file path=word/intelligence2.xml><?xml version="1.0" encoding="utf-8"?>
<int2:intelligence xmlns:int2="http://schemas.microsoft.com/office/intelligence/2020/intelligence" xmlns:oel="http://schemas.microsoft.com/office/2019/extlst">
  <int2:observations>
    <int2:textHash int2:hashCode="k4JVcQownwvKx2" int2:id="rZHPSNQ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5E39"/>
    <w:multiLevelType w:val="multilevel"/>
    <w:tmpl w:val="1AFC7FE6"/>
    <w:lvl w:ilvl="0">
      <w:start w:val="1"/>
      <w:numFmt w:val="lowerRoman"/>
      <w:lvlText w:val="%1."/>
      <w:lvlJc w:val="right"/>
      <w:pPr>
        <w:tabs>
          <w:tab w:val="num" w:pos="786"/>
        </w:tabs>
        <w:ind w:left="786" w:hanging="360"/>
      </w:pPr>
    </w:lvl>
    <w:lvl w:ilvl="1" w:tentative="1">
      <w:start w:val="1"/>
      <w:numFmt w:val="lowerRoman"/>
      <w:lvlText w:val="%2."/>
      <w:lvlJc w:val="right"/>
      <w:pPr>
        <w:tabs>
          <w:tab w:val="num" w:pos="1506"/>
        </w:tabs>
        <w:ind w:left="1506" w:hanging="360"/>
      </w:pPr>
    </w:lvl>
    <w:lvl w:ilvl="2" w:tentative="1">
      <w:start w:val="1"/>
      <w:numFmt w:val="lowerRoman"/>
      <w:lvlText w:val="%3."/>
      <w:lvlJc w:val="right"/>
      <w:pPr>
        <w:tabs>
          <w:tab w:val="num" w:pos="2226"/>
        </w:tabs>
        <w:ind w:left="2226" w:hanging="360"/>
      </w:pPr>
    </w:lvl>
    <w:lvl w:ilvl="3" w:tentative="1">
      <w:start w:val="1"/>
      <w:numFmt w:val="lowerRoman"/>
      <w:lvlText w:val="%4."/>
      <w:lvlJc w:val="right"/>
      <w:pPr>
        <w:tabs>
          <w:tab w:val="num" w:pos="2946"/>
        </w:tabs>
        <w:ind w:left="2946" w:hanging="360"/>
      </w:pPr>
    </w:lvl>
    <w:lvl w:ilvl="4" w:tentative="1">
      <w:start w:val="1"/>
      <w:numFmt w:val="lowerRoman"/>
      <w:lvlText w:val="%5."/>
      <w:lvlJc w:val="right"/>
      <w:pPr>
        <w:tabs>
          <w:tab w:val="num" w:pos="3666"/>
        </w:tabs>
        <w:ind w:left="3666" w:hanging="360"/>
      </w:pPr>
    </w:lvl>
    <w:lvl w:ilvl="5" w:tentative="1">
      <w:start w:val="1"/>
      <w:numFmt w:val="lowerRoman"/>
      <w:lvlText w:val="%6."/>
      <w:lvlJc w:val="right"/>
      <w:pPr>
        <w:tabs>
          <w:tab w:val="num" w:pos="4386"/>
        </w:tabs>
        <w:ind w:left="4386" w:hanging="360"/>
      </w:pPr>
    </w:lvl>
    <w:lvl w:ilvl="6" w:tentative="1">
      <w:start w:val="1"/>
      <w:numFmt w:val="lowerRoman"/>
      <w:lvlText w:val="%7."/>
      <w:lvlJc w:val="right"/>
      <w:pPr>
        <w:tabs>
          <w:tab w:val="num" w:pos="5106"/>
        </w:tabs>
        <w:ind w:left="5106" w:hanging="360"/>
      </w:pPr>
    </w:lvl>
    <w:lvl w:ilvl="7" w:tentative="1">
      <w:start w:val="1"/>
      <w:numFmt w:val="lowerRoman"/>
      <w:lvlText w:val="%8."/>
      <w:lvlJc w:val="right"/>
      <w:pPr>
        <w:tabs>
          <w:tab w:val="num" w:pos="5826"/>
        </w:tabs>
        <w:ind w:left="5826" w:hanging="360"/>
      </w:pPr>
    </w:lvl>
    <w:lvl w:ilvl="8" w:tentative="1">
      <w:start w:val="1"/>
      <w:numFmt w:val="lowerRoman"/>
      <w:lvlText w:val="%9."/>
      <w:lvlJc w:val="right"/>
      <w:pPr>
        <w:tabs>
          <w:tab w:val="num" w:pos="6546"/>
        </w:tabs>
        <w:ind w:left="6546" w:hanging="360"/>
      </w:pPr>
    </w:lvl>
  </w:abstractNum>
  <w:abstractNum w:abstractNumId="1" w15:restartNumberingAfterBreak="0">
    <w:nsid w:val="03934F2A"/>
    <w:multiLevelType w:val="multilevel"/>
    <w:tmpl w:val="A5A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7725C"/>
    <w:multiLevelType w:val="multilevel"/>
    <w:tmpl w:val="15E20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A3CB1"/>
    <w:multiLevelType w:val="multilevel"/>
    <w:tmpl w:val="4944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073A3B"/>
    <w:multiLevelType w:val="multilevel"/>
    <w:tmpl w:val="62DCEFE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73F37C2"/>
    <w:multiLevelType w:val="hybridMultilevel"/>
    <w:tmpl w:val="80163B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801C2"/>
    <w:multiLevelType w:val="multilevel"/>
    <w:tmpl w:val="6060CF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375523"/>
    <w:multiLevelType w:val="hybridMultilevel"/>
    <w:tmpl w:val="047A0B62"/>
    <w:lvl w:ilvl="0" w:tplc="FFFFFFFF">
      <w:start w:val="1"/>
      <w:numFmt w:val="bullet"/>
      <w:pStyle w:val="NormalJustified"/>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2C5FEF"/>
    <w:multiLevelType w:val="multilevel"/>
    <w:tmpl w:val="3F1C8FF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A2F5097"/>
    <w:multiLevelType w:val="hybridMultilevel"/>
    <w:tmpl w:val="1F6A7A8E"/>
    <w:lvl w:ilvl="0" w:tplc="9DC6249E">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0E337D07"/>
    <w:multiLevelType w:val="multilevel"/>
    <w:tmpl w:val="807C7C6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F404BC3"/>
    <w:multiLevelType w:val="hybridMultilevel"/>
    <w:tmpl w:val="734A4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34207"/>
    <w:multiLevelType w:val="multilevel"/>
    <w:tmpl w:val="74CEA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DA750F"/>
    <w:multiLevelType w:val="multilevel"/>
    <w:tmpl w:val="173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4A103D"/>
    <w:multiLevelType w:val="multilevel"/>
    <w:tmpl w:val="64F8E744"/>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9A040B9"/>
    <w:multiLevelType w:val="hybridMultilevel"/>
    <w:tmpl w:val="76669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0757F"/>
    <w:multiLevelType w:val="multilevel"/>
    <w:tmpl w:val="C34EF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5D548F"/>
    <w:multiLevelType w:val="multilevel"/>
    <w:tmpl w:val="62F26A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E9E52DF"/>
    <w:multiLevelType w:val="multilevel"/>
    <w:tmpl w:val="D64839EA"/>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color w:val="231F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0353DF9"/>
    <w:multiLevelType w:val="multilevel"/>
    <w:tmpl w:val="73F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C85E1A"/>
    <w:multiLevelType w:val="multilevel"/>
    <w:tmpl w:val="C3C848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52F3306"/>
    <w:multiLevelType w:val="multilevel"/>
    <w:tmpl w:val="3E8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6111F9"/>
    <w:multiLevelType w:val="hybridMultilevel"/>
    <w:tmpl w:val="5872A7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AA1D42"/>
    <w:multiLevelType w:val="multilevel"/>
    <w:tmpl w:val="40E2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ED5605"/>
    <w:multiLevelType w:val="multilevel"/>
    <w:tmpl w:val="6F5E02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2E413E20"/>
    <w:multiLevelType w:val="multilevel"/>
    <w:tmpl w:val="25C8A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F141E5"/>
    <w:multiLevelType w:val="hybridMultilevel"/>
    <w:tmpl w:val="DC203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D53FB4"/>
    <w:multiLevelType w:val="multilevel"/>
    <w:tmpl w:val="19F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301807"/>
    <w:multiLevelType w:val="multilevel"/>
    <w:tmpl w:val="F7FC25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C681385"/>
    <w:multiLevelType w:val="multilevel"/>
    <w:tmpl w:val="1C706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427810"/>
    <w:multiLevelType w:val="multilevel"/>
    <w:tmpl w:val="7A745AF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158177C"/>
    <w:multiLevelType w:val="hybridMultilevel"/>
    <w:tmpl w:val="2A044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692D1A"/>
    <w:multiLevelType w:val="multilevel"/>
    <w:tmpl w:val="F6FA76F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3FB3ABD"/>
    <w:multiLevelType w:val="multilevel"/>
    <w:tmpl w:val="22D82A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8D25A26"/>
    <w:multiLevelType w:val="multilevel"/>
    <w:tmpl w:val="692E67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95E5ADD"/>
    <w:multiLevelType w:val="multilevel"/>
    <w:tmpl w:val="21CAC8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99632A"/>
    <w:multiLevelType w:val="multilevel"/>
    <w:tmpl w:val="0E1EF4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52CA5CEE"/>
    <w:multiLevelType w:val="hybridMultilevel"/>
    <w:tmpl w:val="CDEEC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61B2F"/>
    <w:multiLevelType w:val="hybridMultilevel"/>
    <w:tmpl w:val="37D2D35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C4317D"/>
    <w:multiLevelType w:val="hybridMultilevel"/>
    <w:tmpl w:val="B84A7482"/>
    <w:lvl w:ilvl="0" w:tplc="E056F552">
      <w:start w:val="1"/>
      <w:numFmt w:val="bullet"/>
      <w:pStyle w:val="Bullets"/>
      <w:lvlText w:val=""/>
      <w:lvlJc w:val="left"/>
      <w:pPr>
        <w:tabs>
          <w:tab w:val="num" w:pos="360"/>
        </w:tabs>
        <w:ind w:left="360" w:hanging="360"/>
      </w:pPr>
      <w:rPr>
        <w:rFonts w:ascii="Wingdings" w:hAnsi="Wingdings" w:hint="default"/>
        <w:color w:val="auto"/>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7632839"/>
    <w:multiLevelType w:val="multilevel"/>
    <w:tmpl w:val="C438249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70" w:hanging="39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C31D61"/>
    <w:multiLevelType w:val="multilevel"/>
    <w:tmpl w:val="878CA7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170BE9"/>
    <w:multiLevelType w:val="multilevel"/>
    <w:tmpl w:val="43D6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A85542"/>
    <w:multiLevelType w:val="multilevel"/>
    <w:tmpl w:val="0D828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924D8B"/>
    <w:multiLevelType w:val="hybridMultilevel"/>
    <w:tmpl w:val="1E2830E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5CC838B2"/>
    <w:multiLevelType w:val="multilevel"/>
    <w:tmpl w:val="96F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827B6E"/>
    <w:multiLevelType w:val="multilevel"/>
    <w:tmpl w:val="21D427A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5E6B0220"/>
    <w:multiLevelType w:val="multilevel"/>
    <w:tmpl w:val="7C16F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D77B1A"/>
    <w:multiLevelType w:val="multilevel"/>
    <w:tmpl w:val="C680AE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096151B"/>
    <w:multiLevelType w:val="multilevel"/>
    <w:tmpl w:val="D00CDF1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4782289"/>
    <w:multiLevelType w:val="multilevel"/>
    <w:tmpl w:val="37E828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7405BC3"/>
    <w:multiLevelType w:val="multilevel"/>
    <w:tmpl w:val="37DC630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6B1A1596"/>
    <w:multiLevelType w:val="hybridMultilevel"/>
    <w:tmpl w:val="C3EE2EA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6F044A15"/>
    <w:multiLevelType w:val="multilevel"/>
    <w:tmpl w:val="931619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F943EFB"/>
    <w:multiLevelType w:val="multilevel"/>
    <w:tmpl w:val="AEA2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F4322C"/>
    <w:multiLevelType w:val="hybridMultilevel"/>
    <w:tmpl w:val="D8642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135F79"/>
    <w:multiLevelType w:val="multilevel"/>
    <w:tmpl w:val="F7F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EA0FAE"/>
    <w:multiLevelType w:val="multilevel"/>
    <w:tmpl w:val="7DE43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85164E"/>
    <w:multiLevelType w:val="hybridMultilevel"/>
    <w:tmpl w:val="B5FA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787EEF"/>
    <w:multiLevelType w:val="multilevel"/>
    <w:tmpl w:val="D5B28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Outline2"/>
      <w:lvlText w:val="▪"/>
      <w:lvlJc w:val="left"/>
      <w:pPr>
        <w:ind w:left="2160" w:hanging="360"/>
      </w:pPr>
      <w:rPr>
        <w:rFonts w:ascii="Noto Sans Symbols" w:eastAsia="Noto Sans Symbols" w:hAnsi="Noto Sans Symbols" w:cs="Noto Sans Symbols"/>
      </w:rPr>
    </w:lvl>
    <w:lvl w:ilvl="3">
      <w:start w:val="1"/>
      <w:numFmt w:val="bullet"/>
      <w:pStyle w:val="Outline3"/>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A030665"/>
    <w:multiLevelType w:val="multilevel"/>
    <w:tmpl w:val="0B7A9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BCD477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450103"/>
    <w:multiLevelType w:val="hybridMultilevel"/>
    <w:tmpl w:val="0F3E29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F0538D2"/>
    <w:multiLevelType w:val="hybridMultilevel"/>
    <w:tmpl w:val="137E3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4"/>
  </w:num>
  <w:num w:numId="3">
    <w:abstractNumId w:val="27"/>
  </w:num>
  <w:num w:numId="4">
    <w:abstractNumId w:val="19"/>
  </w:num>
  <w:num w:numId="5">
    <w:abstractNumId w:val="45"/>
  </w:num>
  <w:num w:numId="6">
    <w:abstractNumId w:val="43"/>
  </w:num>
  <w:num w:numId="7">
    <w:abstractNumId w:val="50"/>
  </w:num>
  <w:num w:numId="8">
    <w:abstractNumId w:val="20"/>
  </w:num>
  <w:num w:numId="9">
    <w:abstractNumId w:val="8"/>
  </w:num>
  <w:num w:numId="10">
    <w:abstractNumId w:val="23"/>
  </w:num>
  <w:num w:numId="11">
    <w:abstractNumId w:val="56"/>
  </w:num>
  <w:num w:numId="12">
    <w:abstractNumId w:val="13"/>
  </w:num>
  <w:num w:numId="13">
    <w:abstractNumId w:val="21"/>
  </w:num>
  <w:num w:numId="14">
    <w:abstractNumId w:val="40"/>
  </w:num>
  <w:num w:numId="15">
    <w:abstractNumId w:val="1"/>
  </w:num>
  <w:num w:numId="16">
    <w:abstractNumId w:val="5"/>
  </w:num>
  <w:num w:numId="17">
    <w:abstractNumId w:val="35"/>
  </w:num>
  <w:num w:numId="18">
    <w:abstractNumId w:val="28"/>
  </w:num>
  <w:num w:numId="19">
    <w:abstractNumId w:val="48"/>
  </w:num>
  <w:num w:numId="20">
    <w:abstractNumId w:val="33"/>
  </w:num>
  <w:num w:numId="21">
    <w:abstractNumId w:val="24"/>
  </w:num>
  <w:num w:numId="22">
    <w:abstractNumId w:val="36"/>
  </w:num>
  <w:num w:numId="23">
    <w:abstractNumId w:val="30"/>
  </w:num>
  <w:num w:numId="24">
    <w:abstractNumId w:val="10"/>
  </w:num>
  <w:num w:numId="25">
    <w:abstractNumId w:val="51"/>
  </w:num>
  <w:num w:numId="26">
    <w:abstractNumId w:val="32"/>
  </w:num>
  <w:num w:numId="27">
    <w:abstractNumId w:val="49"/>
  </w:num>
  <w:num w:numId="28">
    <w:abstractNumId w:val="4"/>
  </w:num>
  <w:num w:numId="29">
    <w:abstractNumId w:val="46"/>
  </w:num>
  <w:num w:numId="30">
    <w:abstractNumId w:val="14"/>
  </w:num>
  <w:num w:numId="31">
    <w:abstractNumId w:val="42"/>
  </w:num>
  <w:num w:numId="32">
    <w:abstractNumId w:val="57"/>
  </w:num>
  <w:num w:numId="33">
    <w:abstractNumId w:val="52"/>
  </w:num>
  <w:num w:numId="34">
    <w:abstractNumId w:val="44"/>
  </w:num>
  <w:num w:numId="35">
    <w:abstractNumId w:val="53"/>
  </w:num>
  <w:num w:numId="36">
    <w:abstractNumId w:val="12"/>
  </w:num>
  <w:num w:numId="37">
    <w:abstractNumId w:val="60"/>
  </w:num>
  <w:num w:numId="38">
    <w:abstractNumId w:val="38"/>
  </w:num>
  <w:num w:numId="39">
    <w:abstractNumId w:val="31"/>
  </w:num>
  <w:num w:numId="40">
    <w:abstractNumId w:val="62"/>
  </w:num>
  <w:num w:numId="41">
    <w:abstractNumId w:val="22"/>
  </w:num>
  <w:num w:numId="42">
    <w:abstractNumId w:val="37"/>
  </w:num>
  <w:num w:numId="43">
    <w:abstractNumId w:val="0"/>
  </w:num>
  <w:num w:numId="44">
    <w:abstractNumId w:val="34"/>
  </w:num>
  <w:num w:numId="45">
    <w:abstractNumId w:val="18"/>
  </w:num>
  <w:num w:numId="46">
    <w:abstractNumId w:val="17"/>
  </w:num>
  <w:num w:numId="47">
    <w:abstractNumId w:val="2"/>
  </w:num>
  <w:num w:numId="48">
    <w:abstractNumId w:val="25"/>
  </w:num>
  <w:num w:numId="49">
    <w:abstractNumId w:val="16"/>
  </w:num>
  <w:num w:numId="50">
    <w:abstractNumId w:val="29"/>
  </w:num>
  <w:num w:numId="51">
    <w:abstractNumId w:val="47"/>
  </w:num>
  <w:num w:numId="52">
    <w:abstractNumId w:val="41"/>
  </w:num>
  <w:num w:numId="53">
    <w:abstractNumId w:val="6"/>
  </w:num>
  <w:num w:numId="54">
    <w:abstractNumId w:val="11"/>
  </w:num>
  <w:num w:numId="55">
    <w:abstractNumId w:val="55"/>
  </w:num>
  <w:num w:numId="56">
    <w:abstractNumId w:val="63"/>
  </w:num>
  <w:num w:numId="57">
    <w:abstractNumId w:val="58"/>
  </w:num>
  <w:num w:numId="58">
    <w:abstractNumId w:val="15"/>
  </w:num>
  <w:num w:numId="59">
    <w:abstractNumId w:val="9"/>
  </w:num>
  <w:num w:numId="60">
    <w:abstractNumId w:val="39"/>
  </w:num>
  <w:num w:numId="61">
    <w:abstractNumId w:val="7"/>
  </w:num>
  <w:num w:numId="62">
    <w:abstractNumId w:val="59"/>
  </w:num>
  <w:num w:numId="63">
    <w:abstractNumId w:val="26"/>
  </w:num>
  <w:num w:numId="64">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17"/>
    <w:rsid w:val="000205D1"/>
    <w:rsid w:val="00051B40"/>
    <w:rsid w:val="00061E8C"/>
    <w:rsid w:val="00083A10"/>
    <w:rsid w:val="00085D4E"/>
    <w:rsid w:val="0009519A"/>
    <w:rsid w:val="00097D56"/>
    <w:rsid w:val="000C3B1F"/>
    <w:rsid w:val="000E2DC9"/>
    <w:rsid w:val="00117BA9"/>
    <w:rsid w:val="001214A4"/>
    <w:rsid w:val="00123D9F"/>
    <w:rsid w:val="001272CF"/>
    <w:rsid w:val="00127EC3"/>
    <w:rsid w:val="00143EEF"/>
    <w:rsid w:val="001474C0"/>
    <w:rsid w:val="001645B8"/>
    <w:rsid w:val="00164AFC"/>
    <w:rsid w:val="00167973"/>
    <w:rsid w:val="00170D2A"/>
    <w:rsid w:val="001853CF"/>
    <w:rsid w:val="001915FD"/>
    <w:rsid w:val="00192162"/>
    <w:rsid w:val="001951D6"/>
    <w:rsid w:val="001A39B0"/>
    <w:rsid w:val="001B6C54"/>
    <w:rsid w:val="001C4D82"/>
    <w:rsid w:val="001D59FD"/>
    <w:rsid w:val="001F1B1D"/>
    <w:rsid w:val="00202343"/>
    <w:rsid w:val="0021686E"/>
    <w:rsid w:val="002249FE"/>
    <w:rsid w:val="00237791"/>
    <w:rsid w:val="00252059"/>
    <w:rsid w:val="00277090"/>
    <w:rsid w:val="002B5DA2"/>
    <w:rsid w:val="002B61E0"/>
    <w:rsid w:val="002C018A"/>
    <w:rsid w:val="002C5268"/>
    <w:rsid w:val="002F09DD"/>
    <w:rsid w:val="002F4777"/>
    <w:rsid w:val="002F7E31"/>
    <w:rsid w:val="00301FA4"/>
    <w:rsid w:val="00320D97"/>
    <w:rsid w:val="00330918"/>
    <w:rsid w:val="0034312B"/>
    <w:rsid w:val="00356131"/>
    <w:rsid w:val="0037659B"/>
    <w:rsid w:val="003D4B33"/>
    <w:rsid w:val="003D571C"/>
    <w:rsid w:val="003D6F4A"/>
    <w:rsid w:val="00400462"/>
    <w:rsid w:val="00430944"/>
    <w:rsid w:val="00440B04"/>
    <w:rsid w:val="004426C2"/>
    <w:rsid w:val="00460EA5"/>
    <w:rsid w:val="00464BF3"/>
    <w:rsid w:val="00483CE3"/>
    <w:rsid w:val="004A1644"/>
    <w:rsid w:val="004A4E35"/>
    <w:rsid w:val="004C0EB6"/>
    <w:rsid w:val="004C7F20"/>
    <w:rsid w:val="004E521F"/>
    <w:rsid w:val="004E63CD"/>
    <w:rsid w:val="004F7C23"/>
    <w:rsid w:val="005038B2"/>
    <w:rsid w:val="0054344B"/>
    <w:rsid w:val="00560CC3"/>
    <w:rsid w:val="0056152F"/>
    <w:rsid w:val="00564EB0"/>
    <w:rsid w:val="005A779E"/>
    <w:rsid w:val="005B50AA"/>
    <w:rsid w:val="005D1900"/>
    <w:rsid w:val="005D23A4"/>
    <w:rsid w:val="005F0259"/>
    <w:rsid w:val="005F2DD2"/>
    <w:rsid w:val="005F54B3"/>
    <w:rsid w:val="005F73A7"/>
    <w:rsid w:val="00607825"/>
    <w:rsid w:val="0062246E"/>
    <w:rsid w:val="00626FC6"/>
    <w:rsid w:val="00640403"/>
    <w:rsid w:val="006641DF"/>
    <w:rsid w:val="0066424D"/>
    <w:rsid w:val="00682F29"/>
    <w:rsid w:val="00696AF7"/>
    <w:rsid w:val="006B2BD8"/>
    <w:rsid w:val="006B7C71"/>
    <w:rsid w:val="006C5276"/>
    <w:rsid w:val="006D3F39"/>
    <w:rsid w:val="00707D3D"/>
    <w:rsid w:val="00732AE9"/>
    <w:rsid w:val="0073538D"/>
    <w:rsid w:val="0077550E"/>
    <w:rsid w:val="0077701D"/>
    <w:rsid w:val="00793560"/>
    <w:rsid w:val="007B1950"/>
    <w:rsid w:val="007C3B35"/>
    <w:rsid w:val="007D5926"/>
    <w:rsid w:val="007F4CF8"/>
    <w:rsid w:val="00801B15"/>
    <w:rsid w:val="00803D17"/>
    <w:rsid w:val="008055A2"/>
    <w:rsid w:val="008072F2"/>
    <w:rsid w:val="00810E17"/>
    <w:rsid w:val="00812D61"/>
    <w:rsid w:val="00842E20"/>
    <w:rsid w:val="00851A64"/>
    <w:rsid w:val="00875B05"/>
    <w:rsid w:val="00885AE5"/>
    <w:rsid w:val="008A7ABD"/>
    <w:rsid w:val="008D345C"/>
    <w:rsid w:val="008D5B5C"/>
    <w:rsid w:val="00901F9D"/>
    <w:rsid w:val="00911ECC"/>
    <w:rsid w:val="00917989"/>
    <w:rsid w:val="0094400A"/>
    <w:rsid w:val="0095473C"/>
    <w:rsid w:val="00961D41"/>
    <w:rsid w:val="00986E42"/>
    <w:rsid w:val="00992ECB"/>
    <w:rsid w:val="009B23DD"/>
    <w:rsid w:val="009D235B"/>
    <w:rsid w:val="009E5AD2"/>
    <w:rsid w:val="009F5200"/>
    <w:rsid w:val="009F62EF"/>
    <w:rsid w:val="00A035E8"/>
    <w:rsid w:val="00A3259E"/>
    <w:rsid w:val="00A44FCD"/>
    <w:rsid w:val="00A76BE7"/>
    <w:rsid w:val="00A774DC"/>
    <w:rsid w:val="00AB3E64"/>
    <w:rsid w:val="00AC59FC"/>
    <w:rsid w:val="00AD61F3"/>
    <w:rsid w:val="00AE167F"/>
    <w:rsid w:val="00AE4D44"/>
    <w:rsid w:val="00B3308A"/>
    <w:rsid w:val="00B49D5A"/>
    <w:rsid w:val="00B62C55"/>
    <w:rsid w:val="00B71DF4"/>
    <w:rsid w:val="00B72DA4"/>
    <w:rsid w:val="00B85AD0"/>
    <w:rsid w:val="00B958F7"/>
    <w:rsid w:val="00BA3C77"/>
    <w:rsid w:val="00BB0636"/>
    <w:rsid w:val="00BB307A"/>
    <w:rsid w:val="00BD2FC0"/>
    <w:rsid w:val="00BD52D5"/>
    <w:rsid w:val="00C21650"/>
    <w:rsid w:val="00C278BA"/>
    <w:rsid w:val="00C42E1A"/>
    <w:rsid w:val="00C863FC"/>
    <w:rsid w:val="00C86BEB"/>
    <w:rsid w:val="00C90F22"/>
    <w:rsid w:val="00CC19DC"/>
    <w:rsid w:val="00CD3D7A"/>
    <w:rsid w:val="00CE7D5A"/>
    <w:rsid w:val="00D00A65"/>
    <w:rsid w:val="00D25579"/>
    <w:rsid w:val="00D35418"/>
    <w:rsid w:val="00D4368D"/>
    <w:rsid w:val="00D6129D"/>
    <w:rsid w:val="00D6425C"/>
    <w:rsid w:val="00D656B0"/>
    <w:rsid w:val="00D74016"/>
    <w:rsid w:val="00D77748"/>
    <w:rsid w:val="00D92934"/>
    <w:rsid w:val="00D9529E"/>
    <w:rsid w:val="00D95445"/>
    <w:rsid w:val="00DA0D44"/>
    <w:rsid w:val="00DF54EC"/>
    <w:rsid w:val="00DF6CB9"/>
    <w:rsid w:val="00DF7D66"/>
    <w:rsid w:val="00E072CF"/>
    <w:rsid w:val="00E36A87"/>
    <w:rsid w:val="00EA2BD3"/>
    <w:rsid w:val="00EC07F3"/>
    <w:rsid w:val="00ED433F"/>
    <w:rsid w:val="00F03162"/>
    <w:rsid w:val="00F05CF5"/>
    <w:rsid w:val="00F128D6"/>
    <w:rsid w:val="00F14D65"/>
    <w:rsid w:val="00F31C10"/>
    <w:rsid w:val="00F71495"/>
    <w:rsid w:val="00F92F07"/>
    <w:rsid w:val="00FA76D9"/>
    <w:rsid w:val="00FB2646"/>
    <w:rsid w:val="00FB7D32"/>
    <w:rsid w:val="00FC2827"/>
    <w:rsid w:val="00FD1171"/>
    <w:rsid w:val="00FD3E2C"/>
    <w:rsid w:val="030295D5"/>
    <w:rsid w:val="03569281"/>
    <w:rsid w:val="04621260"/>
    <w:rsid w:val="054D06BA"/>
    <w:rsid w:val="061A66DA"/>
    <w:rsid w:val="06998A53"/>
    <w:rsid w:val="06B8243F"/>
    <w:rsid w:val="081978C9"/>
    <w:rsid w:val="0848B35A"/>
    <w:rsid w:val="08DAAA04"/>
    <w:rsid w:val="08F28922"/>
    <w:rsid w:val="095280B6"/>
    <w:rsid w:val="09E72ADF"/>
    <w:rsid w:val="0A43540D"/>
    <w:rsid w:val="0CC5D841"/>
    <w:rsid w:val="0CE923E4"/>
    <w:rsid w:val="0CF66861"/>
    <w:rsid w:val="0E375EE0"/>
    <w:rsid w:val="0E6ED9B4"/>
    <w:rsid w:val="0F9D9564"/>
    <w:rsid w:val="1042A693"/>
    <w:rsid w:val="117977E2"/>
    <w:rsid w:val="11B98C52"/>
    <w:rsid w:val="124EEC43"/>
    <w:rsid w:val="1284B163"/>
    <w:rsid w:val="1398DBC2"/>
    <w:rsid w:val="18268D50"/>
    <w:rsid w:val="1862947D"/>
    <w:rsid w:val="18B6E593"/>
    <w:rsid w:val="19187AEB"/>
    <w:rsid w:val="194729E7"/>
    <w:rsid w:val="1A940FB5"/>
    <w:rsid w:val="1B09F1C6"/>
    <w:rsid w:val="1B49135C"/>
    <w:rsid w:val="1CE3E4F0"/>
    <w:rsid w:val="1CEDC2E3"/>
    <w:rsid w:val="1E4894FE"/>
    <w:rsid w:val="1E6C0F86"/>
    <w:rsid w:val="1E915468"/>
    <w:rsid w:val="1E9D6FD2"/>
    <w:rsid w:val="207025E6"/>
    <w:rsid w:val="214C8B0F"/>
    <w:rsid w:val="214D4E70"/>
    <w:rsid w:val="21832C99"/>
    <w:rsid w:val="21E0EE87"/>
    <w:rsid w:val="21F94900"/>
    <w:rsid w:val="24831FD2"/>
    <w:rsid w:val="25A7E648"/>
    <w:rsid w:val="2636D578"/>
    <w:rsid w:val="270D061A"/>
    <w:rsid w:val="27150938"/>
    <w:rsid w:val="27980E55"/>
    <w:rsid w:val="2DD35FDD"/>
    <w:rsid w:val="32136DAD"/>
    <w:rsid w:val="3386ACD5"/>
    <w:rsid w:val="338E5009"/>
    <w:rsid w:val="33EA34DC"/>
    <w:rsid w:val="34CF5B44"/>
    <w:rsid w:val="36625020"/>
    <w:rsid w:val="377BFFA5"/>
    <w:rsid w:val="3815F88E"/>
    <w:rsid w:val="38A5D94B"/>
    <w:rsid w:val="395A0E6E"/>
    <w:rsid w:val="39A35AE4"/>
    <w:rsid w:val="3B296C71"/>
    <w:rsid w:val="3C04DA3C"/>
    <w:rsid w:val="3D0E75C4"/>
    <w:rsid w:val="3D671843"/>
    <w:rsid w:val="3D811D02"/>
    <w:rsid w:val="3F2E4A7C"/>
    <w:rsid w:val="402E7393"/>
    <w:rsid w:val="41B2CB15"/>
    <w:rsid w:val="41CAD402"/>
    <w:rsid w:val="428FBDBE"/>
    <w:rsid w:val="452B1668"/>
    <w:rsid w:val="458BE158"/>
    <w:rsid w:val="45F01D5D"/>
    <w:rsid w:val="4773244C"/>
    <w:rsid w:val="4822097D"/>
    <w:rsid w:val="496632A1"/>
    <w:rsid w:val="49F40D79"/>
    <w:rsid w:val="4E17F2AA"/>
    <w:rsid w:val="4F1C049C"/>
    <w:rsid w:val="50A25DA4"/>
    <w:rsid w:val="50CA49C0"/>
    <w:rsid w:val="5258D28B"/>
    <w:rsid w:val="52F5A8FC"/>
    <w:rsid w:val="569E8481"/>
    <w:rsid w:val="56E8D75B"/>
    <w:rsid w:val="575CDF20"/>
    <w:rsid w:val="57ACD057"/>
    <w:rsid w:val="58A04770"/>
    <w:rsid w:val="5AB57634"/>
    <w:rsid w:val="5C77EA48"/>
    <w:rsid w:val="5D81D966"/>
    <w:rsid w:val="5EBF79E6"/>
    <w:rsid w:val="5F872608"/>
    <w:rsid w:val="60C2299E"/>
    <w:rsid w:val="61F0D950"/>
    <w:rsid w:val="62BF2573"/>
    <w:rsid w:val="641A692E"/>
    <w:rsid w:val="6626B2D3"/>
    <w:rsid w:val="67926B07"/>
    <w:rsid w:val="6831A46D"/>
    <w:rsid w:val="689D0BCF"/>
    <w:rsid w:val="68FD7BBB"/>
    <w:rsid w:val="699E8C25"/>
    <w:rsid w:val="6A0356A9"/>
    <w:rsid w:val="6A69C9B3"/>
    <w:rsid w:val="6E7406B8"/>
    <w:rsid w:val="6ECF8AD9"/>
    <w:rsid w:val="6EEB5806"/>
    <w:rsid w:val="6FBAFA43"/>
    <w:rsid w:val="6FE860AB"/>
    <w:rsid w:val="70295823"/>
    <w:rsid w:val="71420B30"/>
    <w:rsid w:val="74B1C49E"/>
    <w:rsid w:val="75423620"/>
    <w:rsid w:val="75A84D87"/>
    <w:rsid w:val="77953F19"/>
    <w:rsid w:val="77AF884A"/>
    <w:rsid w:val="7879A54D"/>
    <w:rsid w:val="799C0680"/>
    <w:rsid w:val="7BA8850C"/>
    <w:rsid w:val="7C931132"/>
    <w:rsid w:val="7CDA7C40"/>
    <w:rsid w:val="7D55D7B4"/>
    <w:rsid w:val="7FC0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79EC1"/>
  <w15:chartTrackingRefBased/>
  <w15:docId w15:val="{3CF4E301-4FA7-46D0-8ABA-A93C8A1D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4DC"/>
  </w:style>
  <w:style w:type="paragraph" w:styleId="Heading1">
    <w:name w:val="heading 1"/>
    <w:aliases w:val="Document Header1 + (Latin) Times New Roman,12 pt,Not (Complex) Bo...,Document Header1"/>
    <w:basedOn w:val="Normal"/>
    <w:next w:val="Normal"/>
    <w:link w:val="Heading1Char"/>
    <w:uiPriority w:val="9"/>
    <w:qFormat/>
    <w:rsid w:val="00A774D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2,h2,l2,list 2,list 2,heading 2TOC,Head 2,List level 2,Header 2 C..."/>
    <w:basedOn w:val="Normal"/>
    <w:next w:val="Normal"/>
    <w:link w:val="Heading2Char"/>
    <w:uiPriority w:val="9"/>
    <w:unhideWhenUsed/>
    <w:qFormat/>
    <w:rsid w:val="00A774D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aliases w:val=" Char6"/>
    <w:basedOn w:val="Normal"/>
    <w:next w:val="Normal"/>
    <w:link w:val="Heading3Char"/>
    <w:uiPriority w:val="9"/>
    <w:unhideWhenUsed/>
    <w:qFormat/>
    <w:rsid w:val="00A774D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aliases w:val=" Sub-Clause Sub-paragraph"/>
    <w:basedOn w:val="Normal"/>
    <w:next w:val="Normal"/>
    <w:link w:val="Heading4Char"/>
    <w:uiPriority w:val="9"/>
    <w:unhideWhenUsed/>
    <w:qFormat/>
    <w:rsid w:val="00A774D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A774D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A774D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A774D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A774D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A774D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 (Latin) Times New Roman Char,12 pt Char,Not (Complex) Bo... Char,Document Header1 Char"/>
    <w:basedOn w:val="DefaultParagraphFont"/>
    <w:link w:val="Heading1"/>
    <w:uiPriority w:val="9"/>
    <w:rsid w:val="00A774D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H2 Char1,h2 Char1,l2 Char1,list 2 Char1,list 2 Char1,heading 2TOC Char1,Head 2 Char1,List level 2 Char1,Header 2 C... Char"/>
    <w:basedOn w:val="DefaultParagraphFont"/>
    <w:link w:val="Heading2"/>
    <w:uiPriority w:val="9"/>
    <w:rsid w:val="00A774DC"/>
    <w:rPr>
      <w:rFonts w:asciiTheme="majorHAnsi" w:eastAsiaTheme="majorEastAsia" w:hAnsiTheme="majorHAnsi" w:cstheme="majorBidi"/>
      <w:sz w:val="32"/>
      <w:szCs w:val="32"/>
    </w:rPr>
  </w:style>
  <w:style w:type="character" w:customStyle="1" w:styleId="Heading3Char">
    <w:name w:val="Heading 3 Char"/>
    <w:aliases w:val=" Char6 Char"/>
    <w:basedOn w:val="DefaultParagraphFont"/>
    <w:link w:val="Heading3"/>
    <w:uiPriority w:val="9"/>
    <w:rsid w:val="00A774DC"/>
    <w:rPr>
      <w:rFonts w:asciiTheme="majorHAnsi" w:eastAsiaTheme="majorEastAsia" w:hAnsiTheme="majorHAnsi" w:cstheme="majorBidi"/>
      <w:sz w:val="32"/>
      <w:szCs w:val="32"/>
    </w:rPr>
  </w:style>
  <w:style w:type="character" w:customStyle="1" w:styleId="Heading4Char">
    <w:name w:val="Heading 4 Char"/>
    <w:aliases w:val=" Sub-Clause Sub-paragraph Char"/>
    <w:basedOn w:val="DefaultParagraphFont"/>
    <w:link w:val="Heading4"/>
    <w:uiPriority w:val="9"/>
    <w:rsid w:val="00A774D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A774D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A774D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A774D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A774D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A774DC"/>
    <w:rPr>
      <w:b/>
      <w:bCs/>
      <w:i/>
      <w:iCs/>
    </w:rPr>
  </w:style>
  <w:style w:type="paragraph" w:styleId="Title">
    <w:name w:val="Title"/>
    <w:aliases w:val="Main Title"/>
    <w:basedOn w:val="Normal"/>
    <w:next w:val="Normal"/>
    <w:link w:val="TitleChar"/>
    <w:uiPriority w:val="10"/>
    <w:qFormat/>
    <w:rsid w:val="00A774D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aliases w:val="Main Title Char"/>
    <w:basedOn w:val="DefaultParagraphFont"/>
    <w:link w:val="Title"/>
    <w:uiPriority w:val="10"/>
    <w:rsid w:val="00A774D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774D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774DC"/>
    <w:rPr>
      <w:color w:val="44546A" w:themeColor="text2"/>
      <w:sz w:val="28"/>
      <w:szCs w:val="28"/>
    </w:rPr>
  </w:style>
  <w:style w:type="paragraph" w:styleId="Quote">
    <w:name w:val="Quote"/>
    <w:basedOn w:val="Normal"/>
    <w:next w:val="Normal"/>
    <w:link w:val="QuoteChar"/>
    <w:uiPriority w:val="29"/>
    <w:qFormat/>
    <w:rsid w:val="00A774D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774DC"/>
    <w:rPr>
      <w:i/>
      <w:iCs/>
      <w:color w:val="7B7B7B" w:themeColor="accent3" w:themeShade="BF"/>
      <w:sz w:val="24"/>
      <w:szCs w:val="24"/>
    </w:rPr>
  </w:style>
  <w:style w:type="paragraph" w:styleId="ListParagraph">
    <w:name w:val="List Paragraph"/>
    <w:aliases w:val="d_bodyb,Citation List,본문(내용),List Paragraph (numbered (a)),AB List 1,Bullet Points,List Paragraph1,ProcessA,References,Source,List ParaN,UEDAŞ Bullet,abc siralı,Use Case List Paragraph,Heading2,Body Bullet,Resume Title"/>
    <w:basedOn w:val="Normal"/>
    <w:link w:val="ListParagraphChar"/>
    <w:uiPriority w:val="34"/>
    <w:qFormat/>
    <w:rsid w:val="00803D17"/>
    <w:pPr>
      <w:ind w:left="720"/>
      <w:contextualSpacing/>
    </w:pPr>
  </w:style>
  <w:style w:type="character" w:styleId="IntenseEmphasis">
    <w:name w:val="Intense Emphasis"/>
    <w:basedOn w:val="DefaultParagraphFont"/>
    <w:uiPriority w:val="21"/>
    <w:qFormat/>
    <w:rsid w:val="00A774DC"/>
    <w:rPr>
      <w:b/>
      <w:bCs/>
      <w:i/>
      <w:iCs/>
      <w:color w:val="auto"/>
    </w:rPr>
  </w:style>
  <w:style w:type="paragraph" w:styleId="IntenseQuote">
    <w:name w:val="Intense Quote"/>
    <w:basedOn w:val="Normal"/>
    <w:next w:val="Normal"/>
    <w:link w:val="IntenseQuoteChar"/>
    <w:uiPriority w:val="30"/>
    <w:qFormat/>
    <w:rsid w:val="00A774D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774DC"/>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A774DC"/>
    <w:rPr>
      <w:b/>
      <w:bCs/>
      <w:caps w:val="0"/>
      <w:smallCaps/>
      <w:color w:val="auto"/>
      <w:spacing w:val="0"/>
      <w:u w:val="single"/>
    </w:rPr>
  </w:style>
  <w:style w:type="numbering" w:customStyle="1" w:styleId="NoList1">
    <w:name w:val="No List1"/>
    <w:next w:val="NoList"/>
    <w:uiPriority w:val="99"/>
    <w:semiHidden/>
    <w:unhideWhenUsed/>
    <w:rsid w:val="00A774DC"/>
  </w:style>
  <w:style w:type="paragraph" w:styleId="Footer">
    <w:name w:val="footer"/>
    <w:basedOn w:val="Normal"/>
    <w:link w:val="FooterChar"/>
    <w:uiPriority w:val="99"/>
    <w:unhideWhenUsed/>
    <w:rsid w:val="00A774DC"/>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A774DC"/>
    <w:rPr>
      <w:rFonts w:ascii="Calibri" w:eastAsia="Calibri" w:hAnsi="Calibri" w:cs="Times New Roman"/>
      <w:kern w:val="0"/>
      <w:lang w:val="en-US"/>
      <w14:ligatures w14:val="none"/>
    </w:rPr>
  </w:style>
  <w:style w:type="character" w:styleId="Hyperlink">
    <w:name w:val="Hyperlink"/>
    <w:uiPriority w:val="99"/>
    <w:unhideWhenUsed/>
    <w:rsid w:val="00A774DC"/>
    <w:rPr>
      <w:color w:val="0000FF"/>
      <w:u w:val="single"/>
    </w:rPr>
  </w:style>
  <w:style w:type="paragraph" w:styleId="NormalWeb">
    <w:name w:val="Normal (Web)"/>
    <w:basedOn w:val="Normal"/>
    <w:uiPriority w:val="99"/>
    <w:unhideWhenUsed/>
    <w:rsid w:val="00A774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A774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774DC"/>
  </w:style>
  <w:style w:type="character" w:customStyle="1" w:styleId="eop">
    <w:name w:val="eop"/>
    <w:basedOn w:val="DefaultParagraphFont"/>
    <w:rsid w:val="00A774DC"/>
  </w:style>
  <w:style w:type="paragraph" w:customStyle="1" w:styleId="msonormal0">
    <w:name w:val="msonormal"/>
    <w:basedOn w:val="Normal"/>
    <w:rsid w:val="00A774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A774DC"/>
  </w:style>
  <w:style w:type="paragraph" w:customStyle="1" w:styleId="outlineelement">
    <w:name w:val="outlineelement"/>
    <w:basedOn w:val="Normal"/>
    <w:rsid w:val="00A774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rackchangetextdeletionmarker">
    <w:name w:val="trackchangetextdeletionmarker"/>
    <w:basedOn w:val="DefaultParagraphFont"/>
    <w:rsid w:val="00A774DC"/>
  </w:style>
  <w:style w:type="character" w:customStyle="1" w:styleId="tabrun">
    <w:name w:val="tabrun"/>
    <w:basedOn w:val="DefaultParagraphFont"/>
    <w:rsid w:val="00A774DC"/>
  </w:style>
  <w:style w:type="character" w:customStyle="1" w:styleId="tabchar">
    <w:name w:val="tabchar"/>
    <w:basedOn w:val="DefaultParagraphFont"/>
    <w:rsid w:val="00A774DC"/>
  </w:style>
  <w:style w:type="character" w:customStyle="1" w:styleId="tableaderchars">
    <w:name w:val="tableaderchars"/>
    <w:basedOn w:val="DefaultParagraphFont"/>
    <w:rsid w:val="00A774DC"/>
  </w:style>
  <w:style w:type="character" w:customStyle="1" w:styleId="trackchangetextinsertion">
    <w:name w:val="trackchangetextinsertion"/>
    <w:basedOn w:val="DefaultParagraphFont"/>
    <w:rsid w:val="00A774DC"/>
  </w:style>
  <w:style w:type="character" w:styleId="Strong">
    <w:name w:val="Strong"/>
    <w:basedOn w:val="DefaultParagraphFont"/>
    <w:uiPriority w:val="22"/>
    <w:qFormat/>
    <w:rsid w:val="00A774DC"/>
    <w:rPr>
      <w:b/>
      <w:bCs/>
    </w:rPr>
  </w:style>
  <w:style w:type="paragraph" w:customStyle="1" w:styleId="TOCHeading1">
    <w:name w:val="TOC Heading1"/>
    <w:basedOn w:val="Heading1"/>
    <w:next w:val="Normal"/>
    <w:uiPriority w:val="39"/>
    <w:unhideWhenUsed/>
    <w:rsid w:val="00A774DC"/>
    <w:pPr>
      <w:spacing w:before="240" w:after="0"/>
      <w:outlineLvl w:val="9"/>
    </w:pPr>
    <w:rPr>
      <w:sz w:val="32"/>
      <w:szCs w:val="32"/>
      <w:lang w:val="en-US"/>
    </w:rPr>
  </w:style>
  <w:style w:type="paragraph" w:styleId="TOC1">
    <w:name w:val="toc 1"/>
    <w:basedOn w:val="Normal"/>
    <w:next w:val="Normal"/>
    <w:autoRedefine/>
    <w:uiPriority w:val="39"/>
    <w:unhideWhenUsed/>
    <w:rsid w:val="00A774DC"/>
    <w:pPr>
      <w:spacing w:after="100" w:line="276" w:lineRule="auto"/>
    </w:pPr>
    <w:rPr>
      <w:rFonts w:ascii="Calibri" w:eastAsia="Calibri" w:hAnsi="Calibri" w:cs="Times New Roman"/>
      <w:lang w:val="en-US"/>
    </w:rPr>
  </w:style>
  <w:style w:type="paragraph" w:styleId="TOC2">
    <w:name w:val="toc 2"/>
    <w:basedOn w:val="Normal"/>
    <w:next w:val="Normal"/>
    <w:autoRedefine/>
    <w:uiPriority w:val="39"/>
    <w:unhideWhenUsed/>
    <w:rsid w:val="00A774DC"/>
    <w:pPr>
      <w:spacing w:after="100" w:line="276" w:lineRule="auto"/>
      <w:ind w:left="220"/>
    </w:pPr>
    <w:rPr>
      <w:rFonts w:ascii="Calibri" w:eastAsia="Calibri" w:hAnsi="Calibri" w:cs="Times New Roman"/>
      <w:lang w:val="en-US"/>
    </w:rPr>
  </w:style>
  <w:style w:type="paragraph" w:styleId="TOC3">
    <w:name w:val="toc 3"/>
    <w:basedOn w:val="Normal"/>
    <w:next w:val="Normal"/>
    <w:autoRedefine/>
    <w:uiPriority w:val="39"/>
    <w:unhideWhenUsed/>
    <w:rsid w:val="00A774DC"/>
    <w:pPr>
      <w:spacing w:after="100" w:line="276" w:lineRule="auto"/>
      <w:ind w:left="440"/>
    </w:pPr>
    <w:rPr>
      <w:rFonts w:ascii="Calibri" w:eastAsia="Calibri" w:hAnsi="Calibri" w:cs="Times New Roman"/>
      <w:lang w:val="en-US"/>
    </w:rPr>
  </w:style>
  <w:style w:type="paragraph" w:styleId="Header">
    <w:name w:val="header"/>
    <w:basedOn w:val="Normal"/>
    <w:link w:val="HeaderChar"/>
    <w:uiPriority w:val="99"/>
    <w:unhideWhenUsed/>
    <w:rsid w:val="00A774DC"/>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A774DC"/>
    <w:rPr>
      <w:rFonts w:ascii="Calibri" w:eastAsia="Calibri" w:hAnsi="Calibri" w:cs="Times New Roman"/>
      <w:kern w:val="0"/>
      <w:lang w:val="en-US"/>
      <w14:ligatures w14:val="none"/>
    </w:rPr>
  </w:style>
  <w:style w:type="paragraph" w:styleId="BodyText">
    <w:name w:val="Body Text"/>
    <w:basedOn w:val="Normal"/>
    <w:link w:val="BodyTextChar"/>
    <w:rsid w:val="00A774DC"/>
    <w:pPr>
      <w:spacing w:after="0" w:line="240" w:lineRule="auto"/>
    </w:pPr>
    <w:rPr>
      <w:rFonts w:ascii="Verdana" w:eastAsia="Times New Roman" w:hAnsi="Verdana" w:cs="Times New Roman"/>
      <w:sz w:val="24"/>
      <w:szCs w:val="20"/>
      <w:lang w:val="x-none" w:eastAsia="x-none"/>
    </w:rPr>
  </w:style>
  <w:style w:type="character" w:customStyle="1" w:styleId="BodyTextChar">
    <w:name w:val="Body Text Char"/>
    <w:basedOn w:val="DefaultParagraphFont"/>
    <w:link w:val="BodyText"/>
    <w:rsid w:val="00A774DC"/>
    <w:rPr>
      <w:rFonts w:ascii="Verdana" w:eastAsia="Times New Roman" w:hAnsi="Verdana" w:cs="Times New Roman"/>
      <w:kern w:val="0"/>
      <w:sz w:val="24"/>
      <w:szCs w:val="20"/>
      <w:lang w:val="x-none" w:eastAsia="x-none"/>
      <w14:ligatures w14:val="none"/>
    </w:rPr>
  </w:style>
  <w:style w:type="paragraph" w:customStyle="1" w:styleId="Default">
    <w:name w:val="Default"/>
    <w:link w:val="DefaultChar"/>
    <w:rsid w:val="00A774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Paragraph">
    <w:name w:val="Table Paragraph"/>
    <w:basedOn w:val="Normal"/>
    <w:uiPriority w:val="1"/>
    <w:rsid w:val="00A774DC"/>
    <w:pPr>
      <w:widowControl w:val="0"/>
      <w:autoSpaceDE w:val="0"/>
      <w:autoSpaceDN w:val="0"/>
      <w:spacing w:after="0" w:line="240" w:lineRule="auto"/>
    </w:pPr>
    <w:rPr>
      <w:rFonts w:ascii="Times New Roman" w:eastAsia="Times New Roman" w:hAnsi="Times New Roman" w:cs="Times New Roman"/>
      <w:lang w:eastAsia="en-GB" w:bidi="en-GB"/>
    </w:rPr>
  </w:style>
  <w:style w:type="paragraph" w:styleId="NoSpacing">
    <w:name w:val="No Spacing"/>
    <w:uiPriority w:val="1"/>
    <w:qFormat/>
    <w:rsid w:val="00A774DC"/>
    <w:pPr>
      <w:spacing w:after="0" w:line="240" w:lineRule="auto"/>
    </w:pPr>
  </w:style>
  <w:style w:type="paragraph" w:customStyle="1" w:styleId="Style1">
    <w:name w:val="Style1"/>
    <w:basedOn w:val="Heading1"/>
    <w:next w:val="Heading1"/>
    <w:link w:val="Style1Char"/>
    <w:autoRedefine/>
    <w:rsid w:val="00A774DC"/>
    <w:pPr>
      <w:spacing w:before="240" w:after="0" w:line="276" w:lineRule="auto"/>
    </w:pPr>
    <w:rPr>
      <w:rFonts w:ascii="Calibri" w:eastAsia="Calibri" w:hAnsi="Calibri" w:cs="Times New Roman"/>
      <w:sz w:val="32"/>
      <w:szCs w:val="32"/>
      <w:lang w:val="en-US"/>
    </w:rPr>
  </w:style>
  <w:style w:type="character" w:customStyle="1" w:styleId="Style1Char">
    <w:name w:val="Style1 Char"/>
    <w:basedOn w:val="Heading1Char"/>
    <w:link w:val="Style1"/>
    <w:rsid w:val="00A774DC"/>
    <w:rPr>
      <w:rFonts w:ascii="Calibri" w:eastAsia="Calibri" w:hAnsi="Calibri" w:cs="Times New Roman"/>
      <w:color w:val="2F5496" w:themeColor="accent1" w:themeShade="BF"/>
      <w:kern w:val="0"/>
      <w:sz w:val="32"/>
      <w:szCs w:val="32"/>
      <w:lang w:val="en-US"/>
      <w14:ligatures w14:val="none"/>
    </w:rPr>
  </w:style>
  <w:style w:type="table" w:customStyle="1" w:styleId="TableGrid1">
    <w:name w:val="Table Grid1"/>
    <w:rsid w:val="00A774DC"/>
    <w:pPr>
      <w:spacing w:after="0" w:line="240" w:lineRule="auto"/>
    </w:pPr>
    <w:rPr>
      <w:rFonts w:eastAsia="Times New Roman"/>
      <w:szCs w:val="32"/>
      <w:lang w:val="en-US" w:bidi="dz-BT"/>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774DC"/>
    <w:rPr>
      <w:color w:val="605E5C"/>
      <w:shd w:val="clear" w:color="auto" w:fill="E1DFDD"/>
    </w:rPr>
  </w:style>
  <w:style w:type="character" w:customStyle="1" w:styleId="ListParagraphChar">
    <w:name w:val="List Paragraph Char"/>
    <w:aliases w:val="d_bodyb Char,Citation List Char,본문(내용) Char,List Paragraph (numbered (a)) Char,AB List 1 Char,Bullet Points Char,List Paragraph1 Char,ProcessA Char,References Char,Source Char,List ParaN Char,UEDAŞ Bullet Char,abc siralı Char"/>
    <w:link w:val="ListParagraph"/>
    <w:uiPriority w:val="34"/>
    <w:locked/>
    <w:rsid w:val="00A774DC"/>
  </w:style>
  <w:style w:type="paragraph" w:styleId="BodyText3">
    <w:name w:val="Body Text 3"/>
    <w:basedOn w:val="Normal"/>
    <w:link w:val="BodyText3Char"/>
    <w:rsid w:val="00A774DC"/>
    <w:pPr>
      <w:spacing w:after="0" w:line="240" w:lineRule="auto"/>
      <w:jc w:val="both"/>
    </w:pPr>
    <w:rPr>
      <w:rFonts w:ascii="Zurich BT" w:eastAsia="Times New Roman" w:hAnsi="Zurich BT" w:cs="Times New Roman"/>
      <w:sz w:val="20"/>
      <w:szCs w:val="20"/>
      <w:lang w:val="en-US"/>
    </w:rPr>
  </w:style>
  <w:style w:type="character" w:customStyle="1" w:styleId="BodyText3Char">
    <w:name w:val="Body Text 3 Char"/>
    <w:basedOn w:val="DefaultParagraphFont"/>
    <w:link w:val="BodyText3"/>
    <w:rsid w:val="00A774DC"/>
    <w:rPr>
      <w:rFonts w:ascii="Zurich BT" w:eastAsia="Times New Roman" w:hAnsi="Zurich BT" w:cs="Times New Roman"/>
      <w:kern w:val="0"/>
      <w:sz w:val="20"/>
      <w:szCs w:val="20"/>
      <w:lang w:val="en-US"/>
      <w14:ligatures w14:val="none"/>
    </w:rPr>
  </w:style>
  <w:style w:type="paragraph" w:customStyle="1" w:styleId="ColorfulList-Accent11">
    <w:name w:val="Colorful List - Accent 11"/>
    <w:basedOn w:val="Normal"/>
    <w:rsid w:val="00A774DC"/>
    <w:pPr>
      <w:spacing w:after="200" w:line="276" w:lineRule="auto"/>
      <w:ind w:left="720"/>
      <w:contextualSpacing/>
    </w:pPr>
    <w:rPr>
      <w:rFonts w:ascii="Calibri" w:eastAsia="Times New Roman" w:hAnsi="Calibri" w:cs="Times New Roman"/>
      <w:lang w:val="en-US"/>
    </w:rPr>
  </w:style>
  <w:style w:type="paragraph" w:customStyle="1" w:styleId="TOC41">
    <w:name w:val="TOC 41"/>
    <w:basedOn w:val="Normal"/>
    <w:next w:val="Normal"/>
    <w:autoRedefine/>
    <w:uiPriority w:val="39"/>
    <w:unhideWhenUsed/>
    <w:rsid w:val="00A774DC"/>
    <w:pPr>
      <w:spacing w:after="100"/>
      <w:ind w:left="660"/>
    </w:pPr>
    <w:rPr>
      <w:rFonts w:eastAsia="Times New Roman"/>
      <w:szCs w:val="32"/>
      <w:lang w:val="en-US" w:bidi="dz-BT"/>
    </w:rPr>
  </w:style>
  <w:style w:type="paragraph" w:customStyle="1" w:styleId="TOC51">
    <w:name w:val="TOC 51"/>
    <w:basedOn w:val="Normal"/>
    <w:next w:val="Normal"/>
    <w:autoRedefine/>
    <w:uiPriority w:val="39"/>
    <w:unhideWhenUsed/>
    <w:rsid w:val="00A774DC"/>
    <w:pPr>
      <w:spacing w:after="100"/>
      <w:ind w:left="880"/>
    </w:pPr>
    <w:rPr>
      <w:rFonts w:eastAsia="Times New Roman"/>
      <w:szCs w:val="32"/>
      <w:lang w:val="en-US" w:bidi="dz-BT"/>
    </w:rPr>
  </w:style>
  <w:style w:type="paragraph" w:customStyle="1" w:styleId="TOC61">
    <w:name w:val="TOC 61"/>
    <w:basedOn w:val="Normal"/>
    <w:next w:val="Normal"/>
    <w:autoRedefine/>
    <w:uiPriority w:val="39"/>
    <w:unhideWhenUsed/>
    <w:rsid w:val="00A774DC"/>
    <w:pPr>
      <w:spacing w:after="100"/>
      <w:ind w:left="1100"/>
    </w:pPr>
    <w:rPr>
      <w:rFonts w:eastAsia="Times New Roman"/>
      <w:szCs w:val="32"/>
      <w:lang w:val="en-US" w:bidi="dz-BT"/>
    </w:rPr>
  </w:style>
  <w:style w:type="paragraph" w:customStyle="1" w:styleId="TOC71">
    <w:name w:val="TOC 71"/>
    <w:basedOn w:val="Normal"/>
    <w:next w:val="Normal"/>
    <w:autoRedefine/>
    <w:uiPriority w:val="39"/>
    <w:unhideWhenUsed/>
    <w:rsid w:val="00A774DC"/>
    <w:pPr>
      <w:spacing w:after="100"/>
      <w:ind w:left="1320"/>
    </w:pPr>
    <w:rPr>
      <w:rFonts w:eastAsia="Times New Roman"/>
      <w:szCs w:val="32"/>
      <w:lang w:val="en-US" w:bidi="dz-BT"/>
    </w:rPr>
  </w:style>
  <w:style w:type="paragraph" w:customStyle="1" w:styleId="TOC81">
    <w:name w:val="TOC 81"/>
    <w:basedOn w:val="Normal"/>
    <w:next w:val="Normal"/>
    <w:autoRedefine/>
    <w:uiPriority w:val="39"/>
    <w:unhideWhenUsed/>
    <w:rsid w:val="00A774DC"/>
    <w:pPr>
      <w:spacing w:after="100"/>
      <w:ind w:left="1540"/>
    </w:pPr>
    <w:rPr>
      <w:rFonts w:eastAsia="Times New Roman"/>
      <w:szCs w:val="32"/>
      <w:lang w:val="en-US" w:bidi="dz-BT"/>
    </w:rPr>
  </w:style>
  <w:style w:type="paragraph" w:customStyle="1" w:styleId="TOC91">
    <w:name w:val="TOC 91"/>
    <w:basedOn w:val="Normal"/>
    <w:next w:val="Normal"/>
    <w:autoRedefine/>
    <w:uiPriority w:val="39"/>
    <w:unhideWhenUsed/>
    <w:rsid w:val="00A774DC"/>
    <w:pPr>
      <w:spacing w:after="100"/>
      <w:ind w:left="1760"/>
    </w:pPr>
    <w:rPr>
      <w:rFonts w:eastAsia="Times New Roman"/>
      <w:szCs w:val="32"/>
      <w:lang w:val="en-US" w:bidi="dz-BT"/>
    </w:rPr>
  </w:style>
  <w:style w:type="paragraph" w:styleId="BalloonText">
    <w:name w:val="Balloon Text"/>
    <w:basedOn w:val="Normal"/>
    <w:link w:val="BalloonTextChar"/>
    <w:semiHidden/>
    <w:unhideWhenUsed/>
    <w:rsid w:val="00A774DC"/>
    <w:pPr>
      <w:spacing w:after="0" w:line="240" w:lineRule="auto"/>
      <w:ind w:left="576" w:firstLine="2"/>
      <w:jc w:val="both"/>
    </w:pPr>
    <w:rPr>
      <w:rFonts w:ascii="Segoe UI" w:eastAsia="Trebuchet MS" w:hAnsi="Segoe UI" w:cs="Segoe UI"/>
      <w:color w:val="000000"/>
      <w:sz w:val="18"/>
      <w:szCs w:val="26"/>
      <w:lang w:val="en-US" w:bidi="dz-BT"/>
    </w:rPr>
  </w:style>
  <w:style w:type="character" w:customStyle="1" w:styleId="BalloonTextChar">
    <w:name w:val="Balloon Text Char"/>
    <w:basedOn w:val="DefaultParagraphFont"/>
    <w:link w:val="BalloonText"/>
    <w:semiHidden/>
    <w:rsid w:val="00A774DC"/>
    <w:rPr>
      <w:rFonts w:ascii="Segoe UI" w:eastAsia="Trebuchet MS" w:hAnsi="Segoe UI" w:cs="Segoe UI"/>
      <w:color w:val="000000"/>
      <w:kern w:val="0"/>
      <w:sz w:val="18"/>
      <w:szCs w:val="26"/>
      <w:lang w:val="en-US" w:bidi="dz-BT"/>
      <w14:ligatures w14:val="none"/>
    </w:rPr>
  </w:style>
  <w:style w:type="table" w:customStyle="1" w:styleId="TableGrid0">
    <w:name w:val="Table Grid0"/>
    <w:basedOn w:val="TableNormal"/>
    <w:uiPriority w:val="39"/>
    <w:rsid w:val="00A774DC"/>
    <w:pPr>
      <w:spacing w:after="0" w:line="240" w:lineRule="auto"/>
    </w:pPr>
    <w:rPr>
      <w:rFonts w:eastAsia="Times New Roman"/>
      <w:szCs w:val="32"/>
      <w:lang w:val="en-US" w:bidi="dz-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774DC"/>
    <w:pPr>
      <w:spacing w:after="0" w:line="240" w:lineRule="auto"/>
      <w:ind w:left="576" w:firstLine="2"/>
      <w:jc w:val="both"/>
    </w:pPr>
    <w:rPr>
      <w:rFonts w:ascii="Trebuchet MS" w:eastAsia="Trebuchet MS" w:hAnsi="Trebuchet MS" w:cs="Trebuchet MS"/>
      <w:color w:val="000000"/>
      <w:sz w:val="20"/>
      <w:szCs w:val="29"/>
      <w:lang w:val="en-US" w:bidi="dz-BT"/>
    </w:rPr>
  </w:style>
  <w:style w:type="character" w:customStyle="1" w:styleId="FootnoteTextChar">
    <w:name w:val="Footnote Text Char"/>
    <w:basedOn w:val="DefaultParagraphFont"/>
    <w:link w:val="FootnoteText"/>
    <w:semiHidden/>
    <w:rsid w:val="00A774DC"/>
    <w:rPr>
      <w:rFonts w:ascii="Trebuchet MS" w:eastAsia="Trebuchet MS" w:hAnsi="Trebuchet MS" w:cs="Trebuchet MS"/>
      <w:color w:val="000000"/>
      <w:kern w:val="0"/>
      <w:sz w:val="20"/>
      <w:szCs w:val="29"/>
      <w:lang w:val="en-US" w:bidi="dz-BT"/>
      <w14:ligatures w14:val="none"/>
    </w:rPr>
  </w:style>
  <w:style w:type="character" w:styleId="FootnoteReference">
    <w:name w:val="footnote reference"/>
    <w:basedOn w:val="DefaultParagraphFont"/>
    <w:semiHidden/>
    <w:unhideWhenUsed/>
    <w:rsid w:val="00A774DC"/>
    <w:rPr>
      <w:vertAlign w:val="superscript"/>
    </w:rPr>
  </w:style>
  <w:style w:type="paragraph" w:customStyle="1" w:styleId="Normal1">
    <w:name w:val="Normal1"/>
    <w:rsid w:val="00A774DC"/>
    <w:pPr>
      <w:spacing w:after="0" w:line="240" w:lineRule="auto"/>
    </w:pPr>
    <w:rPr>
      <w:rFonts w:ascii="Times New Roman" w:eastAsia="Times New Roman" w:hAnsi="Times New Roman" w:cs="Times New Roman"/>
      <w:color w:val="000000"/>
      <w:sz w:val="24"/>
      <w:szCs w:val="24"/>
      <w:lang w:val="en-US"/>
    </w:rPr>
  </w:style>
  <w:style w:type="paragraph" w:styleId="ListNumber">
    <w:name w:val="List Number"/>
    <w:basedOn w:val="Normal"/>
    <w:uiPriority w:val="1"/>
    <w:rsid w:val="00A774DC"/>
    <w:pPr>
      <w:keepNext/>
      <w:spacing w:after="0" w:line="240" w:lineRule="auto"/>
    </w:pPr>
    <w:rPr>
      <w:rFonts w:ascii="Times New Roman" w:eastAsia="Times New Roman" w:hAnsi="Times New Roman" w:cs="Times New Roman"/>
      <w:b/>
      <w:bCs/>
      <w:sz w:val="24"/>
      <w:szCs w:val="24"/>
      <w:lang w:val="en-US"/>
    </w:rPr>
  </w:style>
  <w:style w:type="paragraph" w:styleId="ListNumber2">
    <w:name w:val="List Number 2"/>
    <w:basedOn w:val="Normal"/>
    <w:uiPriority w:val="1"/>
    <w:rsid w:val="00A774DC"/>
    <w:pPr>
      <w:spacing w:after="0" w:line="240" w:lineRule="auto"/>
      <w:contextualSpacing/>
    </w:pPr>
    <w:rPr>
      <w:rFonts w:ascii="Times New Roman" w:eastAsia="Times New Roman" w:hAnsi="Times New Roman" w:cs="Times New Roman"/>
      <w:sz w:val="24"/>
      <w:szCs w:val="24"/>
      <w:lang w:val="en-US"/>
    </w:rPr>
  </w:style>
  <w:style w:type="paragraph" w:styleId="ListNumber3">
    <w:name w:val="List Number 3"/>
    <w:basedOn w:val="Normal"/>
    <w:uiPriority w:val="1"/>
    <w:rsid w:val="00A774DC"/>
    <w:pPr>
      <w:spacing w:after="0" w:line="240" w:lineRule="auto"/>
      <w:contextualSpacing/>
    </w:pPr>
    <w:rPr>
      <w:rFonts w:ascii="Times New Roman" w:eastAsia="Times New Roman" w:hAnsi="Times New Roman" w:cs="Times New Roman"/>
      <w:sz w:val="24"/>
      <w:szCs w:val="24"/>
      <w:lang w:val="en-US"/>
    </w:rPr>
  </w:style>
  <w:style w:type="paragraph" w:styleId="ListNumber4">
    <w:name w:val="List Number 4"/>
    <w:basedOn w:val="Normal"/>
    <w:uiPriority w:val="1"/>
    <w:rsid w:val="00A774DC"/>
    <w:pPr>
      <w:spacing w:after="0" w:line="240" w:lineRule="auto"/>
      <w:contextualSpacing/>
    </w:pPr>
    <w:rPr>
      <w:rFonts w:ascii="Times New Roman" w:eastAsia="Times New Roman" w:hAnsi="Times New Roman" w:cs="Times New Roman"/>
      <w:sz w:val="24"/>
      <w:szCs w:val="24"/>
      <w:lang w:val="en-US"/>
    </w:rPr>
  </w:style>
  <w:style w:type="paragraph" w:customStyle="1" w:styleId="NormalContents">
    <w:name w:val="Normal_Contents"/>
    <w:basedOn w:val="Normal"/>
    <w:link w:val="NormalContentsChar"/>
    <w:rsid w:val="00A774DC"/>
    <w:pPr>
      <w:spacing w:after="0" w:line="240" w:lineRule="auto"/>
      <w:jc w:val="both"/>
    </w:pPr>
    <w:rPr>
      <w:rFonts w:ascii="Arial" w:eastAsia="Times New Roman" w:hAnsi="Arial" w:cs="Arial"/>
      <w:sz w:val="24"/>
      <w:szCs w:val="24"/>
      <w:lang w:eastAsia="en-GB"/>
    </w:rPr>
  </w:style>
  <w:style w:type="character" w:customStyle="1" w:styleId="NormalContentsChar">
    <w:name w:val="Normal_Contents Char"/>
    <w:link w:val="NormalContents"/>
    <w:rsid w:val="00A774DC"/>
    <w:rPr>
      <w:rFonts w:ascii="Arial" w:eastAsia="Times New Roman" w:hAnsi="Arial" w:cs="Arial"/>
      <w:kern w:val="0"/>
      <w:sz w:val="24"/>
      <w:szCs w:val="24"/>
      <w:lang w:eastAsia="en-GB"/>
      <w14:ligatures w14:val="none"/>
    </w:rPr>
  </w:style>
  <w:style w:type="character" w:styleId="CommentReference">
    <w:name w:val="annotation reference"/>
    <w:rsid w:val="00A774DC"/>
    <w:rPr>
      <w:sz w:val="16"/>
    </w:rPr>
  </w:style>
  <w:style w:type="character" w:customStyle="1" w:styleId="CommentTextChar">
    <w:name w:val="Comment Text Char"/>
    <w:basedOn w:val="DefaultParagraphFont"/>
    <w:link w:val="CommentText"/>
    <w:semiHidden/>
    <w:rsid w:val="00A774DC"/>
    <w:rPr>
      <w:rFonts w:ascii="Times New Roman" w:eastAsia="Times New Roman" w:hAnsi="Times New Roman" w:cs="Times New Roman"/>
      <w:sz w:val="24"/>
      <w:szCs w:val="24"/>
    </w:rPr>
  </w:style>
  <w:style w:type="paragraph" w:styleId="CommentText">
    <w:name w:val="annotation text"/>
    <w:basedOn w:val="Normal"/>
    <w:link w:val="CommentTextChar"/>
    <w:semiHidden/>
    <w:rsid w:val="00A774DC"/>
    <w:pPr>
      <w:widowControl w:val="0"/>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A774DC"/>
    <w:rPr>
      <w:sz w:val="20"/>
      <w:szCs w:val="20"/>
    </w:rPr>
  </w:style>
  <w:style w:type="paragraph" w:customStyle="1" w:styleId="1-BulletTitles">
    <w:name w:val="1 - Bullet Titles"/>
    <w:basedOn w:val="Normal"/>
    <w:link w:val="1-BulletTitlesChar"/>
    <w:rsid w:val="00A774DC"/>
    <w:pPr>
      <w:spacing w:after="0" w:line="240" w:lineRule="auto"/>
      <w:jc w:val="both"/>
    </w:pPr>
    <w:rPr>
      <w:rFonts w:ascii="Arial" w:eastAsia="Times New Roman" w:hAnsi="Arial" w:cs="Arial"/>
      <w:sz w:val="24"/>
      <w:szCs w:val="24"/>
      <w:lang w:eastAsia="en-GB"/>
    </w:rPr>
  </w:style>
  <w:style w:type="character" w:customStyle="1" w:styleId="1-BulletTitlesChar">
    <w:name w:val="1 - Bullet Titles Char"/>
    <w:link w:val="1-BulletTitles"/>
    <w:rsid w:val="00A774DC"/>
    <w:rPr>
      <w:rFonts w:ascii="Arial" w:eastAsia="Times New Roman" w:hAnsi="Arial" w:cs="Arial"/>
      <w:kern w:val="0"/>
      <w:sz w:val="24"/>
      <w:szCs w:val="24"/>
      <w:lang w:eastAsia="en-GB"/>
      <w14:ligatures w14:val="none"/>
    </w:rPr>
  </w:style>
  <w:style w:type="character" w:customStyle="1" w:styleId="DefaultChar">
    <w:name w:val="Default Char"/>
    <w:link w:val="Default"/>
    <w:rsid w:val="00A774DC"/>
    <w:rPr>
      <w:rFonts w:ascii="Times New Roman" w:eastAsia="Times New Roman" w:hAnsi="Times New Roman" w:cs="Times New Roman"/>
      <w:color w:val="000000"/>
      <w:kern w:val="0"/>
      <w:sz w:val="24"/>
      <w:szCs w:val="24"/>
      <w:lang w:val="en-US"/>
      <w14:ligatures w14:val="none"/>
    </w:rPr>
  </w:style>
  <w:style w:type="paragraph" w:customStyle="1" w:styleId="HeadingBase">
    <w:name w:val="Heading Base"/>
    <w:basedOn w:val="BodyText"/>
    <w:next w:val="BodyText"/>
    <w:rsid w:val="00A774DC"/>
    <w:pPr>
      <w:keepNext/>
      <w:keepLines/>
      <w:overflowPunct w:val="0"/>
      <w:autoSpaceDE w:val="0"/>
      <w:autoSpaceDN w:val="0"/>
      <w:adjustRightInd w:val="0"/>
      <w:spacing w:line="240" w:lineRule="atLeast"/>
      <w:textAlignment w:val="baseline"/>
    </w:pPr>
    <w:rPr>
      <w:rFonts w:ascii="Garamond" w:hAnsi="Garamond"/>
      <w:kern w:val="20"/>
      <w:sz w:val="22"/>
      <w:lang w:val="en-US" w:eastAsia="en-US"/>
    </w:rPr>
  </w:style>
  <w:style w:type="paragraph" w:customStyle="1" w:styleId="2-Bullet">
    <w:name w:val="2 - Bullet"/>
    <w:basedOn w:val="BodyText"/>
    <w:link w:val="2-BulletChar"/>
    <w:rsid w:val="00A774DC"/>
    <w:pPr>
      <w:spacing w:after="120"/>
      <w:jc w:val="both"/>
    </w:pPr>
    <w:rPr>
      <w:rFonts w:ascii="Arial" w:hAnsi="Arial" w:cs="Arial"/>
      <w:szCs w:val="24"/>
    </w:rPr>
  </w:style>
  <w:style w:type="character" w:customStyle="1" w:styleId="2-BulletChar">
    <w:name w:val="2 - Bullet Char"/>
    <w:basedOn w:val="BodyTextChar"/>
    <w:link w:val="2-Bullet"/>
    <w:rsid w:val="00A774DC"/>
    <w:rPr>
      <w:rFonts w:ascii="Arial" w:eastAsia="Times New Roman" w:hAnsi="Arial" w:cs="Arial"/>
      <w:kern w:val="0"/>
      <w:sz w:val="24"/>
      <w:szCs w:val="24"/>
      <w:lang w:val="x-none" w:eastAsia="x-none"/>
      <w14:ligatures w14:val="none"/>
    </w:rPr>
  </w:style>
  <w:style w:type="paragraph" w:customStyle="1" w:styleId="Bullets">
    <w:name w:val="Bullets"/>
    <w:basedOn w:val="Normal"/>
    <w:rsid w:val="00A774DC"/>
    <w:pPr>
      <w:keepLines/>
      <w:numPr>
        <w:numId w:val="6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4"/>
      <w:lang w:val="en-US"/>
    </w:rPr>
  </w:style>
  <w:style w:type="character" w:customStyle="1" w:styleId="Lead-inEmphasis">
    <w:name w:val="Lead-in Emphasis"/>
    <w:rsid w:val="00A774DC"/>
    <w:rPr>
      <w:caps/>
      <w:sz w:val="18"/>
    </w:rPr>
  </w:style>
  <w:style w:type="paragraph" w:customStyle="1" w:styleId="Paragraph0">
    <w:name w:val="Paragraph"/>
    <w:basedOn w:val="Heading3"/>
    <w:next w:val="Heading3"/>
    <w:rsid w:val="00A774DC"/>
    <w:pPr>
      <w:keepLines w:val="0"/>
      <w:overflowPunct w:val="0"/>
      <w:autoSpaceDE w:val="0"/>
      <w:autoSpaceDN w:val="0"/>
      <w:adjustRightInd w:val="0"/>
      <w:spacing w:before="240" w:after="60"/>
      <w:jc w:val="both"/>
      <w:textAlignment w:val="baseline"/>
      <w:outlineLvl w:val="9"/>
    </w:pPr>
    <w:rPr>
      <w:rFonts w:ascii="Times New Roman" w:eastAsia="Times New Roman" w:hAnsi="Times New Roman" w:cs="Times New Roman"/>
      <w:bCs/>
      <w:i/>
      <w:sz w:val="24"/>
      <w:szCs w:val="20"/>
      <w:lang w:val="en-US"/>
    </w:rPr>
  </w:style>
  <w:style w:type="character" w:customStyle="1" w:styleId="CommentSubjectChar">
    <w:name w:val="Comment Subject Char"/>
    <w:basedOn w:val="CommentTextChar"/>
    <w:link w:val="CommentSubject"/>
    <w:uiPriority w:val="99"/>
    <w:semiHidden/>
    <w:rsid w:val="00A774DC"/>
    <w:rPr>
      <w:rFonts w:ascii="Times New Roman" w:eastAsia="Times New Roman" w:hAnsi="Times New Roman" w:cs="Times New Roman"/>
      <w:b/>
      <w:bCs/>
      <w:sz w:val="24"/>
      <w:szCs w:val="24"/>
      <w:lang w:eastAsia="ja-JP"/>
    </w:rPr>
  </w:style>
  <w:style w:type="paragraph" w:styleId="CommentSubject">
    <w:name w:val="annotation subject"/>
    <w:basedOn w:val="CommentText"/>
    <w:next w:val="CommentText"/>
    <w:link w:val="CommentSubjectChar"/>
    <w:uiPriority w:val="99"/>
    <w:semiHidden/>
    <w:unhideWhenUsed/>
    <w:rsid w:val="00A774DC"/>
    <w:pPr>
      <w:widowControl/>
      <w:overflowPunct/>
      <w:autoSpaceDE/>
      <w:autoSpaceDN/>
      <w:adjustRightInd/>
      <w:spacing w:before="0" w:after="240"/>
      <w:ind w:left="360"/>
      <w:jc w:val="left"/>
      <w:textAlignment w:val="auto"/>
    </w:pPr>
    <w:rPr>
      <w:b/>
      <w:bCs/>
      <w:lang w:eastAsia="ja-JP"/>
    </w:rPr>
  </w:style>
  <w:style w:type="character" w:customStyle="1" w:styleId="CommentSubjectChar1">
    <w:name w:val="Comment Subject Char1"/>
    <w:basedOn w:val="CommentTextChar1"/>
    <w:uiPriority w:val="99"/>
    <w:semiHidden/>
    <w:rsid w:val="00A774DC"/>
    <w:rPr>
      <w:b/>
      <w:bCs/>
      <w:sz w:val="20"/>
      <w:szCs w:val="20"/>
    </w:rPr>
  </w:style>
  <w:style w:type="character" w:customStyle="1" w:styleId="tgc">
    <w:name w:val="_tgc"/>
    <w:basedOn w:val="DefaultParagraphFont"/>
    <w:rsid w:val="00A774DC"/>
  </w:style>
  <w:style w:type="paragraph" w:styleId="BodyText2">
    <w:name w:val="Body Text 2"/>
    <w:basedOn w:val="Normal"/>
    <w:link w:val="BodyText2Char"/>
    <w:rsid w:val="00A774D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774DC"/>
    <w:rPr>
      <w:rFonts w:ascii="Times New Roman" w:eastAsia="Times New Roman" w:hAnsi="Times New Roman" w:cs="Times New Roman"/>
      <w:kern w:val="0"/>
      <w:sz w:val="24"/>
      <w:szCs w:val="24"/>
      <w:lang w:val="en-US"/>
      <w14:ligatures w14:val="none"/>
    </w:rPr>
  </w:style>
  <w:style w:type="paragraph" w:customStyle="1" w:styleId="NormalJustified">
    <w:name w:val="Normal + Justified"/>
    <w:aliases w:val="Line spacing:  1.5 lines,Pattern: Clear (White)"/>
    <w:basedOn w:val="BodyText3"/>
    <w:rsid w:val="00A774DC"/>
    <w:pPr>
      <w:numPr>
        <w:numId w:val="61"/>
      </w:numPr>
      <w:tabs>
        <w:tab w:val="clear" w:pos="1080"/>
      </w:tabs>
      <w:spacing w:after="120"/>
      <w:ind w:left="0" w:firstLine="0"/>
      <w:jc w:val="left"/>
    </w:pPr>
    <w:rPr>
      <w:rFonts w:ascii="Times New Roman" w:hAnsi="Times New Roman"/>
      <w:sz w:val="16"/>
      <w:szCs w:val="16"/>
    </w:rPr>
  </w:style>
  <w:style w:type="paragraph" w:customStyle="1" w:styleId="ChapterTitle">
    <w:name w:val="Chapter Title"/>
    <w:basedOn w:val="Title"/>
    <w:rsid w:val="00A774DC"/>
    <w:pPr>
      <w:keepNext/>
      <w:keepLines/>
      <w:tabs>
        <w:tab w:val="num" w:pos="360"/>
      </w:tabs>
      <w:overflowPunct w:val="0"/>
      <w:autoSpaceDE w:val="0"/>
      <w:autoSpaceDN w:val="0"/>
      <w:adjustRightInd w:val="0"/>
      <w:spacing w:before="140" w:after="0"/>
      <w:ind w:left="360" w:hanging="360"/>
      <w:contextualSpacing w:val="0"/>
      <w:jc w:val="both"/>
      <w:textAlignment w:val="baseline"/>
    </w:pPr>
    <w:rPr>
      <w:rFonts w:ascii="Garamond" w:eastAsia="Times New Roman" w:hAnsi="Garamond" w:cs="Times New Roman"/>
      <w:caps w:val="0"/>
      <w:spacing w:val="60"/>
      <w:kern w:val="20"/>
      <w:sz w:val="44"/>
      <w:szCs w:val="20"/>
      <w:lang w:val="en-US"/>
    </w:rPr>
  </w:style>
  <w:style w:type="paragraph" w:customStyle="1" w:styleId="Policy">
    <w:name w:val="Policy"/>
    <w:basedOn w:val="BodyTextIndent"/>
    <w:rsid w:val="00A774DC"/>
  </w:style>
  <w:style w:type="paragraph" w:styleId="BodyTextIndent">
    <w:name w:val="Body Text Indent"/>
    <w:basedOn w:val="Normal"/>
    <w:link w:val="BodyTextIndentChar"/>
    <w:unhideWhenUsed/>
    <w:rsid w:val="00A774DC"/>
    <w:pPr>
      <w:spacing w:after="120" w:line="240" w:lineRule="auto"/>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774DC"/>
    <w:rPr>
      <w:rFonts w:ascii="Times New Roman" w:eastAsia="Times New Roman" w:hAnsi="Times New Roman" w:cs="Times New Roman"/>
      <w:kern w:val="0"/>
      <w:sz w:val="24"/>
      <w:szCs w:val="24"/>
      <w:lang w:val="en-US"/>
      <w14:ligatures w14:val="none"/>
    </w:rPr>
  </w:style>
  <w:style w:type="paragraph" w:customStyle="1" w:styleId="FootnoteBase">
    <w:name w:val="Footnote Base"/>
    <w:basedOn w:val="BodyText"/>
    <w:rsid w:val="00A774DC"/>
    <w:pPr>
      <w:keepLines/>
      <w:overflowPunct w:val="0"/>
      <w:autoSpaceDE w:val="0"/>
      <w:autoSpaceDN w:val="0"/>
      <w:adjustRightInd w:val="0"/>
      <w:spacing w:after="240" w:line="200" w:lineRule="atLeast"/>
      <w:jc w:val="both"/>
      <w:textAlignment w:val="baseline"/>
    </w:pPr>
    <w:rPr>
      <w:rFonts w:ascii="Garamond" w:hAnsi="Garamond"/>
      <w:sz w:val="18"/>
      <w:lang w:val="en-US" w:eastAsia="en-US"/>
    </w:rPr>
  </w:style>
  <w:style w:type="paragraph" w:customStyle="1" w:styleId="ChapterSubtitle">
    <w:name w:val="Chapter Subtitle"/>
    <w:basedOn w:val="Subtitle"/>
    <w:rsid w:val="00A774DC"/>
    <w:pPr>
      <w:keepNext/>
      <w:keepLines/>
      <w:widowControl w:val="0"/>
      <w:numPr>
        <w:ilvl w:val="0"/>
      </w:numPr>
      <w:overflowPunct w:val="0"/>
      <w:autoSpaceDE w:val="0"/>
      <w:autoSpaceDN w:val="0"/>
      <w:adjustRightInd w:val="0"/>
      <w:spacing w:before="140" w:after="420" w:line="240" w:lineRule="auto"/>
      <w:ind w:left="360" w:firstLine="2"/>
      <w:textAlignment w:val="baseline"/>
    </w:pPr>
    <w:rPr>
      <w:rFonts w:ascii="Times New Roman" w:eastAsia="Times New Roman" w:hAnsi="Times New Roman" w:cs="Times New Roman"/>
      <w:caps/>
      <w:color w:val="auto"/>
      <w:spacing w:val="20"/>
      <w:kern w:val="20"/>
      <w:sz w:val="22"/>
      <w:szCs w:val="20"/>
      <w:lang w:val="en-US"/>
    </w:rPr>
  </w:style>
  <w:style w:type="paragraph" w:customStyle="1" w:styleId="AB4">
    <w:name w:val="AB4"/>
    <w:rsid w:val="00A774DC"/>
    <w:pPr>
      <w:overflowPunct w:val="0"/>
      <w:autoSpaceDE w:val="0"/>
      <w:autoSpaceDN w:val="0"/>
      <w:adjustRightInd w:val="0"/>
      <w:spacing w:after="0" w:line="240" w:lineRule="auto"/>
      <w:ind w:left="720" w:firstLine="720"/>
      <w:jc w:val="both"/>
      <w:textAlignment w:val="baseline"/>
    </w:pPr>
    <w:rPr>
      <w:rFonts w:ascii="Arial" w:eastAsia="Times New Roman" w:hAnsi="Arial" w:cs="Times New Roman"/>
      <w:b/>
      <w:noProof/>
      <w:szCs w:val="20"/>
      <w:lang w:val="en-US"/>
    </w:rPr>
  </w:style>
  <w:style w:type="paragraph" w:customStyle="1" w:styleId="CM55">
    <w:name w:val="CM55"/>
    <w:basedOn w:val="Default"/>
    <w:next w:val="Default"/>
    <w:uiPriority w:val="99"/>
    <w:rsid w:val="00A774DC"/>
    <w:pPr>
      <w:widowControl w:val="0"/>
    </w:pPr>
    <w:rPr>
      <w:rFonts w:ascii="Cambria" w:hAnsi="Cambria"/>
      <w:color w:val="auto"/>
    </w:rPr>
  </w:style>
  <w:style w:type="paragraph" w:customStyle="1" w:styleId="CM56">
    <w:name w:val="CM56"/>
    <w:basedOn w:val="Default"/>
    <w:next w:val="Default"/>
    <w:uiPriority w:val="99"/>
    <w:rsid w:val="00A774DC"/>
    <w:pPr>
      <w:widowControl w:val="0"/>
    </w:pPr>
    <w:rPr>
      <w:rFonts w:ascii="Cambria" w:hAnsi="Cambria"/>
      <w:color w:val="auto"/>
    </w:rPr>
  </w:style>
  <w:style w:type="paragraph" w:customStyle="1" w:styleId="CM2">
    <w:name w:val="CM2"/>
    <w:basedOn w:val="Normal"/>
    <w:next w:val="Normal"/>
    <w:uiPriority w:val="99"/>
    <w:rsid w:val="00A774DC"/>
    <w:pPr>
      <w:widowControl w:val="0"/>
      <w:autoSpaceDE w:val="0"/>
      <w:autoSpaceDN w:val="0"/>
      <w:adjustRightInd w:val="0"/>
      <w:spacing w:after="0" w:line="403" w:lineRule="atLeast"/>
    </w:pPr>
    <w:rPr>
      <w:rFonts w:ascii="Cambria" w:eastAsia="Times New Roman" w:hAnsi="Cambria" w:cs="Times New Roman"/>
      <w:sz w:val="24"/>
      <w:szCs w:val="24"/>
      <w:lang w:val="en-US"/>
    </w:rPr>
  </w:style>
  <w:style w:type="paragraph" w:customStyle="1" w:styleId="CM59">
    <w:name w:val="CM59"/>
    <w:basedOn w:val="Normal"/>
    <w:next w:val="Normal"/>
    <w:uiPriority w:val="99"/>
    <w:rsid w:val="00A774DC"/>
    <w:pPr>
      <w:widowControl w:val="0"/>
      <w:autoSpaceDE w:val="0"/>
      <w:autoSpaceDN w:val="0"/>
      <w:adjustRightInd w:val="0"/>
      <w:spacing w:after="0" w:line="240" w:lineRule="auto"/>
    </w:pPr>
    <w:rPr>
      <w:rFonts w:ascii="Cambria" w:eastAsia="Times New Roman" w:hAnsi="Cambria" w:cs="Times New Roman"/>
      <w:sz w:val="24"/>
      <w:szCs w:val="24"/>
      <w:lang w:val="en-US"/>
    </w:rPr>
  </w:style>
  <w:style w:type="character" w:customStyle="1" w:styleId="FollowedHyperlink1">
    <w:name w:val="FollowedHyperlink1"/>
    <w:basedOn w:val="DefaultParagraphFont"/>
    <w:uiPriority w:val="99"/>
    <w:unhideWhenUsed/>
    <w:rsid w:val="00A774DC"/>
    <w:rPr>
      <w:color w:val="954F72"/>
      <w:u w:val="single"/>
    </w:rPr>
  </w:style>
  <w:style w:type="paragraph" w:customStyle="1" w:styleId="StyleArial12ptJustified">
    <w:name w:val="Style Arial 12 pt Justified"/>
    <w:basedOn w:val="Normal"/>
    <w:rsid w:val="00A774DC"/>
    <w:pPr>
      <w:spacing w:before="120" w:after="0" w:line="240" w:lineRule="auto"/>
      <w:jc w:val="both"/>
    </w:pPr>
    <w:rPr>
      <w:rFonts w:ascii="Arial" w:eastAsia="Times New Roman" w:hAnsi="Arial" w:cs="Times New Roman"/>
      <w:sz w:val="24"/>
      <w:szCs w:val="24"/>
      <w:lang w:eastAsia="fr-FR"/>
    </w:rPr>
  </w:style>
  <w:style w:type="paragraph" w:customStyle="1" w:styleId="DefaultText">
    <w:name w:val="Default Text"/>
    <w:basedOn w:val="Normal"/>
    <w:rsid w:val="00A774DC"/>
    <w:pPr>
      <w:spacing w:after="0" w:line="240" w:lineRule="auto"/>
    </w:pPr>
    <w:rPr>
      <w:rFonts w:ascii="Times New Roman" w:eastAsia="Times New Roman" w:hAnsi="Times New Roman" w:cs="Times New Roman"/>
      <w:sz w:val="24"/>
      <w:szCs w:val="24"/>
      <w:lang w:val="en-US" w:eastAsia="fr-FR"/>
    </w:rPr>
  </w:style>
  <w:style w:type="paragraph" w:customStyle="1" w:styleId="NormalIndented">
    <w:name w:val="Normal Indented"/>
    <w:basedOn w:val="Normal"/>
    <w:rsid w:val="00A774DC"/>
    <w:pPr>
      <w:spacing w:after="0" w:line="240" w:lineRule="auto"/>
      <w:ind w:left="144"/>
    </w:pPr>
    <w:rPr>
      <w:rFonts w:ascii="Arial" w:eastAsia="Times New Roman" w:hAnsi="Arial" w:cs="Times New Roman"/>
      <w:szCs w:val="24"/>
    </w:rPr>
  </w:style>
  <w:style w:type="paragraph" w:styleId="Date">
    <w:name w:val="Date"/>
    <w:basedOn w:val="Normal"/>
    <w:next w:val="Normal"/>
    <w:link w:val="DateChar"/>
    <w:rsid w:val="00A774DC"/>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rsid w:val="00A774DC"/>
    <w:rPr>
      <w:rFonts w:ascii="Times New Roman" w:eastAsia="Times New Roman" w:hAnsi="Times New Roman" w:cs="Times New Roman"/>
      <w:kern w:val="0"/>
      <w:sz w:val="24"/>
      <w:szCs w:val="24"/>
      <w:lang w:val="en-US"/>
      <w14:ligatures w14:val="none"/>
    </w:rPr>
  </w:style>
  <w:style w:type="paragraph" w:customStyle="1" w:styleId="TableText">
    <w:name w:val="Table Text"/>
    <w:basedOn w:val="Normal"/>
    <w:autoRedefine/>
    <w:rsid w:val="00A774DC"/>
    <w:pPr>
      <w:spacing w:after="0" w:line="240" w:lineRule="auto"/>
    </w:pPr>
    <w:rPr>
      <w:rFonts w:ascii="Calibri Light" w:eastAsia="Times New Roman" w:hAnsi="Calibri Light" w:cs="Calibri Light"/>
      <w:b/>
      <w:color w:val="000000"/>
      <w:sz w:val="24"/>
      <w:szCs w:val="24"/>
      <w:lang w:val="en-US"/>
    </w:rPr>
  </w:style>
  <w:style w:type="character" w:styleId="PageNumber">
    <w:name w:val="page number"/>
    <w:basedOn w:val="DefaultParagraphFont"/>
    <w:rsid w:val="00A774DC"/>
  </w:style>
  <w:style w:type="paragraph" w:styleId="Caption">
    <w:name w:val="caption"/>
    <w:basedOn w:val="Normal"/>
    <w:next w:val="Normal"/>
    <w:uiPriority w:val="35"/>
    <w:unhideWhenUsed/>
    <w:qFormat/>
    <w:rsid w:val="00A774DC"/>
    <w:pPr>
      <w:spacing w:line="240" w:lineRule="auto"/>
    </w:pPr>
    <w:rPr>
      <w:b/>
      <w:bCs/>
      <w:color w:val="404040" w:themeColor="text1" w:themeTint="BF"/>
      <w:sz w:val="16"/>
      <w:szCs w:val="16"/>
    </w:rPr>
  </w:style>
  <w:style w:type="character" w:customStyle="1" w:styleId="CharChar6">
    <w:name w:val="Char Char6"/>
    <w:rsid w:val="00A774DC"/>
    <w:rPr>
      <w:rFonts w:ascii="Times New Roman Bold" w:eastAsia="SimSun" w:hAnsi="Times New Roman Bold" w:cs="Times New Roman Bold"/>
      <w:b/>
      <w:bCs/>
      <w:kern w:val="32"/>
      <w:sz w:val="36"/>
      <w:szCs w:val="32"/>
      <w:lang w:val="en-US" w:eastAsia="en-US" w:bidi="ar-SA"/>
    </w:rPr>
  </w:style>
  <w:style w:type="character" w:customStyle="1" w:styleId="H2Char">
    <w:name w:val="H2 Char"/>
    <w:aliases w:val="h2 Char,l2 Char,list 2 Char,list 2 Char,heading 2TOC Char,Head 2 Char,List level 2 Char,Header 2 Char Char,H21 Char,h21 Char,l21 Char,list 21 Char,list 21 Char,heading 2TOC1 Char,Head 21 Char,List level 21 Char,21 Char Char"/>
    <w:rsid w:val="00A774DC"/>
    <w:rPr>
      <w:rFonts w:eastAsia="SimSun" w:cs="Arial"/>
      <w:b/>
      <w:bCs/>
      <w:iCs/>
      <w:sz w:val="28"/>
      <w:szCs w:val="28"/>
      <w:lang w:val="en-US" w:eastAsia="en-US" w:bidi="ar-SA"/>
    </w:rPr>
  </w:style>
  <w:style w:type="character" w:customStyle="1" w:styleId="Char6CharChar">
    <w:name w:val="Char6 Char Char"/>
    <w:rsid w:val="00A774DC"/>
    <w:rPr>
      <w:rFonts w:eastAsia="SimSun" w:cs="Arial"/>
      <w:bCs/>
      <w:sz w:val="24"/>
      <w:szCs w:val="26"/>
      <w:lang w:val="en-US" w:eastAsia="en-US" w:bidi="ar-SA"/>
    </w:rPr>
  </w:style>
  <w:style w:type="paragraph" w:customStyle="1" w:styleId="Outline2">
    <w:name w:val="Outline2"/>
    <w:basedOn w:val="Normal"/>
    <w:rsid w:val="00A774DC"/>
    <w:pPr>
      <w:numPr>
        <w:ilvl w:val="2"/>
        <w:numId w:val="62"/>
      </w:numPr>
      <w:tabs>
        <w:tab w:val="num" w:pos="864"/>
      </w:tabs>
      <w:spacing w:before="240" w:after="0" w:line="240" w:lineRule="auto"/>
      <w:ind w:left="864" w:hanging="504"/>
    </w:pPr>
    <w:rPr>
      <w:rFonts w:ascii="Times New Roman" w:eastAsia="Times New Roman" w:hAnsi="Times New Roman" w:cs="Times New Roman"/>
      <w:kern w:val="28"/>
      <w:sz w:val="24"/>
      <w:szCs w:val="24"/>
      <w:lang w:val="en-US"/>
    </w:rPr>
  </w:style>
  <w:style w:type="paragraph" w:customStyle="1" w:styleId="Outline3">
    <w:name w:val="Outline3"/>
    <w:basedOn w:val="Normal"/>
    <w:rsid w:val="00A774DC"/>
    <w:pPr>
      <w:numPr>
        <w:ilvl w:val="3"/>
        <w:numId w:val="62"/>
      </w:numPr>
      <w:tabs>
        <w:tab w:val="num" w:pos="1368"/>
      </w:tabs>
      <w:spacing w:before="240" w:after="0" w:line="240" w:lineRule="auto"/>
      <w:ind w:left="1368" w:hanging="504"/>
    </w:pPr>
    <w:rPr>
      <w:rFonts w:ascii="Times New Roman" w:eastAsia="Times New Roman" w:hAnsi="Times New Roman" w:cs="Times New Roman"/>
      <w:kern w:val="28"/>
      <w:sz w:val="24"/>
      <w:szCs w:val="24"/>
      <w:lang w:val="en-US"/>
    </w:rPr>
  </w:style>
  <w:style w:type="paragraph" w:customStyle="1" w:styleId="TOCNumber1">
    <w:name w:val="TOC Number1"/>
    <w:basedOn w:val="Heading4"/>
    <w:autoRedefine/>
    <w:rsid w:val="00A774DC"/>
    <w:pPr>
      <w:keepNext w:val="0"/>
      <w:keepLines w:val="0"/>
      <w:numPr>
        <w:ilvl w:val="3"/>
      </w:numPr>
      <w:tabs>
        <w:tab w:val="left" w:pos="450"/>
        <w:tab w:val="num" w:pos="2880"/>
      </w:tabs>
      <w:spacing w:before="0" w:line="240" w:lineRule="auto"/>
      <w:ind w:left="2880" w:hanging="720"/>
      <w:outlineLvl w:val="9"/>
    </w:pPr>
    <w:rPr>
      <w:rFonts w:ascii="Times New Roman" w:eastAsia="Times New Roman" w:hAnsi="Times New Roman" w:cs="Times New Roman"/>
      <w:i w:val="0"/>
      <w:iCs w:val="0"/>
      <w:sz w:val="24"/>
      <w:szCs w:val="24"/>
      <w:lang w:val="en-US"/>
    </w:rPr>
  </w:style>
  <w:style w:type="paragraph" w:customStyle="1" w:styleId="SectionXHeader3">
    <w:name w:val="Section X Header 3"/>
    <w:basedOn w:val="Heading1"/>
    <w:autoRedefine/>
    <w:rsid w:val="00A774DC"/>
    <w:pPr>
      <w:keepLines w:val="0"/>
      <w:tabs>
        <w:tab w:val="num" w:pos="720"/>
      </w:tabs>
      <w:spacing w:before="120" w:after="0"/>
      <w:ind w:left="720" w:hanging="720"/>
    </w:pPr>
    <w:rPr>
      <w:rFonts w:ascii="Times New Roman Bold" w:eastAsia="SimSun" w:hAnsi="Times New Roman Bold" w:cs="Times New Roman"/>
      <w:b/>
      <w:bCs/>
      <w:color w:val="auto"/>
      <w:sz w:val="48"/>
      <w:szCs w:val="32"/>
      <w:lang w:val="en-US"/>
    </w:rPr>
  </w:style>
  <w:style w:type="paragraph" w:customStyle="1" w:styleId="Subtitle2">
    <w:name w:val="Subtitle 2"/>
    <w:basedOn w:val="Footer"/>
    <w:autoRedefine/>
    <w:rsid w:val="00A774DC"/>
    <w:pPr>
      <w:tabs>
        <w:tab w:val="clear" w:pos="4680"/>
        <w:tab w:val="clear" w:pos="9360"/>
        <w:tab w:val="right" w:leader="underscore" w:pos="9504"/>
      </w:tabs>
      <w:spacing w:before="120"/>
      <w:ind w:left="360" w:hanging="360"/>
      <w:jc w:val="center"/>
      <w:outlineLvl w:val="1"/>
    </w:pPr>
    <w:rPr>
      <w:rFonts w:ascii="Times New Roman" w:eastAsia="Times New Roman" w:hAnsi="Times New Roman"/>
      <w:b/>
      <w:sz w:val="32"/>
      <w:szCs w:val="24"/>
    </w:rPr>
  </w:style>
  <w:style w:type="paragraph" w:styleId="List">
    <w:name w:val="List"/>
    <w:aliases w:val="1. List"/>
    <w:basedOn w:val="Normal"/>
    <w:rsid w:val="00A774DC"/>
    <w:pPr>
      <w:spacing w:before="120" w:after="120" w:line="240" w:lineRule="auto"/>
      <w:ind w:left="1440"/>
      <w:jc w:val="both"/>
    </w:pPr>
    <w:rPr>
      <w:rFonts w:ascii="Times New Roman" w:eastAsia="Times New Roman" w:hAnsi="Times New Roman" w:cs="Times New Roman"/>
      <w:sz w:val="24"/>
      <w:szCs w:val="24"/>
      <w:lang w:val="en-US"/>
    </w:rPr>
  </w:style>
  <w:style w:type="paragraph" w:customStyle="1" w:styleId="Heading1-Clausename">
    <w:name w:val="Heading 1- Clause name"/>
    <w:basedOn w:val="Normal"/>
    <w:semiHidden/>
    <w:rsid w:val="00A774DC"/>
    <w:pPr>
      <w:tabs>
        <w:tab w:val="num" w:pos="425"/>
      </w:tabs>
      <w:spacing w:before="120" w:after="120" w:line="240" w:lineRule="auto"/>
      <w:ind w:left="425" w:hanging="425"/>
    </w:pPr>
    <w:rPr>
      <w:rFonts w:ascii="Times New Roman" w:eastAsia="Times New Roman" w:hAnsi="Times New Roman" w:cs="Times New Roman"/>
      <w:b/>
      <w:sz w:val="24"/>
      <w:szCs w:val="24"/>
      <w:lang w:val="en-US"/>
    </w:rPr>
  </w:style>
  <w:style w:type="character" w:customStyle="1" w:styleId="CharChar4">
    <w:name w:val="Char Char4"/>
    <w:rsid w:val="00A774DC"/>
    <w:rPr>
      <w:b/>
      <w:sz w:val="28"/>
    </w:rPr>
  </w:style>
  <w:style w:type="character" w:customStyle="1" w:styleId="CharChar3">
    <w:name w:val="Char Char3"/>
    <w:rsid w:val="00A774DC"/>
    <w:rPr>
      <w:sz w:val="24"/>
      <w:lang w:val="en-US" w:eastAsia="en-US" w:bidi="ar-SA"/>
    </w:rPr>
  </w:style>
  <w:style w:type="paragraph" w:customStyle="1" w:styleId="Part1">
    <w:name w:val="Part 1"/>
    <w:aliases w:val="2,3 Header 4"/>
    <w:basedOn w:val="Normal"/>
    <w:autoRedefine/>
    <w:rsid w:val="00A774DC"/>
    <w:pPr>
      <w:spacing w:before="240" w:after="0" w:line="240" w:lineRule="auto"/>
      <w:jc w:val="center"/>
    </w:pPr>
    <w:rPr>
      <w:rFonts w:ascii="Times New Roman" w:eastAsia="Times New Roman" w:hAnsi="Times New Roman" w:cs="Times New Roman"/>
      <w:b/>
      <w:sz w:val="36"/>
      <w:szCs w:val="24"/>
      <w:lang w:val="en-US"/>
    </w:rPr>
  </w:style>
  <w:style w:type="paragraph" w:customStyle="1" w:styleId="sec7-clauses">
    <w:name w:val="sec7-clauses"/>
    <w:basedOn w:val="Heading1-Clausename"/>
    <w:rsid w:val="00A774DC"/>
  </w:style>
  <w:style w:type="paragraph" w:styleId="BlockText">
    <w:name w:val="Block Text"/>
    <w:basedOn w:val="Normal"/>
    <w:rsid w:val="00A774DC"/>
    <w:pPr>
      <w:suppressAutoHyphens/>
      <w:spacing w:after="0" w:line="240" w:lineRule="auto"/>
      <w:ind w:left="1508" w:right="-72" w:hanging="567"/>
      <w:jc w:val="both"/>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A774DC"/>
    <w:pPr>
      <w:spacing w:before="120" w:after="0" w:line="240" w:lineRule="auto"/>
      <w:ind w:left="657" w:hanging="657"/>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A774DC"/>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rsid w:val="00A774DC"/>
    <w:pPr>
      <w:spacing w:before="120" w:after="120" w:line="240" w:lineRule="auto"/>
      <w:ind w:left="1083" w:hanging="567"/>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A774DC"/>
    <w:rPr>
      <w:rFonts w:ascii="Times New Roman" w:eastAsia="Times New Roman" w:hAnsi="Times New Roman" w:cs="Times New Roman"/>
      <w:kern w:val="0"/>
      <w:sz w:val="24"/>
      <w:szCs w:val="24"/>
      <w:lang w:val="en-US"/>
      <w14:ligatures w14:val="none"/>
    </w:rPr>
  </w:style>
  <w:style w:type="character" w:customStyle="1" w:styleId="CharChar1">
    <w:name w:val="Char Char1"/>
    <w:rsid w:val="00A774DC"/>
    <w:rPr>
      <w:sz w:val="24"/>
      <w:lang w:val="en-US" w:eastAsia="en-US" w:bidi="ar-SA"/>
    </w:rPr>
  </w:style>
  <w:style w:type="paragraph" w:customStyle="1" w:styleId="Head22">
    <w:name w:val="Head 2.2"/>
    <w:basedOn w:val="Normal"/>
    <w:rsid w:val="00A774DC"/>
    <w:pPr>
      <w:tabs>
        <w:tab w:val="left" w:pos="360"/>
      </w:tabs>
      <w:suppressAutoHyphens/>
      <w:overflowPunct w:val="0"/>
      <w:autoSpaceDE w:val="0"/>
      <w:autoSpaceDN w:val="0"/>
      <w:adjustRightInd w:val="0"/>
      <w:spacing w:after="0" w:line="240" w:lineRule="auto"/>
      <w:ind w:hanging="360"/>
      <w:textAlignment w:val="baseline"/>
    </w:pPr>
    <w:rPr>
      <w:rFonts w:ascii="Times New Roman" w:eastAsia="Times New Roman" w:hAnsi="Times New Roman" w:cs="Times New Roman"/>
      <w:b/>
      <w:bCs/>
      <w:sz w:val="24"/>
      <w:szCs w:val="24"/>
      <w:lang w:val="en-US" w:eastAsia="zh-CN"/>
    </w:rPr>
  </w:style>
  <w:style w:type="character" w:customStyle="1" w:styleId="Document4">
    <w:name w:val="Document 4"/>
    <w:rsid w:val="00A774DC"/>
    <w:rPr>
      <w:b/>
      <w:bCs/>
      <w:i/>
      <w:iCs/>
      <w:sz w:val="20"/>
      <w:szCs w:val="20"/>
    </w:rPr>
  </w:style>
  <w:style w:type="paragraph" w:styleId="ListBullet">
    <w:name w:val="List Bullet"/>
    <w:basedOn w:val="Normal"/>
    <w:autoRedefine/>
    <w:rsid w:val="00A774DC"/>
    <w:pPr>
      <w:spacing w:after="0" w:line="240" w:lineRule="auto"/>
    </w:pPr>
    <w:rPr>
      <w:rFonts w:ascii="Times New Roman" w:eastAsia="Times New Roman" w:hAnsi="Times New Roman" w:cs="Times New Roman"/>
      <w:sz w:val="24"/>
      <w:szCs w:val="24"/>
      <w:lang w:val="en-US"/>
    </w:rPr>
  </w:style>
  <w:style w:type="character" w:customStyle="1" w:styleId="BankNormalCharChar">
    <w:name w:val="BankNormal Char Char"/>
    <w:rsid w:val="00A774DC"/>
    <w:rPr>
      <w:sz w:val="24"/>
      <w:szCs w:val="24"/>
      <w:lang w:val="en-US" w:eastAsia="en-US" w:bidi="ar-SA"/>
    </w:rPr>
  </w:style>
  <w:style w:type="paragraph" w:customStyle="1" w:styleId="Style2">
    <w:name w:val="Style2"/>
    <w:basedOn w:val="Normal"/>
    <w:rsid w:val="00A774DC"/>
    <w:pPr>
      <w:spacing w:after="0" w:line="240" w:lineRule="auto"/>
    </w:pPr>
    <w:rPr>
      <w:rFonts w:ascii="Times New Roman" w:eastAsia="SimSun" w:hAnsi="Times New Roman" w:cs="Times New Roman"/>
      <w:sz w:val="24"/>
      <w:szCs w:val="24"/>
      <w:lang w:val="en-US"/>
    </w:rPr>
  </w:style>
  <w:style w:type="paragraph" w:styleId="NormalIndent">
    <w:name w:val="Normal Indent"/>
    <w:basedOn w:val="Normal"/>
    <w:rsid w:val="00A774DC"/>
    <w:pPr>
      <w:spacing w:after="0" w:line="240" w:lineRule="auto"/>
      <w:ind w:left="720"/>
    </w:pPr>
    <w:rPr>
      <w:rFonts w:ascii="Times New Roman" w:eastAsia="Times New Roman" w:hAnsi="Times New Roman" w:cs="Times New Roman"/>
      <w:sz w:val="24"/>
      <w:szCs w:val="24"/>
      <w:lang w:val="en-US"/>
    </w:rPr>
  </w:style>
  <w:style w:type="character" w:customStyle="1" w:styleId="NormalIndentChar">
    <w:name w:val="Normal Indent Char"/>
    <w:rsid w:val="00A774DC"/>
    <w:rPr>
      <w:lang w:val="en-US" w:eastAsia="en-US" w:bidi="ar-SA"/>
    </w:rPr>
  </w:style>
  <w:style w:type="paragraph" w:customStyle="1" w:styleId="Subhead">
    <w:name w:val="Subhead"/>
    <w:rsid w:val="00A774DC"/>
    <w:pPr>
      <w:spacing w:before="72" w:after="72" w:line="240" w:lineRule="auto"/>
    </w:pPr>
    <w:rPr>
      <w:rFonts w:ascii="Times New Roman" w:eastAsia="Times New Roman" w:hAnsi="Times New Roman" w:cs="Times New Roman"/>
      <w:b/>
      <w:i/>
      <w:color w:val="000000"/>
      <w:sz w:val="24"/>
      <w:szCs w:val="20"/>
      <w:lang w:val="en-US"/>
    </w:rPr>
  </w:style>
  <w:style w:type="paragraph" w:customStyle="1" w:styleId="MediumGrid21">
    <w:name w:val="Medium Grid 21"/>
    <w:uiPriority w:val="1"/>
    <w:rsid w:val="00A774DC"/>
    <w:pPr>
      <w:spacing w:after="0" w:line="240" w:lineRule="auto"/>
    </w:pPr>
    <w:rPr>
      <w:rFonts w:ascii="Calibri" w:eastAsia="Calibri" w:hAnsi="Calibri" w:cs="Times New Roman"/>
      <w:lang w:val="en-IN"/>
    </w:rPr>
  </w:style>
  <w:style w:type="paragraph" w:customStyle="1" w:styleId="pchartbodycmt">
    <w:name w:val="pchart_bodycmt"/>
    <w:basedOn w:val="Normal"/>
    <w:rsid w:val="00A774DC"/>
    <w:pPr>
      <w:tabs>
        <w:tab w:val="num" w:pos="720"/>
      </w:tabs>
      <w:spacing w:before="100" w:beforeAutospacing="1" w:after="100" w:afterAutospacing="1" w:line="240" w:lineRule="auto"/>
      <w:ind w:left="720" w:hanging="720"/>
    </w:pPr>
    <w:rPr>
      <w:rFonts w:ascii="Times New Roman" w:eastAsia="Times New Roman" w:hAnsi="Times New Roman" w:cs="Times New Roman"/>
      <w:sz w:val="24"/>
      <w:szCs w:val="24"/>
      <w:lang w:val="en-US"/>
    </w:rPr>
  </w:style>
  <w:style w:type="paragraph" w:customStyle="1" w:styleId="pchartsubheadcmt">
    <w:name w:val="pchart_subheadcmt"/>
    <w:basedOn w:val="Normal"/>
    <w:rsid w:val="00A774DC"/>
    <w:pPr>
      <w:tabs>
        <w:tab w:val="num" w:pos="1440"/>
      </w:tabs>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774DC"/>
    <w:rPr>
      <w:i/>
      <w:iCs/>
      <w:color w:val="000000" w:themeColor="text1"/>
    </w:rPr>
  </w:style>
  <w:style w:type="character" w:customStyle="1" w:styleId="body1">
    <w:name w:val="body1"/>
    <w:rsid w:val="00A774DC"/>
    <w:rPr>
      <w:rFonts w:ascii="Verdana" w:hAnsi="Verdana" w:hint="default"/>
      <w:color w:val="000000"/>
      <w:sz w:val="18"/>
      <w:szCs w:val="18"/>
    </w:rPr>
  </w:style>
  <w:style w:type="paragraph" w:customStyle="1" w:styleId="L1PRT">
    <w:name w:val="L1 (PRT)"/>
    <w:basedOn w:val="Normal"/>
    <w:next w:val="L2ART"/>
    <w:rsid w:val="00A774DC"/>
    <w:pPr>
      <w:keepNext/>
      <w:tabs>
        <w:tab w:val="num" w:pos="720"/>
      </w:tabs>
      <w:suppressAutoHyphens/>
      <w:spacing w:before="480" w:after="0" w:line="240" w:lineRule="auto"/>
      <w:ind w:left="720" w:hanging="720"/>
      <w:jc w:val="both"/>
      <w:outlineLvl w:val="0"/>
    </w:pPr>
    <w:rPr>
      <w:rFonts w:ascii="Times New Roman" w:eastAsia="Times New Roman" w:hAnsi="Times New Roman" w:cs="Times New Roman"/>
      <w:bCs/>
      <w:caps/>
      <w:sz w:val="24"/>
      <w:szCs w:val="24"/>
      <w:lang w:val="en-US"/>
    </w:rPr>
  </w:style>
  <w:style w:type="paragraph" w:customStyle="1" w:styleId="L2ART">
    <w:name w:val="L2 (ART)"/>
    <w:basedOn w:val="Normal"/>
    <w:next w:val="Normal"/>
    <w:rsid w:val="00A774DC"/>
    <w:pPr>
      <w:widowControl w:val="0"/>
      <w:tabs>
        <w:tab w:val="num" w:pos="720"/>
      </w:tabs>
      <w:spacing w:before="480" w:after="0" w:line="240" w:lineRule="auto"/>
      <w:ind w:left="720" w:hanging="720"/>
      <w:jc w:val="both"/>
      <w:outlineLvl w:val="1"/>
    </w:pPr>
    <w:rPr>
      <w:rFonts w:ascii="Times New Roman" w:eastAsia="Times New Roman" w:hAnsi="Times New Roman" w:cs="Times New Roman"/>
      <w:sz w:val="24"/>
      <w:szCs w:val="24"/>
      <w:lang w:val="en-US"/>
    </w:rPr>
  </w:style>
  <w:style w:type="paragraph" w:customStyle="1" w:styleId="L3PR1">
    <w:name w:val="L3 (PR1)"/>
    <w:basedOn w:val="Normal"/>
    <w:rsid w:val="00A774DC"/>
    <w:pPr>
      <w:tabs>
        <w:tab w:val="num" w:pos="720"/>
      </w:tabs>
      <w:suppressAutoHyphens/>
      <w:spacing w:before="240" w:after="0" w:line="240" w:lineRule="auto"/>
      <w:ind w:left="720" w:hanging="720"/>
      <w:jc w:val="both"/>
      <w:outlineLvl w:val="2"/>
    </w:pPr>
    <w:rPr>
      <w:rFonts w:ascii="Times New Roman" w:eastAsia="Times New Roman" w:hAnsi="Times New Roman" w:cs="Times New Roman"/>
      <w:sz w:val="24"/>
      <w:szCs w:val="24"/>
      <w:lang w:val="en-US"/>
    </w:rPr>
  </w:style>
  <w:style w:type="paragraph" w:customStyle="1" w:styleId="L4PR2">
    <w:name w:val="L4 (PR2)"/>
    <w:basedOn w:val="Normal"/>
    <w:rsid w:val="00A774DC"/>
    <w:pPr>
      <w:tabs>
        <w:tab w:val="num" w:pos="720"/>
      </w:tabs>
      <w:suppressAutoHyphens/>
      <w:spacing w:after="0" w:line="240" w:lineRule="auto"/>
      <w:ind w:left="720" w:hanging="720"/>
      <w:jc w:val="both"/>
      <w:outlineLvl w:val="3"/>
    </w:pPr>
    <w:rPr>
      <w:rFonts w:ascii="Times New Roman" w:eastAsia="Times New Roman" w:hAnsi="Times New Roman" w:cs="Times New Roman"/>
      <w:sz w:val="24"/>
      <w:szCs w:val="24"/>
      <w:lang w:val="en-US"/>
    </w:rPr>
  </w:style>
  <w:style w:type="paragraph" w:customStyle="1" w:styleId="L5PR3">
    <w:name w:val="L5 (PR3)"/>
    <w:basedOn w:val="Normal"/>
    <w:rsid w:val="00A774DC"/>
    <w:pPr>
      <w:widowControl w:val="0"/>
      <w:tabs>
        <w:tab w:val="num" w:pos="720"/>
      </w:tabs>
      <w:spacing w:after="0" w:line="240" w:lineRule="auto"/>
      <w:ind w:left="720" w:hanging="720"/>
      <w:jc w:val="both"/>
      <w:outlineLvl w:val="4"/>
    </w:pPr>
    <w:rPr>
      <w:rFonts w:ascii="Times New Roman" w:eastAsia="Times New Roman" w:hAnsi="Times New Roman" w:cs="Times New Roman"/>
      <w:sz w:val="24"/>
      <w:szCs w:val="24"/>
      <w:lang w:val="en-US"/>
    </w:rPr>
  </w:style>
  <w:style w:type="paragraph" w:customStyle="1" w:styleId="L6PR4">
    <w:name w:val="L6 (PR4)"/>
    <w:basedOn w:val="Normal"/>
    <w:rsid w:val="00A774DC"/>
    <w:pPr>
      <w:widowControl w:val="0"/>
      <w:tabs>
        <w:tab w:val="num" w:pos="720"/>
      </w:tabs>
      <w:spacing w:after="0" w:line="240" w:lineRule="auto"/>
      <w:ind w:left="720" w:hanging="720"/>
      <w:jc w:val="both"/>
      <w:outlineLvl w:val="5"/>
    </w:pPr>
    <w:rPr>
      <w:rFonts w:ascii="Times New Roman" w:eastAsia="Times New Roman" w:hAnsi="Times New Roman" w:cs="Times New Roman"/>
      <w:sz w:val="24"/>
      <w:szCs w:val="24"/>
      <w:lang w:val="en-US"/>
    </w:rPr>
  </w:style>
  <w:style w:type="paragraph" w:customStyle="1" w:styleId="psubhead2cmt">
    <w:name w:val="psubhead2cmt"/>
    <w:basedOn w:val="Normal"/>
    <w:rsid w:val="00A774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ulletcmt">
    <w:name w:val="pbulletcmt"/>
    <w:basedOn w:val="Normal"/>
    <w:rsid w:val="00A774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4LatinTimesNewRomanBold">
    <w:name w:val="Char Char4 + (Latin) Times New Roman Bold"/>
    <w:aliases w:val="(Asian) SimSun,(Complex) Times Ne..."/>
    <w:basedOn w:val="Normal"/>
    <w:rsid w:val="00A774DC"/>
    <w:pPr>
      <w:tabs>
        <w:tab w:val="num" w:pos="1440"/>
      </w:tabs>
      <w:spacing w:after="0" w:line="240" w:lineRule="auto"/>
      <w:ind w:left="1440" w:hanging="720"/>
      <w:jc w:val="center"/>
    </w:pPr>
    <w:rPr>
      <w:rFonts w:ascii="Times New Roman" w:eastAsia="SimSun" w:hAnsi="Times New Roman" w:cs="Times New Roman"/>
      <w:bCs/>
      <w:kern w:val="32"/>
      <w:sz w:val="24"/>
      <w:szCs w:val="32"/>
      <w:lang w:val="en-US"/>
    </w:rPr>
  </w:style>
  <w:style w:type="paragraph" w:customStyle="1" w:styleId="Style3">
    <w:name w:val="Style3"/>
    <w:basedOn w:val="CharChar4LatinTimesNewRomanBold"/>
    <w:rsid w:val="00A774DC"/>
    <w:pPr>
      <w:tabs>
        <w:tab w:val="clear" w:pos="1440"/>
      </w:tabs>
      <w:ind w:left="0" w:firstLine="0"/>
    </w:pPr>
    <w:rPr>
      <w:rFonts w:ascii="Times New Roman Bold" w:hAnsi="Times New Roman Bold" w:cs="Times New Roman Bold"/>
      <w:bCs w:val="0"/>
      <w:sz w:val="28"/>
    </w:rPr>
  </w:style>
  <w:style w:type="character" w:customStyle="1" w:styleId="Char">
    <w:name w:val="Char"/>
    <w:rsid w:val="00A774DC"/>
    <w:rPr>
      <w:rFonts w:eastAsia="Times New Roman"/>
      <w:sz w:val="24"/>
    </w:rPr>
  </w:style>
  <w:style w:type="character" w:customStyle="1" w:styleId="Char1">
    <w:name w:val="Char1"/>
    <w:rsid w:val="00A774DC"/>
    <w:rPr>
      <w:rFonts w:eastAsia="Times New Roman"/>
    </w:rPr>
  </w:style>
  <w:style w:type="paragraph" w:customStyle="1" w:styleId="Pa7">
    <w:name w:val="Pa7"/>
    <w:basedOn w:val="Default"/>
    <w:next w:val="Default"/>
    <w:uiPriority w:val="99"/>
    <w:rsid w:val="00A774DC"/>
    <w:pPr>
      <w:spacing w:line="151" w:lineRule="atLeast"/>
    </w:pPr>
    <w:rPr>
      <w:rFonts w:ascii="Univers LT Std 45 Light" w:eastAsia="Calibri" w:hAnsi="Univers LT Std 45 Light"/>
      <w:color w:val="auto"/>
    </w:rPr>
  </w:style>
  <w:style w:type="character" w:customStyle="1" w:styleId="A2">
    <w:name w:val="A2"/>
    <w:uiPriority w:val="99"/>
    <w:rsid w:val="00A774DC"/>
    <w:rPr>
      <w:rFonts w:cs="HelveticaNeue Condensed"/>
      <w:color w:val="221E1F"/>
      <w:sz w:val="18"/>
      <w:szCs w:val="18"/>
    </w:rPr>
  </w:style>
  <w:style w:type="paragraph" w:customStyle="1" w:styleId="Indent1">
    <w:name w:val="Indent1"/>
    <w:basedOn w:val="Normal"/>
    <w:rsid w:val="00A774DC"/>
    <w:pPr>
      <w:spacing w:after="120" w:line="240" w:lineRule="auto"/>
      <w:ind w:left="1134"/>
    </w:pPr>
    <w:rPr>
      <w:rFonts w:ascii="Arial" w:eastAsia="SimSun" w:hAnsi="Arial" w:cs="Times New Roman"/>
      <w:lang w:val="en-AU" w:eastAsia="zh-CN"/>
    </w:rPr>
  </w:style>
  <w:style w:type="paragraph" w:customStyle="1" w:styleId="Bullet1">
    <w:name w:val="Bullet1"/>
    <w:basedOn w:val="Indent1"/>
    <w:rsid w:val="00A774DC"/>
    <w:pPr>
      <w:tabs>
        <w:tab w:val="num" w:pos="720"/>
      </w:tabs>
      <w:ind w:left="1848" w:hanging="357"/>
    </w:pPr>
  </w:style>
  <w:style w:type="paragraph" w:customStyle="1" w:styleId="Numbered">
    <w:name w:val="Numbered"/>
    <w:basedOn w:val="Normal"/>
    <w:rsid w:val="00A774DC"/>
    <w:pPr>
      <w:tabs>
        <w:tab w:val="num" w:pos="720"/>
      </w:tabs>
      <w:spacing w:after="120" w:line="240" w:lineRule="auto"/>
      <w:ind w:left="720" w:hanging="720"/>
    </w:pPr>
    <w:rPr>
      <w:rFonts w:ascii="Arial" w:eastAsia="SimSun" w:hAnsi="Arial" w:cs="Times New Roman"/>
      <w:lang w:val="en-AU" w:eastAsia="zh-CN"/>
    </w:rPr>
  </w:style>
  <w:style w:type="paragraph" w:customStyle="1" w:styleId="MBLHD-3">
    <w:name w:val="MBL HD-3"/>
    <w:link w:val="MBLHD-3Char"/>
    <w:autoRedefine/>
    <w:rsid w:val="00A774DC"/>
    <w:pPr>
      <w:tabs>
        <w:tab w:val="num" w:pos="720"/>
      </w:tabs>
      <w:ind w:left="360" w:hanging="720"/>
    </w:pPr>
    <w:rPr>
      <w:rFonts w:ascii="Times New Roman" w:eastAsia="SimSun" w:hAnsi="Times New Roman" w:cs="Times New Roman"/>
      <w:bCs/>
      <w:sz w:val="24"/>
      <w:szCs w:val="26"/>
      <w:lang w:val="en-US"/>
    </w:rPr>
  </w:style>
  <w:style w:type="character" w:customStyle="1" w:styleId="MBLHD-3Char">
    <w:name w:val="MBL HD-3 Char"/>
    <w:link w:val="MBLHD-3"/>
    <w:rsid w:val="00A774DC"/>
    <w:rPr>
      <w:rFonts w:ascii="Times New Roman" w:eastAsia="SimSun" w:hAnsi="Times New Roman" w:cs="Times New Roman"/>
      <w:bCs/>
      <w:kern w:val="0"/>
      <w:sz w:val="24"/>
      <w:szCs w:val="26"/>
      <w:lang w:val="en-US"/>
      <w14:ligatures w14:val="none"/>
    </w:rPr>
  </w:style>
  <w:style w:type="paragraph" w:customStyle="1" w:styleId="font5">
    <w:name w:val="font5"/>
    <w:basedOn w:val="Normal"/>
    <w:rsid w:val="00A774DC"/>
    <w:pPr>
      <w:spacing w:before="100" w:beforeAutospacing="1" w:after="100" w:afterAutospacing="1" w:line="240" w:lineRule="auto"/>
    </w:pPr>
    <w:rPr>
      <w:rFonts w:ascii="Arial" w:eastAsia="Calibri" w:hAnsi="Arial" w:cs="Arial"/>
      <w:b/>
      <w:bCs/>
      <w:color w:val="000000"/>
      <w:sz w:val="24"/>
      <w:szCs w:val="24"/>
      <w:lang w:eastAsia="en-GB"/>
    </w:rPr>
  </w:style>
  <w:style w:type="paragraph" w:customStyle="1" w:styleId="font6">
    <w:name w:val="font6"/>
    <w:basedOn w:val="Normal"/>
    <w:rsid w:val="00A774DC"/>
    <w:pPr>
      <w:spacing w:before="100" w:beforeAutospacing="1" w:after="100" w:afterAutospacing="1" w:line="240" w:lineRule="auto"/>
    </w:pPr>
    <w:rPr>
      <w:rFonts w:ascii="Arial" w:eastAsia="Calibri" w:hAnsi="Arial" w:cs="Arial"/>
      <w:color w:val="000000"/>
      <w:sz w:val="24"/>
      <w:szCs w:val="24"/>
      <w:lang w:eastAsia="en-GB"/>
    </w:rPr>
  </w:style>
  <w:style w:type="paragraph" w:customStyle="1" w:styleId="font7">
    <w:name w:val="font7"/>
    <w:basedOn w:val="Normal"/>
    <w:rsid w:val="00A774DC"/>
    <w:pPr>
      <w:spacing w:before="100" w:beforeAutospacing="1" w:after="100" w:afterAutospacing="1" w:line="240" w:lineRule="auto"/>
    </w:pPr>
    <w:rPr>
      <w:rFonts w:ascii="Calibri" w:eastAsia="Calibri" w:hAnsi="Calibri" w:cs="Times New Roman"/>
      <w:color w:val="000000"/>
      <w:sz w:val="24"/>
      <w:szCs w:val="24"/>
      <w:lang w:eastAsia="en-GB"/>
    </w:rPr>
  </w:style>
  <w:style w:type="paragraph" w:customStyle="1" w:styleId="font8">
    <w:name w:val="font8"/>
    <w:basedOn w:val="Normal"/>
    <w:rsid w:val="00A774DC"/>
    <w:pPr>
      <w:spacing w:before="100" w:beforeAutospacing="1" w:after="100" w:afterAutospacing="1" w:line="240" w:lineRule="auto"/>
    </w:pPr>
    <w:rPr>
      <w:rFonts w:ascii="Calibri" w:eastAsia="Calibri" w:hAnsi="Calibri" w:cs="Times New Roman"/>
      <w:sz w:val="24"/>
      <w:szCs w:val="24"/>
      <w:lang w:eastAsia="en-GB"/>
    </w:rPr>
  </w:style>
  <w:style w:type="paragraph" w:customStyle="1" w:styleId="font9">
    <w:name w:val="font9"/>
    <w:basedOn w:val="Normal"/>
    <w:rsid w:val="00A774DC"/>
    <w:pPr>
      <w:spacing w:before="100" w:beforeAutospacing="1" w:after="100" w:afterAutospacing="1" w:line="240" w:lineRule="auto"/>
    </w:pPr>
    <w:rPr>
      <w:rFonts w:ascii="Calibri" w:eastAsia="Calibri" w:hAnsi="Calibri" w:cs="Times New Roman"/>
      <w:b/>
      <w:bCs/>
      <w:color w:val="000000"/>
      <w:sz w:val="24"/>
      <w:szCs w:val="24"/>
      <w:lang w:eastAsia="en-GB"/>
    </w:rPr>
  </w:style>
  <w:style w:type="paragraph" w:customStyle="1" w:styleId="font10">
    <w:name w:val="font10"/>
    <w:basedOn w:val="Normal"/>
    <w:rsid w:val="00A774DC"/>
    <w:pPr>
      <w:spacing w:before="100" w:beforeAutospacing="1" w:after="100" w:afterAutospacing="1" w:line="240" w:lineRule="auto"/>
    </w:pPr>
    <w:rPr>
      <w:rFonts w:ascii="Times New Roman" w:eastAsia="Calibri" w:hAnsi="Times New Roman" w:cs="Times New Roman"/>
      <w:color w:val="000000"/>
      <w:sz w:val="24"/>
      <w:szCs w:val="24"/>
      <w:lang w:eastAsia="en-GB"/>
    </w:rPr>
  </w:style>
  <w:style w:type="paragraph" w:customStyle="1" w:styleId="font11">
    <w:name w:val="font11"/>
    <w:basedOn w:val="Normal"/>
    <w:rsid w:val="00A774DC"/>
    <w:pPr>
      <w:spacing w:before="100" w:beforeAutospacing="1" w:after="100" w:afterAutospacing="1" w:line="240" w:lineRule="auto"/>
    </w:pPr>
    <w:rPr>
      <w:rFonts w:ascii="SimSun" w:eastAsia="SimSun" w:hAnsi="SimSun" w:cs="Times New Roman"/>
      <w:sz w:val="24"/>
      <w:szCs w:val="24"/>
      <w:lang w:eastAsia="en-GB"/>
    </w:rPr>
  </w:style>
  <w:style w:type="paragraph" w:customStyle="1" w:styleId="xl65">
    <w:name w:val="xl65"/>
    <w:basedOn w:val="Normal"/>
    <w:rsid w:val="00A774DC"/>
    <w:pPr>
      <w:spacing w:before="100" w:beforeAutospacing="1" w:after="100" w:afterAutospacing="1" w:line="240" w:lineRule="auto"/>
      <w:textAlignment w:val="top"/>
    </w:pPr>
    <w:rPr>
      <w:rFonts w:ascii="Times New Roman" w:eastAsia="Calibri" w:hAnsi="Times New Roman" w:cs="Times New Roman"/>
      <w:sz w:val="24"/>
      <w:szCs w:val="24"/>
      <w:lang w:eastAsia="en-GB"/>
    </w:rPr>
  </w:style>
  <w:style w:type="paragraph" w:customStyle="1" w:styleId="xl66">
    <w:name w:val="xl66"/>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Calibri" w:hAnsi="Bookman Old Style" w:cs="Times New Roman"/>
      <w:sz w:val="24"/>
      <w:szCs w:val="24"/>
      <w:lang w:eastAsia="en-GB"/>
    </w:rPr>
  </w:style>
  <w:style w:type="paragraph" w:customStyle="1" w:styleId="xl67">
    <w:name w:val="xl67"/>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Calibri" w:hAnsi="Bookman Old Style" w:cs="Times New Roman"/>
      <w:b/>
      <w:bCs/>
      <w:color w:val="000000"/>
      <w:sz w:val="24"/>
      <w:szCs w:val="24"/>
      <w:lang w:eastAsia="en-GB"/>
    </w:rPr>
  </w:style>
  <w:style w:type="paragraph" w:customStyle="1" w:styleId="xl68">
    <w:name w:val="xl68"/>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Calibri" w:hAnsi="Bookman Old Style" w:cs="Times New Roman"/>
      <w:color w:val="000000"/>
      <w:sz w:val="24"/>
      <w:szCs w:val="24"/>
      <w:lang w:eastAsia="en-GB"/>
    </w:rPr>
  </w:style>
  <w:style w:type="paragraph" w:customStyle="1" w:styleId="xl69">
    <w:name w:val="xl69"/>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Calibri" w:hAnsi="Arial" w:cs="Arial"/>
      <w:b/>
      <w:bCs/>
      <w:color w:val="000000"/>
      <w:sz w:val="24"/>
      <w:szCs w:val="24"/>
      <w:lang w:eastAsia="en-GB"/>
    </w:rPr>
  </w:style>
  <w:style w:type="paragraph" w:customStyle="1" w:styleId="xl70">
    <w:name w:val="xl70"/>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4"/>
      <w:szCs w:val="24"/>
      <w:lang w:eastAsia="en-GB"/>
    </w:rPr>
  </w:style>
  <w:style w:type="paragraph" w:customStyle="1" w:styleId="xl71">
    <w:name w:val="xl71"/>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Calibri" w:hAnsi="Arial" w:cs="Arial"/>
      <w:color w:val="000000"/>
      <w:sz w:val="24"/>
      <w:szCs w:val="24"/>
      <w:lang w:eastAsia="en-GB"/>
    </w:rPr>
  </w:style>
  <w:style w:type="paragraph" w:customStyle="1" w:styleId="xl72">
    <w:name w:val="xl72"/>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24"/>
      <w:szCs w:val="24"/>
      <w:lang w:eastAsia="en-GB"/>
    </w:rPr>
  </w:style>
  <w:style w:type="paragraph" w:customStyle="1" w:styleId="xl73">
    <w:name w:val="xl73"/>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24"/>
      <w:szCs w:val="24"/>
      <w:lang w:eastAsia="en-GB"/>
    </w:rPr>
  </w:style>
  <w:style w:type="paragraph" w:customStyle="1" w:styleId="xl74">
    <w:name w:val="xl74"/>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Calibri" w:hAnsi="Arial" w:cs="Arial"/>
      <w:b/>
      <w:bCs/>
      <w:sz w:val="24"/>
      <w:szCs w:val="24"/>
      <w:lang w:eastAsia="en-GB"/>
    </w:rPr>
  </w:style>
  <w:style w:type="paragraph" w:customStyle="1" w:styleId="xl75">
    <w:name w:val="xl75"/>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xl76">
    <w:name w:val="xl76"/>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Calibri" w:hAnsi="Calibri" w:cs="Times New Roman"/>
      <w:i/>
      <w:iCs/>
      <w:sz w:val="24"/>
      <w:szCs w:val="24"/>
      <w:u w:val="single"/>
      <w:lang w:eastAsia="en-GB"/>
    </w:rPr>
  </w:style>
  <w:style w:type="paragraph" w:customStyle="1" w:styleId="xl77">
    <w:name w:val="xl77"/>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Calibri" w:hAnsi="Times New Roman" w:cs="Times New Roman"/>
      <w:color w:val="000000"/>
      <w:sz w:val="24"/>
      <w:szCs w:val="24"/>
      <w:lang w:eastAsia="en-GB"/>
    </w:rPr>
  </w:style>
  <w:style w:type="paragraph" w:customStyle="1" w:styleId="xl78">
    <w:name w:val="xl78"/>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en-GB"/>
    </w:rPr>
  </w:style>
  <w:style w:type="paragraph" w:customStyle="1" w:styleId="xl79">
    <w:name w:val="xl79"/>
    <w:basedOn w:val="Normal"/>
    <w:rsid w:val="00A774DC"/>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Calibri" w:hAnsi="Times New Roman" w:cs="Times New Roman"/>
      <w:color w:val="000000"/>
      <w:sz w:val="24"/>
      <w:szCs w:val="24"/>
      <w:lang w:eastAsia="en-GB"/>
    </w:rPr>
  </w:style>
  <w:style w:type="paragraph" w:customStyle="1" w:styleId="xl80">
    <w:name w:val="xl80"/>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Calibri" w:hAnsi="Calibri" w:cs="Times New Roman"/>
      <w:b/>
      <w:bCs/>
      <w:color w:val="000000"/>
      <w:sz w:val="24"/>
      <w:szCs w:val="24"/>
      <w:u w:val="single"/>
      <w:lang w:eastAsia="en-GB"/>
    </w:rPr>
  </w:style>
  <w:style w:type="paragraph" w:customStyle="1" w:styleId="xl81">
    <w:name w:val="xl81"/>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Calibri" w:hAnsi="Calibri" w:cs="Times New Roman"/>
      <w:sz w:val="24"/>
      <w:szCs w:val="24"/>
      <w:lang w:eastAsia="en-GB"/>
    </w:rPr>
  </w:style>
  <w:style w:type="paragraph" w:customStyle="1" w:styleId="xl82">
    <w:name w:val="xl82"/>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Calibri" w:hAnsi="Times New Roman" w:cs="Times New Roman"/>
      <w:b/>
      <w:bCs/>
      <w:color w:val="000000"/>
      <w:sz w:val="24"/>
      <w:szCs w:val="24"/>
      <w:lang w:eastAsia="en-GB"/>
    </w:rPr>
  </w:style>
  <w:style w:type="paragraph" w:customStyle="1" w:styleId="xl83">
    <w:name w:val="xl83"/>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xl84">
    <w:name w:val="xl84"/>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Calibri" w:hAnsi="Symbol" w:cs="Times New Roman"/>
      <w:color w:val="000000"/>
      <w:sz w:val="24"/>
      <w:szCs w:val="24"/>
      <w:lang w:eastAsia="en-GB"/>
    </w:rPr>
  </w:style>
  <w:style w:type="paragraph" w:customStyle="1" w:styleId="xl85">
    <w:name w:val="xl85"/>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Calibri" w:hAnsi="Calibri" w:cs="Times New Roman"/>
      <w:b/>
      <w:bCs/>
      <w:sz w:val="24"/>
      <w:szCs w:val="24"/>
      <w:lang w:eastAsia="en-GB"/>
    </w:rPr>
  </w:style>
  <w:style w:type="paragraph" w:customStyle="1" w:styleId="xl86">
    <w:name w:val="xl86"/>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Calibri" w:hAnsi="Calibri" w:cs="Times New Roman"/>
      <w:b/>
      <w:bCs/>
      <w:sz w:val="24"/>
      <w:szCs w:val="24"/>
      <w:lang w:eastAsia="en-GB"/>
    </w:rPr>
  </w:style>
  <w:style w:type="paragraph" w:customStyle="1" w:styleId="xl87">
    <w:name w:val="xl87"/>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Calibri" w:hAnsi="Calibri" w:cs="Times New Roman"/>
      <w:sz w:val="24"/>
      <w:szCs w:val="24"/>
      <w:lang w:eastAsia="en-GB"/>
    </w:rPr>
  </w:style>
  <w:style w:type="paragraph" w:customStyle="1" w:styleId="xl88">
    <w:name w:val="xl88"/>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sz w:val="24"/>
      <w:szCs w:val="24"/>
      <w:lang w:eastAsia="en-GB"/>
    </w:rPr>
  </w:style>
  <w:style w:type="paragraph" w:customStyle="1" w:styleId="xl89">
    <w:name w:val="xl89"/>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sz w:val="24"/>
      <w:szCs w:val="24"/>
      <w:lang w:eastAsia="en-GB"/>
    </w:rPr>
  </w:style>
  <w:style w:type="paragraph" w:customStyle="1" w:styleId="xl90">
    <w:name w:val="xl90"/>
    <w:basedOn w:val="Normal"/>
    <w:rsid w:val="00A774DC"/>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Calibri" w:hAnsi="Times New Roman" w:cs="Times New Roman"/>
      <w:color w:val="000000"/>
      <w:sz w:val="24"/>
      <w:szCs w:val="24"/>
      <w:lang w:eastAsia="en-GB"/>
    </w:rPr>
  </w:style>
  <w:style w:type="character" w:customStyle="1" w:styleId="mw-headline">
    <w:name w:val="mw-headline"/>
    <w:rsid w:val="00A774DC"/>
  </w:style>
  <w:style w:type="paragraph" w:customStyle="1" w:styleId="PRT">
    <w:name w:val="PRT"/>
    <w:basedOn w:val="Normal"/>
    <w:next w:val="Normal"/>
    <w:rsid w:val="00A774DC"/>
    <w:pPr>
      <w:tabs>
        <w:tab w:val="num" w:pos="720"/>
      </w:tabs>
      <w:suppressAutoHyphens/>
      <w:spacing w:before="480" w:after="0" w:line="240" w:lineRule="auto"/>
      <w:ind w:left="720" w:hanging="720"/>
      <w:jc w:val="both"/>
      <w:outlineLvl w:val="0"/>
    </w:pPr>
    <w:rPr>
      <w:rFonts w:ascii="Times New Roman" w:eastAsia="Times New Roman" w:hAnsi="Times New Roman" w:cs="Times New Roman"/>
      <w:szCs w:val="24"/>
      <w:lang w:val="en-US"/>
    </w:rPr>
  </w:style>
  <w:style w:type="paragraph" w:customStyle="1" w:styleId="SUT">
    <w:name w:val="SUT"/>
    <w:basedOn w:val="Normal"/>
    <w:next w:val="PR1"/>
    <w:rsid w:val="00A774DC"/>
    <w:pPr>
      <w:tabs>
        <w:tab w:val="num" w:pos="1440"/>
      </w:tabs>
      <w:suppressAutoHyphens/>
      <w:spacing w:before="240" w:after="0" w:line="240" w:lineRule="auto"/>
      <w:ind w:left="1440" w:hanging="720"/>
      <w:jc w:val="both"/>
      <w:outlineLvl w:val="0"/>
    </w:pPr>
    <w:rPr>
      <w:rFonts w:ascii="Times New Roman" w:eastAsia="Times New Roman" w:hAnsi="Times New Roman" w:cs="Times New Roman"/>
      <w:szCs w:val="24"/>
      <w:lang w:val="en-US"/>
    </w:rPr>
  </w:style>
  <w:style w:type="paragraph" w:customStyle="1" w:styleId="PR1">
    <w:name w:val="PR1"/>
    <w:basedOn w:val="Normal"/>
    <w:rsid w:val="00A774DC"/>
    <w:pPr>
      <w:tabs>
        <w:tab w:val="num" w:pos="3600"/>
      </w:tabs>
      <w:suppressAutoHyphens/>
      <w:spacing w:before="240" w:after="0" w:line="240" w:lineRule="auto"/>
      <w:ind w:left="3600" w:hanging="720"/>
      <w:jc w:val="both"/>
      <w:outlineLvl w:val="2"/>
    </w:pPr>
    <w:rPr>
      <w:rFonts w:ascii="Times New Roman" w:eastAsia="Times New Roman" w:hAnsi="Times New Roman" w:cs="Times New Roman"/>
      <w:szCs w:val="24"/>
      <w:lang w:val="en-US"/>
    </w:rPr>
  </w:style>
  <w:style w:type="paragraph" w:customStyle="1" w:styleId="DST">
    <w:name w:val="DST"/>
    <w:basedOn w:val="Normal"/>
    <w:next w:val="PR1"/>
    <w:rsid w:val="00A774DC"/>
    <w:pPr>
      <w:tabs>
        <w:tab w:val="num" w:pos="2160"/>
      </w:tabs>
      <w:suppressAutoHyphens/>
      <w:spacing w:before="240" w:after="0" w:line="240" w:lineRule="auto"/>
      <w:ind w:left="2160" w:hanging="720"/>
      <w:jc w:val="both"/>
      <w:outlineLvl w:val="0"/>
    </w:pPr>
    <w:rPr>
      <w:rFonts w:ascii="Times New Roman" w:eastAsia="Times New Roman" w:hAnsi="Times New Roman" w:cs="Times New Roman"/>
      <w:szCs w:val="24"/>
      <w:lang w:val="en-US"/>
    </w:rPr>
  </w:style>
  <w:style w:type="paragraph" w:customStyle="1" w:styleId="PR2">
    <w:name w:val="PR2"/>
    <w:basedOn w:val="Normal"/>
    <w:rsid w:val="00A774DC"/>
    <w:pPr>
      <w:tabs>
        <w:tab w:val="num" w:pos="4320"/>
      </w:tabs>
      <w:suppressAutoHyphens/>
      <w:spacing w:after="0" w:line="240" w:lineRule="auto"/>
      <w:ind w:left="4320" w:hanging="720"/>
      <w:jc w:val="both"/>
      <w:outlineLvl w:val="3"/>
    </w:pPr>
    <w:rPr>
      <w:rFonts w:ascii="Times New Roman" w:eastAsia="Times New Roman" w:hAnsi="Times New Roman" w:cs="Times New Roman"/>
      <w:szCs w:val="24"/>
      <w:lang w:val="en-US"/>
    </w:rPr>
  </w:style>
  <w:style w:type="paragraph" w:customStyle="1" w:styleId="PR3">
    <w:name w:val="PR3"/>
    <w:basedOn w:val="Normal"/>
    <w:rsid w:val="00A774DC"/>
    <w:pPr>
      <w:tabs>
        <w:tab w:val="num" w:pos="5040"/>
      </w:tabs>
      <w:suppressAutoHyphens/>
      <w:spacing w:after="0" w:line="240" w:lineRule="auto"/>
      <w:ind w:left="5040" w:hanging="720"/>
      <w:jc w:val="both"/>
      <w:outlineLvl w:val="4"/>
    </w:pPr>
    <w:rPr>
      <w:rFonts w:ascii="Times New Roman" w:eastAsia="Times New Roman" w:hAnsi="Times New Roman" w:cs="Times New Roman"/>
      <w:szCs w:val="24"/>
      <w:lang w:val="en-US"/>
    </w:rPr>
  </w:style>
  <w:style w:type="paragraph" w:customStyle="1" w:styleId="PR4">
    <w:name w:val="PR4"/>
    <w:basedOn w:val="Normal"/>
    <w:rsid w:val="00A774DC"/>
    <w:pPr>
      <w:tabs>
        <w:tab w:val="num" w:pos="5760"/>
      </w:tabs>
      <w:suppressAutoHyphens/>
      <w:spacing w:after="0" w:line="240" w:lineRule="auto"/>
      <w:ind w:left="5760" w:hanging="720"/>
      <w:jc w:val="both"/>
      <w:outlineLvl w:val="5"/>
    </w:pPr>
    <w:rPr>
      <w:rFonts w:ascii="Times New Roman" w:eastAsia="Times New Roman" w:hAnsi="Times New Roman" w:cs="Times New Roman"/>
      <w:szCs w:val="24"/>
      <w:lang w:val="en-US"/>
    </w:rPr>
  </w:style>
  <w:style w:type="paragraph" w:customStyle="1" w:styleId="PR5">
    <w:name w:val="PR5"/>
    <w:basedOn w:val="Normal"/>
    <w:rsid w:val="00A774DC"/>
    <w:pPr>
      <w:tabs>
        <w:tab w:val="left" w:pos="2736"/>
        <w:tab w:val="num" w:pos="6480"/>
      </w:tabs>
      <w:suppressAutoHyphens/>
      <w:spacing w:after="0" w:line="240" w:lineRule="auto"/>
      <w:ind w:left="6480" w:hanging="720"/>
      <w:jc w:val="both"/>
      <w:outlineLvl w:val="6"/>
    </w:pPr>
    <w:rPr>
      <w:rFonts w:ascii="Times New Roman" w:eastAsia="Times New Roman" w:hAnsi="Times New Roman" w:cs="Times New Roman"/>
      <w:szCs w:val="24"/>
      <w:lang w:val="en-US"/>
    </w:rPr>
  </w:style>
  <w:style w:type="character" w:customStyle="1" w:styleId="object">
    <w:name w:val="object"/>
    <w:basedOn w:val="DefaultParagraphFont"/>
    <w:rsid w:val="00A774DC"/>
  </w:style>
  <w:style w:type="paragraph" w:customStyle="1" w:styleId="cpNormal1">
    <w:name w:val="cp_Normal_1"/>
    <w:basedOn w:val="Normal"/>
    <w:link w:val="cpNormal1Char"/>
    <w:rsid w:val="00A774DC"/>
    <w:pPr>
      <w:spacing w:after="0" w:line="320" w:lineRule="exact"/>
    </w:pPr>
    <w:rPr>
      <w:rFonts w:ascii="Times New Roman" w:eastAsia="Calibri" w:hAnsi="Times New Roman" w:cs="Times New Roman"/>
      <w:lang w:val="en-US"/>
    </w:rPr>
  </w:style>
  <w:style w:type="character" w:customStyle="1" w:styleId="cpNormal1Char">
    <w:name w:val="cp_Normal_1 Char"/>
    <w:basedOn w:val="DefaultParagraphFont"/>
    <w:link w:val="cpNormal1"/>
    <w:rsid w:val="00A774DC"/>
    <w:rPr>
      <w:rFonts w:ascii="Times New Roman" w:eastAsia="Calibri" w:hAnsi="Times New Roman" w:cs="Times New Roman"/>
      <w:kern w:val="0"/>
      <w:lang w:val="en-US"/>
      <w14:ligatures w14:val="none"/>
    </w:rPr>
  </w:style>
  <w:style w:type="paragraph" w:customStyle="1" w:styleId="xl63">
    <w:name w:val="xl63"/>
    <w:basedOn w:val="Normal"/>
    <w:rsid w:val="00A774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64">
    <w:name w:val="xl64"/>
    <w:basedOn w:val="Normal"/>
    <w:rsid w:val="00A774DC"/>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A774DC"/>
    <w:pPr>
      <w:spacing w:after="0" w:line="240" w:lineRule="auto"/>
    </w:pPr>
    <w:rPr>
      <w:rFonts w:eastAsia="Times New Roman" w:cs="Times New Roman"/>
      <w:szCs w:val="32"/>
      <w:lang w:val="en-IN" w:eastAsia="en-IN" w:bidi="dz-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74DC"/>
    <w:rPr>
      <w:color w:val="954F72" w:themeColor="followedHyperlink"/>
      <w:u w:val="single"/>
    </w:rPr>
  </w:style>
  <w:style w:type="table" w:styleId="TableGrid">
    <w:name w:val="Table Grid"/>
    <w:basedOn w:val="TableNormal"/>
    <w:uiPriority w:val="39"/>
    <w:rsid w:val="00A7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774DC"/>
    <w:rPr>
      <w:i/>
      <w:iCs/>
      <w:color w:val="595959" w:themeColor="text1" w:themeTint="A6"/>
    </w:rPr>
  </w:style>
  <w:style w:type="character" w:styleId="SubtleReference">
    <w:name w:val="Subtle Reference"/>
    <w:basedOn w:val="DefaultParagraphFont"/>
    <w:uiPriority w:val="31"/>
    <w:qFormat/>
    <w:rsid w:val="00A774D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A774DC"/>
    <w:rPr>
      <w:b/>
      <w:bCs/>
      <w:caps w:val="0"/>
      <w:smallCaps/>
      <w:spacing w:val="0"/>
    </w:rPr>
  </w:style>
  <w:style w:type="paragraph" w:styleId="TOCHeading">
    <w:name w:val="TOC Heading"/>
    <w:basedOn w:val="Heading1"/>
    <w:next w:val="Normal"/>
    <w:uiPriority w:val="39"/>
    <w:unhideWhenUsed/>
    <w:qFormat/>
    <w:rsid w:val="00A774DC"/>
    <w:pPr>
      <w:outlineLvl w:val="9"/>
    </w:pPr>
  </w:style>
  <w:style w:type="paragraph" w:customStyle="1" w:styleId="Style4">
    <w:name w:val="Style4"/>
    <w:basedOn w:val="Normal"/>
    <w:link w:val="Style4Char"/>
    <w:qFormat/>
    <w:rsid w:val="00A774DC"/>
    <w:pPr>
      <w:outlineLvl w:val="0"/>
    </w:pPr>
    <w:rPr>
      <w:rFonts w:eastAsia="Calibri"/>
      <w:lang w:val="en-US"/>
    </w:rPr>
  </w:style>
  <w:style w:type="character" w:customStyle="1" w:styleId="Style4Char">
    <w:name w:val="Style4 Char"/>
    <w:basedOn w:val="DefaultParagraphFont"/>
    <w:link w:val="Style4"/>
    <w:rsid w:val="00A774DC"/>
    <w:rPr>
      <w:rFonts w:eastAsia="Calibri"/>
      <w:lang w:val="en-US"/>
    </w:rPr>
  </w:style>
  <w:style w:type="paragraph" w:customStyle="1" w:styleId="p1">
    <w:name w:val="p1"/>
    <w:basedOn w:val="Normal"/>
    <w:rsid w:val="003D4B33"/>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3D4B33"/>
  </w:style>
  <w:style w:type="character" w:customStyle="1" w:styleId="s2">
    <w:name w:val="s2"/>
    <w:basedOn w:val="DefaultParagraphFont"/>
    <w:rsid w:val="00F05CF5"/>
  </w:style>
  <w:style w:type="paragraph" w:styleId="TOC5">
    <w:name w:val="toc 5"/>
    <w:basedOn w:val="Normal"/>
    <w:next w:val="Normal"/>
    <w:uiPriority w:val="39"/>
    <w:unhideWhenUsed/>
    <w:rsid w:val="62BF2573"/>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4886">
      <w:bodyDiv w:val="1"/>
      <w:marLeft w:val="0"/>
      <w:marRight w:val="0"/>
      <w:marTop w:val="0"/>
      <w:marBottom w:val="0"/>
      <w:divBdr>
        <w:top w:val="none" w:sz="0" w:space="0" w:color="auto"/>
        <w:left w:val="none" w:sz="0" w:space="0" w:color="auto"/>
        <w:bottom w:val="none" w:sz="0" w:space="0" w:color="auto"/>
        <w:right w:val="none" w:sz="0" w:space="0" w:color="auto"/>
      </w:divBdr>
    </w:div>
    <w:div w:id="427963170">
      <w:bodyDiv w:val="1"/>
      <w:marLeft w:val="0"/>
      <w:marRight w:val="0"/>
      <w:marTop w:val="0"/>
      <w:marBottom w:val="0"/>
      <w:divBdr>
        <w:top w:val="none" w:sz="0" w:space="0" w:color="auto"/>
        <w:left w:val="none" w:sz="0" w:space="0" w:color="auto"/>
        <w:bottom w:val="none" w:sz="0" w:space="0" w:color="auto"/>
        <w:right w:val="none" w:sz="0" w:space="0" w:color="auto"/>
      </w:divBdr>
    </w:div>
    <w:div w:id="452217260">
      <w:bodyDiv w:val="1"/>
      <w:marLeft w:val="0"/>
      <w:marRight w:val="0"/>
      <w:marTop w:val="0"/>
      <w:marBottom w:val="0"/>
      <w:divBdr>
        <w:top w:val="none" w:sz="0" w:space="0" w:color="auto"/>
        <w:left w:val="none" w:sz="0" w:space="0" w:color="auto"/>
        <w:bottom w:val="none" w:sz="0" w:space="0" w:color="auto"/>
        <w:right w:val="none" w:sz="0" w:space="0" w:color="auto"/>
      </w:divBdr>
      <w:divsChild>
        <w:div w:id="70666993">
          <w:blockQuote w:val="1"/>
          <w:marLeft w:val="225"/>
          <w:marRight w:val="0"/>
          <w:marTop w:val="0"/>
          <w:marBottom w:val="0"/>
          <w:divBdr>
            <w:top w:val="none" w:sz="0" w:space="0" w:color="auto"/>
            <w:left w:val="none" w:sz="0" w:space="0" w:color="auto"/>
            <w:bottom w:val="none" w:sz="0" w:space="0" w:color="auto"/>
            <w:right w:val="none" w:sz="0" w:space="0" w:color="auto"/>
          </w:divBdr>
        </w:div>
        <w:div w:id="2254572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29017602">
      <w:bodyDiv w:val="1"/>
      <w:marLeft w:val="0"/>
      <w:marRight w:val="0"/>
      <w:marTop w:val="0"/>
      <w:marBottom w:val="0"/>
      <w:divBdr>
        <w:top w:val="none" w:sz="0" w:space="0" w:color="auto"/>
        <w:left w:val="none" w:sz="0" w:space="0" w:color="auto"/>
        <w:bottom w:val="none" w:sz="0" w:space="0" w:color="auto"/>
        <w:right w:val="none" w:sz="0" w:space="0" w:color="auto"/>
      </w:divBdr>
      <w:divsChild>
        <w:div w:id="6144797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47866638">
      <w:bodyDiv w:val="1"/>
      <w:marLeft w:val="0"/>
      <w:marRight w:val="0"/>
      <w:marTop w:val="0"/>
      <w:marBottom w:val="0"/>
      <w:divBdr>
        <w:top w:val="none" w:sz="0" w:space="0" w:color="auto"/>
        <w:left w:val="none" w:sz="0" w:space="0" w:color="auto"/>
        <w:bottom w:val="none" w:sz="0" w:space="0" w:color="auto"/>
        <w:right w:val="none" w:sz="0" w:space="0" w:color="auto"/>
      </w:divBdr>
    </w:div>
    <w:div w:id="1690835357">
      <w:bodyDiv w:val="1"/>
      <w:marLeft w:val="0"/>
      <w:marRight w:val="0"/>
      <w:marTop w:val="0"/>
      <w:marBottom w:val="0"/>
      <w:divBdr>
        <w:top w:val="none" w:sz="0" w:space="0" w:color="auto"/>
        <w:left w:val="none" w:sz="0" w:space="0" w:color="auto"/>
        <w:bottom w:val="none" w:sz="0" w:space="0" w:color="auto"/>
        <w:right w:val="none" w:sz="0" w:space="0" w:color="auto"/>
      </w:divBdr>
      <w:divsChild>
        <w:div w:id="18560669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F1BB-7D34-4AFD-B9F8-E9321D45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36</Pages>
  <Words>9123</Words>
  <Characters>52004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SONAM WANGCHUK</dc:creator>
  <cp:keywords/>
  <dc:description/>
  <cp:lastModifiedBy>Karma Phuntsho</cp:lastModifiedBy>
  <cp:revision>176</cp:revision>
  <cp:lastPrinted>2025-04-21T08:42:00Z</cp:lastPrinted>
  <dcterms:created xsi:type="dcterms:W3CDTF">2025-04-17T06:48:00Z</dcterms:created>
  <dcterms:modified xsi:type="dcterms:W3CDTF">2025-04-21T08:57:00Z</dcterms:modified>
</cp:coreProperties>
</file>